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d69e" w14:textId="a85d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услуг потребителям субъектами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29 июля 2015 года № 573. Зарегистрирован в Министерстве юстиции Республики Казахстан 27 августа 2015 года № 11951. Утратил силу приказом Министра национальной экономики Республики Казахстан от 23 сентября 2020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услуг потребителям субъектами естественной монополии в сфере передачи электрической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услуг потребителям субъектами естественной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оказания услуг потребителям субъектами естественной монополий в сфере водоснабжения и (или) водоотведения,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оказания услуг потребителям субъектами естественной монополий в сфере магистральной железнодорожной сети,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оказания услуг потребителям субъектами естественной монополий в сфере подъездных путей при отсутствии конкурентного подъездного пути,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оказания услуг потребителям субъектами естественной монополий в сфере предоставления в имущественный найм (аренду) или пользование кабельной канализации,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оказания услуг потребителям субъектами естественной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транспортировки товарного газа в целях транзита через территорию Республики Казахстан и экспорта за пределы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оказания услуг потребителям субъектами естественной монополий в сфере морских портов,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оказания услуг потребителям субъектами естественной монополий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"Әділет";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Мамытбеков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июля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июля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 потребителям субъектами естественной монополий в сфере передачи электрической энергии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монополии в сфере передачи электрической энергии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потребитель направляет Субъекту письменное обращение (заявку, заявление) в произвольной форме.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предоставления равного доступа к регулируемым услугам (товарам, работам) субъектов естественных монополий при выдаче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подключение объектов к сетям электроснабжения, субъект, оказывающий услуги: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исчерпывающий перечень технических условий, исключив возможность выдвигать дополнительные требования;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электроснабжения.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заявки и выдача результата оказания услуги осуществляется через канцелярию Субъекта.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оказания услуги: бумажная.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32"/>
    <w:bookmarkStart w:name="z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Плата за услуги по выдаче и переоформлению технических условий на подключение объектов к сетям электроснабжения не взимается.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полученную услугу потребителем производятся по платежному документу, выписанному Субъектом на основании фактических показателей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 или иного расчета потребления согласно условиям договора, но исключающим авансовые методы расчета.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вправе взимать с потребителей плату, согласованную с ведомством уполномоченного органа за приобретение и установку приборов учета регулируемых коммунальных услуг.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приобретает и устанавливает потребителям приборы учета регулируемых коммунальных услуг (товаров, работ) в соответствии с договорами, заключенными с потребителями.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выхода прибора учета из строя Субъект взимает плату за предоставляемые регулируемые коммунальные услуги (товары, работы) по среднемесячным показаниям приборов учета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производства, передачи, распределения и (или) снабжения</w:t>
      </w:r>
      <w:r>
        <w:br/>
      </w:r>
      <w:r>
        <w:rPr>
          <w:rFonts w:ascii="Times New Roman"/>
          <w:b/>
          <w:i w:val="false"/>
          <w:color w:val="000000"/>
        </w:rPr>
        <w:t>тепловой энергией, за исключением тепловой энергии,</w:t>
      </w:r>
      <w:r>
        <w:br/>
      </w:r>
      <w:r>
        <w:rPr>
          <w:rFonts w:ascii="Times New Roman"/>
          <w:b/>
          <w:i w:val="false"/>
          <w:color w:val="000000"/>
        </w:rPr>
        <w:t>выработанной с использованием тепла грунта, грунтовых вод, рек,</w:t>
      </w:r>
      <w:r>
        <w:br/>
      </w:r>
      <w:r>
        <w:rPr>
          <w:rFonts w:ascii="Times New Roman"/>
          <w:b/>
          <w:i w:val="false"/>
          <w:color w:val="000000"/>
        </w:rPr>
        <w:t>водоемов, сбросной воды промышленных предприятий и</w:t>
      </w:r>
      <w:r>
        <w:br/>
      </w:r>
      <w:r>
        <w:rPr>
          <w:rFonts w:ascii="Times New Roman"/>
          <w:b/>
          <w:i w:val="false"/>
          <w:color w:val="000000"/>
        </w:rPr>
        <w:t>электростанций, канализационно-очистных сооружений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оказания услуг потребителям субъектами естественной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(далее – услуги) разработан в целях определения общих принципов обеспечения качественного и равного доступа потребителей к  регулируемым услугам (товарам, работам) субъектов естественных монополий (далее – Субъект).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доступа к регулируемым услугам потребитель направляет Субъекту письменное обращение (заявку, заявление) в произвольной форме.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предоставления равного доступа к регулируемым услугам (товарам, работам) субъектов естественных монополий при выдаче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подключение объектов к сетям теплоснабжения, субъект, оказывающий услуги: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исчерпывающий перечень технических условий, исключив возможность выдвигать дополнительные требования;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теплоснабжения.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заявки и выдача результата оказания услуги осуществляется через канцелярию Субъекта.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оказания услуги: бумажная.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Плата за услуги по выдаче и переоформлению технических условий на подключение объектов к сетям теплоснабжения не взимается.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полученную услугу потребителем производятся по платежному документу, выписанному Субъектом на основании фактических показателей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 или иного расчета потребления согласно условиям договора, но исключающим авансовые методы расчета.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вправе взимать с потребителей плату, согласованную с ведомством уполномоченного органа за приобретение и установку приборов учета регулируемых коммунальных услуг.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приобретает и устанавливает потребителям приборы учета регулируемых коммунальных услуг (товаров, работ) в соответствии с  договорами, заключенными с потребителями.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выхода прибора учета из строя Субъект взимает плату за предоставляемые регулируемые коммунальные услуги (товары, работы) по среднемесячным показаниям приборов учета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водоснабжения и (или) водоотведения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водоснабжения и (или) водоотведения (далее – услуги) разработан в целях определения общих принципов обеспечения качественного и равного доступа потребителей к  регулируемым услугам (товарам, работам) субъектов естественных монополий (далее – Субъект).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потребитель направляет Субъекту письменное обращение (заявку, заявление) в произвольной форме.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Водным кодексом Республики Казахстан от 9 июля 2003 года и Законом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предоставления равного доступа к регулируемым услугам (товарам, работам) в сфере водоснабжения и (или) водоотведения при выдаче технических условий на предоставление услуг водоснабжения и (или) водоотведения: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исчерпывающий перечень технических условий, исключив возможность выдвигать дополнительные требования;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водоснабжения и (или) водоотведения.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заявки и выдача результата оказания услуги осуществляется через канцелярию Субъекта.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оказания услуги: бумажная.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Плата за услуги по выдаче и переоформлению технических условий на подключение объектов к сетям водоснабжения и (или) водоотведения не взимается.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Расчеты за полученную услугу потребителем производятся по платежному документу, выписанному Субъектом на основании фактических показателей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 или иного расчета потребления согласно условиям договора, но исключающим авансовые методы расчета.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вправе взимать с потребителей плату, согласованную с ведомством уполномоченного органа за приобретение и установку приборов учета регулируемых коммунальных услуг.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приобретает и устанавливает потребителям приборы учета регулируемых коммунальных услуг (товаров, работ) в соответствии с  договорами, заключенными с потребителями.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выхода прибора учета из строя Субъект взимает плату за предоставляемые регулируемые коммунальные услуги (товары, работы) по среднемесячным показаниям приборов учета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магистральной железнодорожной сети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магистральной железнодорожной сети (далее – услуги) разработан в целях определения общих принципов обеспечения качественного и равного доступа потребителей к  регулируемым услугам (товарам, работам) субъектов естественных монополий (далее – Субъект).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потребители направляют Субъекту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установленной форме и в сроки, а также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сетью, утвержденными приказом исполняющего обязанности Министра по инвестициям и развитию Республики Казахстан от 27 марта 2015 года № 366, зарегистрированным в Реестре государственной регистрации нормативных правовых актов за № 11257 (далее – Правила пользования магистральной железнодорожной сетью)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Заявления, представленные потребителями магистральной железнодорожной сети, регистрируются Субъектом в реестре заявлений в день поступления с указанием даты и времени поступления, а также присвоенного регистрационного номера. Срок и порядок рассмотрения заявления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 в регистрации, искажение даты и времени поступления заявлений, а также их регистрационных номеров не допускаются.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Центральное управление и организация перевозочного процесса на магистральной сети осуществляется оператором на основании графика движения пассажирских и грузовых поездов. При разработке графика движения поездов соблюдается очередность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Расчеты за полученную услугу потребителем производятся по расчету потребления согласно условиям  договора.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подъездных путей при отсутствии конкурентного подъездного пути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глава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подъездных путей при отсутствии конкурентного подъездного пути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98"/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глава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Потребители пользуются услугами подъездных путей на основании типовых договоров на предоставляемые услуги (товары, работы), относящиеся к сфере естественной монополии,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монополиях", при условии обеспечения безопасности движения, технических средств и подвижного состава.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права пользования услугами подъездных путей потребители направляют Субъекту письменное обращение в двух экземплярах. Обращение регистрируется Субъектом с указанием даты и времени поступления обращения, при этом один экземпляр зарегистрированного обращения со штампом передается потребителю.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ведет журнал регистрации обращений потребителей регулируемых услуг (товаров, работ) в сфере подъездных путей, который пронумеровывается и прошнуровывается. В журнале регистрации обращений потребителей регулируемых услуг (товаров, работ) в сфере подъездных путей фиксируется дата и время поступления обращения, а также регистрационный номер.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регистрации, искажение даты и времени поступления обращений, а также их регистрационных номеров не допускаются.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обращений Субъектом производится в течение 5 часов в последовательности, соответствующей очередности их поступления.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поступлении в один день нескольких обращений, одновременное удовлетворение которых ограничено пропускной способностью подъездного пути, оказание регулируемых услуг (товаров, работ) осуществляется по средневзвешенному принципу пропорционально заявленным объемам, в зависимости от технической и технологической возможности подъездного пути с письменным уведомлением потребителя в течение 7 часов с момента поступления обращения.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потребителя от услуги Субъект предоставляет услуги следующему по очередности потребителю, представившему обращение.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сроков оказания услуги и (или) отказа выдачи технических условий, потребитель обращается с жалобой в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по адресам и телефонам, указанным на интернет-ресурсе ведомства уполномоченного органа www.kremzk.gov.kz.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имущественный найм (аренду) или пользование</w:t>
      </w:r>
      <w:r>
        <w:br/>
      </w:r>
      <w:r>
        <w:rPr>
          <w:rFonts w:ascii="Times New Roman"/>
          <w:b/>
          <w:i w:val="false"/>
          <w:color w:val="000000"/>
        </w:rPr>
        <w:t>кабельной канализации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предоставления в имущественный найм (аренду) или пользование кабельной канализации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10"/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права доступа к регулируемым услугам потребитель направляет Субъекту заявление, составленное в произвольной форме, на оказание регулируемых услуг (далее – заявление).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Заявления потребителей принимаются на равных условиях, независимо от заявленных объемов либо других условий потребления услуг.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оформляется письменно в двух экземплярах, один из которых с регистрационным номером, датой, временем поступления остается у потребителя.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 ведет журнал регистрации заявлений, который пронумеровывается и прошнуровывается. В журнале регистрации заявлений фиксируется дата и время поступления заявления, а также его регистрационный номер.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регистрации, искажение даты и времени поступления заявлений, а также их регистрационных номеров не допускаются.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заявлений Субъектом производится в течение тридцати календарных дней в последовательности, соответствующей очередности их поступления.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отказа потребителя от регулируемых услуг, Субъект предоставляет соответствующие услуги следующему по очередности оператору связи, представившему заявление.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сроков оказания услуги и (или) отказа выдачи технических условий, потребитель обращается с жалобой в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по адресам и телефонам, указанным на интернет-ресурсе ведомства уполномоченного органа www.kremzk.gov.kz.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хранения, транспортировки товарного газа по соединительным,</w:t>
      </w:r>
      <w:r>
        <w:br/>
      </w:r>
      <w:r>
        <w:rPr>
          <w:rFonts w:ascii="Times New Roman"/>
          <w:b/>
          <w:i w:val="false"/>
          <w:color w:val="000000"/>
        </w:rPr>
        <w:t>магистральным газопроводам и (или) газораспределительным</w:t>
      </w:r>
      <w:r>
        <w:br/>
      </w:r>
      <w:r>
        <w:rPr>
          <w:rFonts w:ascii="Times New Roman"/>
          <w:b/>
          <w:i w:val="false"/>
          <w:color w:val="000000"/>
        </w:rPr>
        <w:t>системам, эксплуатации групповых резервуарных установок,</w:t>
      </w:r>
      <w:r>
        <w:br/>
      </w:r>
      <w:r>
        <w:rPr>
          <w:rFonts w:ascii="Times New Roman"/>
          <w:b/>
          <w:i w:val="false"/>
          <w:color w:val="000000"/>
        </w:rPr>
        <w:t>а также транспортировке сырого газа по соединительным</w:t>
      </w:r>
      <w:r>
        <w:br/>
      </w:r>
      <w:r>
        <w:rPr>
          <w:rFonts w:ascii="Times New Roman"/>
          <w:b/>
          <w:i w:val="false"/>
          <w:color w:val="000000"/>
        </w:rPr>
        <w:t>газопроводам, за исключением транспортировки товарного газа</w:t>
      </w:r>
      <w:r>
        <w:br/>
      </w:r>
      <w:r>
        <w:rPr>
          <w:rFonts w:ascii="Times New Roman"/>
          <w:b/>
          <w:i w:val="false"/>
          <w:color w:val="000000"/>
        </w:rPr>
        <w:t>в целях транзита через территорию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экспорта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транспортировки товарного газа в целях транзита через территорию Республики Казахстан и экспорта за пределы Республики Казахстан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потребитель направляет Субъекту письменное обращение (заявку, заявление) в произвольной форме, с приложением сведений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равных условий доступа к регулируемым услугам (товарам, работам) в сфере естественных монополий, утвержденный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 (далее - Правил предоставления равных условий доступа к регулируемым услугам (товарам, работам) в сфере естественных монополий).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предоставления равного доступа к регулируемым услугам (товарам, работам) субъектов естественных монополий при выдаче технических условий на подключение объектов к сетям газоснабжения, субъект, оказывающий услуги: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исчерпывающий перечень технических условий, исключив возможность выдвигать дополнительные требования;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газоснабжения.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заявки и выдача результата оказания услуги осуществляется через канцелярию Субъекта. 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оказания услуги: бумажная.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Плата за услуги по выдаче и переоформлению технических условий на подключение объектов к сетям газоснабжения не взимается.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осуществляется в соответствии с Правилами предоставления равных условий доступа к регулируемым услугам (товарам, работам) в сфере естественных монополий.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</w:t>
      </w:r>
      <w:r>
        <w:br/>
      </w:r>
      <w:r>
        <w:rPr>
          <w:rFonts w:ascii="Times New Roman"/>
          <w:b/>
          <w:i w:val="false"/>
          <w:color w:val="000000"/>
        </w:rPr>
        <w:t>в сфере аэропортов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морских портов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морских портов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42"/>
    <w:bookmarkStart w:name="z18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потребитель направляет Субъекту письменное обращение (заявку, заявление) в произвольной форме. 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 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 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заявки и выдача результата оказания услуги осуществляется через канцелярию Субъекта. 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Форма оказания услуги: бумажная. 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Расчеты за полученную услугу потребителем производятся по расчету потребления согласно условиям  договора. 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указывается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дата, обращение подписывается потребителем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ведомства уполномоченного органа, потребитель вправе обжаловать его в суде.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19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аэронавигации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573</w:t>
            </w:r>
          </w:p>
        </w:tc>
      </w:tr>
    </w:tbl>
    <w:bookmarkStart w:name="z21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услуг</w:t>
      </w:r>
      <w:r>
        <w:br/>
      </w:r>
      <w:r>
        <w:rPr>
          <w:rFonts w:ascii="Times New Roman"/>
          <w:b/>
          <w:i w:val="false"/>
          <w:color w:val="000000"/>
        </w:rPr>
        <w:t>потребителям субъектами естественной монополий в сфере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транспортировки нефти и (или) нефтепродуктов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трубопроводам, за исключением их транспортировки в целях</w:t>
      </w:r>
      <w:r>
        <w:br/>
      </w:r>
      <w:r>
        <w:rPr>
          <w:rFonts w:ascii="Times New Roman"/>
          <w:b/>
          <w:i w:val="false"/>
          <w:color w:val="000000"/>
        </w:rPr>
        <w:t>транзита через территорию Республики Казахстан и экспорта</w:t>
      </w:r>
      <w:r>
        <w:br/>
      </w:r>
      <w:r>
        <w:rPr>
          <w:rFonts w:ascii="Times New Roman"/>
          <w:b/>
          <w:i w:val="false"/>
          <w:color w:val="000000"/>
        </w:rPr>
        <w:t>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оказания услуг потребителям субъектами естественной монополий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</w:t>
      </w:r>
    </w:p>
    <w:bookmarkEnd w:id="159"/>
    <w:bookmarkStart w:name="z21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регулируемых услуг потребителям субъектами естественных монополий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доступа к регулируемым услугам потребитель направляет Субъекту письменное обращение (заявку, заявление) в произвольной форме. </w:t>
      </w:r>
    </w:p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Письменное обращение (заявка, заявление) потребителей на получение доступа к регулируемым услугам принимается Субъектом на равных условиях, независимо от заявленных объемов либо других условий потребления услуг. 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Субъект, оказывающий регулируемые услуги, при обращении потребителя представляет информацию о стоимости и порядке доступа к регулируемым услугам. 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Подтверждением принятия заявки является регистрация (штамп, входящий номер и дата) в канцелярии Субъекта, с указанием фамилии и инициалов лица (при наличии), принявшего заявление. 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ведет журнал регистрации заявок потребителей услуг, который пронумеровывается и прошнуровывается. В журнале регистрации обращений потребителей услуг фиксируется дата и время поступления заявки, а также регистрационный номер. 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заявки и выдача результата оказания услуги осуществляется через канцелярию Субъекта. 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Форма оказания услуги: бумажная. 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График приема заявки потребителей и выдачи результатов оказания услуг осуществляется в соответствии с регламентом работы Субъекта, утвержденного руководителем Субъекта либо учредителем. 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Соблюдение потребителями условий, определенных Правилами предоставления равных условий доступа к регулируемым услугам (товарам, работам) в сфере естественных монополий,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10705, является основанием для заключения между субъектами и потребителями договоров на оказание услуг, разработанных на основании типовых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(далее – Закон).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Расчеты за полученную услугу потребителем производятся по расчету потребления согласно условиям  договора. 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нарушения сроков оказания услуги и (или) отказа выдачи технических условий, потребитель может обратиться с жалобой в ведомство уполномоченного органа по адресам и телефонам, указанных на интернет-ресурсе ведомства уполномоченного органа www.kremzk.gov.kz.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ведомства уполномоченного органа с указанием фамилии и инициалов лица (при наличии),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физического лица – указывается его фамилия, имя, отчество (при наличии), почтовый адрес; 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юридического лица – его наименование, почтовый адрес, исходящий номер и дата, обращение подписывается потребителем услуги.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потребителя, поступившая в адрес ведомства уполномоченного органа подлежит рассмотрению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мотивированным ответом уполномоченного органа, потребитель вправе обжаловать его в суде.</w:t>
      </w:r>
    </w:p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утвержденными приказом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10705. 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