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77ea" w14:textId="4de7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делам строительства и жилищно-коммунального хозяйства от 7 июня 2012 года № 237 "Об утверждении Типового положения о жилищных комиссиях местных исполнительных органов, государственных предприятий, государственных учреждений"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28 июля 2015 года № 572. Зарегистрирован в Министерстве юстиции Республики Казахстан 27 августа 2015 года № 11955. Утратил силу приказом и.о. Министра промышленности и строительства Республики Казахстан от 5 февраля 2024 года № 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Утратил силу приказом и.о. Министра промышленности и строительства РК от 05.02.2024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29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фонде, утвержденными постановлением Правительства Республики Казахстан от 1 декабря 2011 года № 1420,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7 июня 2012 года № 237 "Об утверждении Типового положения о жилищных комиссиях местных исполнительных органов, государственных предприятий, государственных учреждений" (зарегистрированный в Реестре государственной регистрации нормативных правовых актов Республики Казахстан за № 7785, опубликованный в газете "Казахстанская правда" от 23 августа 2012 года № 282-283 (27101-27102))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жилищных комиссиях местных исполнительных органов, государственных предприятий, государственных учреждений,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состав Жилищной комиссии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уполномоченного органа (за исключением центральных государственных органов);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(в центральных государственных органах);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первого руководителя уполномоченного органа (в центральных государственных органах, где не введена должность ответственного секретаря);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юридической службы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финансовой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кадровой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Жилищной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профсоюзных организаций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из числа работников уполномоченного органа.";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"Жилищную комиссию возглавляет - первый руководитель уполномоченного органа.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центральных государственных органах Жилищную комиссию возглавляет ответственный секретарь.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центральных государственных органах, где не введена должность ответственного секретаря, Жилищную комиссию возглавляет заместитель первого руководителя уполномоченного органа.";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Жилищная комиссия заседает не реже одного раза в месяц при наличии всех членов имеющих право голоса, за исключением центральных государственных органов, которые заседают по мере необходимости.".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