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ac12" w14:textId="3b5a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формы проверочного листа в области использования и охраны водного фонда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13 июля 2015 года № 19-2/645 и и.о. Министра национальной экономики Республики Казахстан от 31 июля 2015 года № 579. Зарегистрирован в Министерстве юстиции Республики Казахстан 28 августа 2015 года № 11983. Утратил силу совместным приказом Министра сельского хозяйства Республики Казахстан от 25 декабря 2015 года № 19-2/1131 и Министра национальной экономики Республики Казахстан от 28 декабря 2015 года № 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совместным приказом Министра сельского хозяйства РК от 25.12.2015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19-2/1131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28.12.2015 № 809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рисков в области использования и охраны водного фонда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области использования и охраны водного фонда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Казахстан,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13 апреля 2011 года № 24-03/184 и Министра экономического развития и торговли Республики Казахстан от 25 апреля 2011 года № 111 «Об утверждении Критериев оценки степени рисков и формы проверочного листа в сфере частного предпринимательства в области использования и охраны водного фонда Республики Казахстан» (зарегистрированный в Реестре государственной регистрации нормативных правовых актов за № 6960, опубликованный в газете «Казахстанская правда» от 22 июня 2011 года № 195 (26616)).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44"/>
        <w:gridCol w:w="7056"/>
      </w:tblGrid>
      <w:tr>
        <w:trPr>
          <w:trHeight w:val="30" w:hRule="atLeast"/>
        </w:trPr>
        <w:tc>
          <w:tcPr>
            <w:tcW w:w="6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С. Омаров</w:t>
            </w:r>
          </w:p>
        </w:tc>
        <w:tc>
          <w:tcPr>
            <w:tcW w:w="7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Т. Жаксылыков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 » _________ 2015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2015 года № 19-2/645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исполняющего обязанности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2015 года № 579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 xml:space="preserve">
оценки степени риска в области использования и охраны </w:t>
      </w:r>
      <w:r>
        <w:br/>
      </w:r>
      <w:r>
        <w:rPr>
          <w:rFonts w:ascii="Times New Roman"/>
          <w:b/>
          <w:i w:val="false"/>
          <w:color w:val="000000"/>
        </w:rPr>
        <w:t>
водного фонда Республики Казахстан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области использования и охраны водного фонда Республики Казахстан (далее - Критерии) разработаны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Казахстан», для отнесения бассейновыми водными инспекциями первичных водопользователей, осуществляющих забор воды из водных объектов по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субъект контроля – физические и юридические лица осуществляющие забор воды непосредственно из водных объектов для удовлетворения собственных нужд или поставки ее для вторичных водопользователей, а также осуществляющие услуги по регулированию поверхностного стока при помощи подпорных гидротехнических сооружений для обеспечения водой различных отраслей хозяйства, пользующееся услугами водохозяйственных организаций и получающее воду из систем водоснабжения на производственные и технические нужды (первичные водопользователи);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риск в области использования и охраны водного фонда Республики Казахстан – вероятность снижения водообеспеченности населения, возникновения загрязнения, засорения и истощения водных объектов, нарушения прав водопользователей на получение водных ресурсов в соответствии с выделенными лимитами, а также вредного воздействия вод на населенные пункты в результате деятельности водопользователей, с учетом степени тяжести его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объективные критерии – критерии оценки степени риска, используемые для отбора проверяемых субъектов (объектов) в зависимости от степени риска в определенной сфере деятельности и не зависящие непосредственно от отдельного проверяемого субъекта (объекта);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субъективные критерии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проверочный лист – перечень требований, включающий в себя только те требования к деятельности проверяемых субъектов,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субъектов контроля к степеням риска осуществляется на основании объективных и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объективным критериям, все субъекты контроля в зависимости от стратегической значимости водных объектов и объемов водозабора распределяются по двум степеням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риска – субъекты контроля, которые эксплуатируют объекты, отнесенные к перечню водохозяйственных сооружений, имеющих особое стратегическое значение и осуществляющие забор воды свыше 5 тысяч кубических метров в сутки, эксплуатацию водохранилищ объемом 10 миллионов кубических метров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относящиеся к высокой степени риска – субъекты контроля, осуществляющие забор воды менее 5 тысяч кубических метров в сутки, эксплуатацию водохранилищ объемом менее 10 миллионов кубических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отношении проверяемых субъектов, отнесенных к высокой степени риска, проводятся выборочные проверки, внеплановые проверки и иная форма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субъектов, не отнесенных к высокой степени риска, проводятся внеплановые проверки и иная форма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определения субъективных критериев используются следующие источники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отчетность – по форме 2–ТП водхоз;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жалобы – наличие и количество подтвержденных жалоб и обращений на субъекты контроля, поступивших от физических или юридических лиц,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информация от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предыдущих проверок. При этом, степень тяжести нарушений (грубые, значительные, незначительные) устанавливается в случае несоблюдения требований законодательства, отраженных в проверочных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основании источников информации определены субъективные критерии,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 критериями оценки степени риска, регулирующего государственного органа, рассчитывается показатель степени риска субъективных критериев по шкале от 0 до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 нарушение грубой степени приравнивается к показателю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нарушений грубой степени не выявлено, то для определения показателя степени риска рассчитываются показатели нарушений значительной и незначительной степени, затем суммируются.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значительной степени применяется весовой коэффициент 0,7 и данный показатель рассчитывается по следующей формуле: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нарушений 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нарушений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незначительной степени применяется весовой коэффициент 0,3 и данный показатель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(К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общее количество нарушений незначительной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нарушений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(Р) определяется путем суммирования показателей нарушений значительной и незначительной степени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 =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проверяемый субъект (объект)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не отнесенной к высокой степени риска – при показателе степени риска от 0 до 60 и в отношении него не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Кратность проведения выборочной проверки не может быть чаще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степени риска не применяются данные субъективных критериев, ранее учтенных и использованных в отношении конкретного проверяемого субъекта (объекта).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Списки выборочных проверок составляются с учетом приоритетности субъектов контроля с наибольшими показателями степени риска по субъективным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Выборочные проверки проводятся на основании списков выборочных проверок, формируемых на полугодие по результатам анализа информации и оценки полугодовых данных последнего отчетного периода в сравнении с полугодовыми данными аналогичного периода предыдущего года.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использования и охраны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водного фонда Республики Казахстан 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9320"/>
        <w:gridCol w:w="40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 источнику информации «Результаты предыдущих проверок»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12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разрешительного документа, обеспечивающих рациональное использование водных ресурсов и принятие мер к сокращению потерь воды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</w:p>
        </w:tc>
      </w:tr>
      <w:tr>
        <w:trPr>
          <w:trHeight w:val="6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лимитов, разрешенных объемов и режима водопользования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эксплуатации или использование водохозяйственных сооружений и устройств, согласно правилам эксплуатации водохозяйственных сооружений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разрешительных документов на водопользование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загрязнения площади водосбора поверхностных и подземных вод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водоохранных мероприятий по предотвращению загрязнения, засорения, истощения, нанесения вреда водным объектам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водопользования, определенные разрешением на специальное водопользование, согласованные при определении лимита водопользования выполняются в установленные сроки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осуществление платежа за водопользование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водозаборов, водовыпусков, водохозяйственных сооружений и сбросных сооружений сточных и коллекторных вод средствами измерения и водоизмерительными приборами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паспорта гидромелиоративной системы, водохозяйственного сооружения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на буровые и разведочные работы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использования водных ресурсов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устройствами консервации или ликвидации гидрогеологических скважин, находящиеся на балансе физических и юридических лиц, в том числе самоизливающиеся и разведочные, а также скважины не пригодные к эксплуатации или использование которых прекращено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физическими и юридическими лицами, установленных требований к режиму хозяйственной и иной деятельности на земельных участках, расположенных в водоохранных зонах и полосах водных объектов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буровых и других горных работ, а также на подземных водоносных горизонтах, физические и юридические лица обязаны оборудовать самоизливающиеся и разведочные скважины регулирующими устройствами и средствами контроля, принять другие меры по охране подземных вод, в соответствии с проектной документацией, согласованной с заинтересованными государственными органами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подземных вод, в соответствии с проектом организации и ведения мониторинга, составленного и согласованного в порядке, установленном законодательством Республики Казахстан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и немедленное сообщение обо всех аварийных ситуациях и нарушениях технологического режима водопользования в территориальные органы уполномоченного органа в области чрезвычайных ситуаций и местные исполнительные органы области (города республиканского значения, столицы), 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 источнику информации «Наличие жалоб»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и более жалоб по факту использования водных ресурсов нерационально, непринятие меры к сокращению потерь воды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и более жалоб по факту использования водных ресурсов без разрешительных документов на водопользование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и более жалоб по факту незаконного бурения скважин на воду и строительство водозаборов подземных вод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и более жалоб по факту неосуществления водоохранных мероприятий по предотвращению загрязнения, засорения, истощения, нанесения вреда водным объектам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и более жалоб по факту нарушения установленных водных сервитутов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По источнику информации «Информация от государственных органов»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информации по незаконному водопользованию, водопользования без разрешительных документов на водопользование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информации по неосуществлению водоохранных мероприятий по предотвращению загрязнения, засорения, истощения, нанесения вреда водным объектам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информации по нерациональному, нецелевому использованию водных ресурсов, непринятие меры к сокращению потерь воды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информации по нарушению установленных водных сервитутов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По источнику информации «Отчетность»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отчетности государственного водного кадастра, схем комплексного использования и охраны водных ресурсов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Искажение данных учета и отчетности государственного водного кадастра, схем комплексного использования и охраны водных ресурсов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ежеквартальных сведений, полученные от первичного учета вод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</w:tbl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2015 года № 19-2/645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исполняющего обязанности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2015 года № 579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Проверочный лист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сфере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(в соответствии с приложением к Закону Республики Казахстан «О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государственном контроле и надзоре в Республике Казахстан»)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однородной группы проверяемых субъектов (объектов))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ИИН, БИН проверяемого субъекта (объекта)_____________________________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0738"/>
        <w:gridCol w:w="524"/>
        <w:gridCol w:w="524"/>
        <w:gridCol w:w="738"/>
        <w:gridCol w:w="738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эксплуатации или использование водохозяйственных сооружений и устройств, согласно правилам эксплуатации водохозяйственных сооружений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разрешительных документов на водопользование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загрязнения площади водосбора поверхностных и подземных вод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водоохранных мероприятий по предотвращению загрязнения, засорения, истощения, нанесения вреда водным объектам,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водопользования, определенные разрешением на специальное водопользование, согласованные при определении лимита водопользования выполняются в установленные сроки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осуществление платежа за водопользование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водозаборов, водовыпусков, водохозяйственных сооружений и сбросных сооружений сточных и коллекторных вод средствами измерения и водоизмерительными приборами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паспорта гидромелиоративной системы, водохозяйственного сооружения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на буровые и разведочные работы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использования водных ресурсов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устройствами консервации или ликвидации гидрогеологических скважин, находящиеся на балансе физических и юридических лиц, в том числе самоизливающиеся и разведочные, а также скважины не пригодные к эксплуатации или использование которых прекращено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физическими и юридическими лицами, установленных требований к режиму хозяйственной и иной деятельности на земельных участках, расположенных в водоохранных зонах и полосах водных объектов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буровых и других горных работ, а также на подземных водоносных горизонтах, физические и юридические лица обязаны оборудовать самоизливающиеся и разведочные скважины регулирующими устройствами и средствами контроля, принять другие меры по охране подземных вод, в соответствии с проектной документацией, согласованной с заинтересованными государственными органами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подземных вод, в соответствии с проектом организации и ведения мониторинга, составленного и согласованного в порядке, установленном законодательством Республики Казахстан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немедленное сообщение обо всех аварийных ситуациях и нарушениях технологического режима водопользования в территориальные органы уполномоченного органа в области чрезвычайных ситуаций и местные исполнительные органы области (города республиканского значения, столицы)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одной и более жалоб по факту использования водных ресурсов нерационально, непринятие меры к сокращению потерь воды*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одной и более жалоб по факту использования водных ресурсов без разрешительных документов на водопользование*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одной и более жалоб по факту незаконного бурения скважин на воду и строительство водозаборов подземных вод*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одной и более жалоб по факту неосуществления водоохранных мероприятий по предотвращению загрязнения, засорения, истощения, нанесения вреда водным объектам*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одной и более жалоб по факту нарушения установленных водных сервитутов*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информации по незаконному водопользованию, водопользования без разрешительных документов на водопользование**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информации по неосуществлению водоохранных мероприятий по предотвращению загрязнения, засорения, истощения, нанесения вреда водным объектам**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информации по нерациональному, нецелевому использованию водных ресурсов, непринятие меры к сокращению потерь воды**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информации по нарушению установленных водных сервитутов**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отчетности государственного водного кадастра, схем комплексного использования и охраны водных ресурсов ***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достоверных данных отчетности государственного водного кадастра, схем комплексного использования и охраны водных ресурсов***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ежеквартальных сведений, полученных от первичного учета вод***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данные требования применяется при наличии по 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информации,,«Наличие жалоб».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данные требования применяется при наличии по 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информации, «Информация от государственных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данные требования применяется при наличии по 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«Отчетность».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____________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 (подпись)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 (подпись)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 (подпись)    (Фамилия, имя, отчество 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