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52d8" w14:textId="7ce5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июня 2015 года № 4-1/549. Зарегистрирован в Министерстве юстиции Республики Казахстан 3 сентября 2015 года № 12015. Утратил силу приказом Министра сельского хозяйства Республики Казахстан от 24 декабря 2015 года № 4-6/1112.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24.12.2015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02.01.2016).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32-3)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августв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4-1/549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 (далее - Правила) определяют порядок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 за счет и в пределах средств, предусмотренных в местном бюджете областей, города республиканского значения и столицы на соответствующий финансовый год по соответствующей бюджетной программе на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на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(далее - средства на частичное возмещение) предназначаются для стабилизации цен на муку и хлеб.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Средства на частичное возмещение выплачиваются зерноперерабатывающим организациям, определенным местным исполнительным органом области, города республиканского значения и столицы на тендерной основе.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допуска к участию в тендере по определению зерноперерабатывающих организаций для реализации зерна государственных реализационных и государственных стабилизационных ресурсов зерна в целях регулирования внутреннего рынка должно являться принятие зерноперерабатывающими организациями обязательств по целевому использованию реализуемого зерна.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 по управлению государственными ресурсами зерна (далее - агент) заключает с зерноперерабатывающими организациями договоры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2010 года № 197 "Об утверждении типовой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организацией" (зарегистрированный в Реестре государственной регистрации нормативных правовых актов под № 6191), на условиях стопроцентной предварительной оплаты.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 осуществляет поставку зерна государственных реализационных и государственных стабилизационных ресурсов зерноперерабатывающим организациям после надлежащего исполнения ими обязательств по стопроцентной предварительной оплате зерна государственных реализационных и государственных стабилизационных ресурсов.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реализационную стоимость зерна государственных реализационных и государственных стабилизационных ресурсов входят закупочная цена, расходы по хранению зерна, комиссионное вознаграждение агента.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средств на частичное возмещение определяется исходя из разницы между рыночной ценой 1 тонны зерна и ценой 1 тонны зерна, обеспечивающей производство муки и хлеба по цене, доступной для социально уязвимых слоев населения.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средств на частичное возмещение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средств на частичное возмещение зерноперерабатывающие организации ежемесячно до 10 числа представляют в Управление сельского хозяйства области, города республиканского значения и столицы: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получение средств на частичное возмещение стоимости приобретенного зерна государственных реализационных и государственных стабилизационных ресурсов зерна в целях регулирования внутреннего рынка (далее -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актов поставки агентом зерна в зерноперерабатывающие организации, приходно-кассовые ордера, платежные поручения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договоров поставки зерна из государственных реализационных и государственных стабилизационных ресурсов, заключенных с агентом.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сельского хозяйства области, города республиканского значения и столицы: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мере поступления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трех рабочих дней с момента поступления проверяет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поступления от зерноперерабатывающей организации заявки с приложением неполного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возвращает заявку в течении трех рабочих дней на доработку;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ежедекадно, составляет и утверждает сводный акт по объемам фактической реализации зерноперерабатывающим организациям зерна государственных реализационных и государственных стабилизационных ресурсов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утвержденным сводным актам по объемам фактической реализации зерноперерабатывающим организациям зерна государственных реализационных и государственных стабилизационных ресурсов, на основе указанных в них объемов и размера средств на частичное возмещение, установленного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определяет объемы причитающихся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установленных для каждой зерноперерабатывающей организации объемов фактической реализации зерна государственных реализационных и государственных стабилизационных ресурсов составляет сводную ведомость для выплаты средств на частичное возмещение стоимости приобретенного зерна государственных реализационных и государственных стабилизационных ресурсов в целях регулирования внутреннего рынка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выплату средств на частичное возмещение зерноперерабатывающим организациям не позднее десяти календарных дней с момента подачи зерноперерабатывающими организациями соответствующей заявки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Перечисление причитающихся бюджетных средств на частичное возмещение на банковские счета зерноперерабатывающих организаций осуществляется Управлением сельского хозяйства области, города республиканского значения и столицы в соответствии с индивидуальными планами финансирования по платежам бюджетной программы, путем представления в территориальное подразделение казначейства реестра счетов к оплате в 2-х экземплярах и счетов к оплате.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сельского хозяйства области, города республиканского значения и столицы не позднее 5-го числа месяца, следующего за отчетным, и не позднее 25 декабря соответствующего года представляет в акимат области, города республиканского значения и столицы информацию об объемах выплаченных средств на частичное возмещение.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сельского хозяйства области, города республиканского значения и столицы обеспечивает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ресурсов, а также за соблюдением зерноперерабатывающими организациями предельного уровня цен на муку, произведенную из зерна государственных реализационных и государственных стабилизационных ресурсов.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частичного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зерноперерабатывающим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ими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зерна в целях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средств на частичное возмещение стоимости</w:t>
      </w:r>
      <w:r>
        <w:br/>
      </w:r>
      <w:r>
        <w:rPr>
          <w:rFonts w:ascii="Times New Roman"/>
          <w:b/>
          <w:i w:val="false"/>
          <w:color w:val="000000"/>
        </w:rPr>
        <w:t>приобретенного зерна государственных реализационных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стабилизационных ресурсов зерна</w:t>
      </w:r>
      <w:r>
        <w:br/>
      </w:r>
      <w:r>
        <w:rPr>
          <w:rFonts w:ascii="Times New Roman"/>
          <w:b/>
          <w:i w:val="false"/>
          <w:color w:val="000000"/>
        </w:rPr>
        <w:t>в целях регулирования внутреннего рынка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__________________________________, действующая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(зерноперерабатывающая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первого руководителя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выделить средства на частичное возмещение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приобретенного зерна государственных реализационных 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стабилизационных ресурсов в количестве 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Краткое описание цели использования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копии счета-фактуры, платежных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справку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подпись, печать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частичного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зерноперерабатывающим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ими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реализационных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зерна в целях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 ___ года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Сводный акт</w:t>
      </w:r>
      <w:r>
        <w:br/>
      </w:r>
      <w:r>
        <w:rPr>
          <w:rFonts w:ascii="Times New Roman"/>
          <w:b/>
          <w:i w:val="false"/>
          <w:color w:val="000000"/>
        </w:rPr>
        <w:t>по объемам фактической реализации зерноперерабатывающим</w:t>
      </w:r>
      <w:r>
        <w:br/>
      </w:r>
      <w:r>
        <w:rPr>
          <w:rFonts w:ascii="Times New Roman"/>
          <w:b/>
          <w:i w:val="false"/>
          <w:color w:val="000000"/>
        </w:rPr>
        <w:t>организациям зерна государственных реализационных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стабилизационных ресурсов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________ по "___" ________ 20 ___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1816"/>
        <w:gridCol w:w="6852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зерноперерабатывающей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приобретено зерна государственных реализационных и государственных стабилизационных ресурсов,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_____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 ответственного исполнителя) (фамилия,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частичного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зерноперерабатывающим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ими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реализационных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зерна в целях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 ___ года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для выплаты средств на частичное возмещение стоимости</w:t>
      </w:r>
      <w:r>
        <w:br/>
      </w:r>
      <w:r>
        <w:rPr>
          <w:rFonts w:ascii="Times New Roman"/>
          <w:b/>
          <w:i w:val="false"/>
          <w:color w:val="000000"/>
        </w:rPr>
        <w:t>приобретенного зерна государственных реализационных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стабилизационных ресурсов</w:t>
      </w:r>
      <w:r>
        <w:br/>
      </w:r>
      <w:r>
        <w:rPr>
          <w:rFonts w:ascii="Times New Roman"/>
          <w:b/>
          <w:i w:val="false"/>
          <w:color w:val="000000"/>
        </w:rPr>
        <w:t>в целях регулирования внутреннего рынка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________ по "___" ________ 20 ___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80"/>
        <w:gridCol w:w="3806"/>
        <w:gridCol w:w="2514"/>
        <w:gridCol w:w="1430"/>
        <w:gridCol w:w="1214"/>
        <w:gridCol w:w="998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зерноперерабатывающей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приобретено зерна государственных реализационных и государственных стабилизационных ресурсов, тонн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средств на частичное возмещение с начала года, тенге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с начала года, тенге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причитающейся суммы, тенге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оплате,тенге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ответственного исполнителя)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