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402bb" w14:textId="92402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форм, сроков отчетности обществ взаимного страхования и Правил их представления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17 июля 2015 года № 129. Зарегистрировано в Министерстве юстиции Республики Казахстан 17 сентября 2015 года № 12074.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5 июля 2006 года "</w:t>
      </w:r>
      <w:r>
        <w:rPr>
          <w:rFonts w:ascii="Times New Roman"/>
          <w:b w:val="false"/>
          <w:i w:val="false"/>
          <w:color w:val="000000"/>
          <w:sz w:val="28"/>
        </w:rPr>
        <w:t>О взаимном страховании</w:t>
      </w:r>
      <w:r>
        <w:rPr>
          <w:rFonts w:ascii="Times New Roman"/>
          <w:b w:val="false"/>
          <w:i w:val="false"/>
          <w:color w:val="000000"/>
          <w:sz w:val="28"/>
        </w:rPr>
        <w:t>", от 19 марта 2010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статистике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1.Утвердить:</w:t>
      </w:r>
    </w:p>
    <w:bookmarkEnd w:id="1"/>
    <w:bookmarkStart w:name="z7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перечень отчетности обществ взаимного страхования согласно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7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отчета о деятельности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7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отчета об инвестиционном портфеле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"/>
    <w:bookmarkStart w:name="z7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форму отчета о страховых премиях и страховых выплатах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5"/>
    <w:bookmarkStart w:name="z7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форму отчета о страховых резервах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настоящему постановлению;</w:t>
      </w:r>
    </w:p>
    <w:bookmarkStart w:name="z7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Правила представления отчетности обществами взаимного страхования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7"/>
    <w:bookmarkStart w:name="z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Общества взаимного страхования представляют в Национальный Банк Республики Казахстан ежегодно в электронном формате отчетность,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предусмотренную подпунктами 2), 3), 4) и 5) пункта 1 настоящего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постановления, до 1 февраля года, следующего за отчетным годом.</w:t>
      </w:r>
    </w:p>
    <w:bookmarkStart w:name="z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Правления Агентства Республики Казахстан по регулированию и надзоруфинансового рынка и финансовых организаций от 1 марта 2010 года № 29 "Об утверждении нормативных правовых актов, регулирующих деятельностьобществ взаимного страхования" (зарегистрированного в Реестрегосударственной регистрации нормативных правовых актов под № 6163,опубликованного 25 сентября 2010 года в газете "Казахстанская правда"№ 253-254 (26314-26315)).</w:t>
      </w:r>
    </w:p>
    <w:bookmarkEnd w:id="9"/>
    <w:bookmarkStart w:name="z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платежного баланса, валютного регулирования 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статистики (Умбеталиев М.Т.) в установленном законодательством порядке обеспечить:</w:t>
      </w:r>
    </w:p>
    <w:bookmarkStart w:name="z7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Департаментом правового обеспечения (Досмухамбетов Н.М.) государственную регистрацию настоящего постановления в Министерстве юстиции Республики Казахстан;</w:t>
      </w:r>
    </w:p>
    <w:bookmarkEnd w:id="11"/>
    <w:bookmarkStart w:name="z7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 в течение десяти календарных дней после его государственной регистрации в Министерстве  юстиции Республики Казахстан;</w:t>
      </w:r>
    </w:p>
    <w:bookmarkEnd w:id="12"/>
    <w:bookmarkStart w:name="z8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</w:p>
    <w:bookmarkEnd w:id="13"/>
    <w:bookmarkStart w:name="z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Департаменту международных отношений и связей с общественностью (Казыбаев А.К.)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Казахстан.</w:t>
      </w:r>
    </w:p>
    <w:bookmarkEnd w:id="14"/>
    <w:bookmarkStart w:name="z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Председателя Национального Банка Республики КазахстанСмолякова О.А.</w:t>
      </w:r>
    </w:p>
    <w:bookmarkEnd w:id="15"/>
    <w:bookmarkStart w:name="z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Келимбетов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по статистике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А. Смаилов _________________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августа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2015 года № 129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отчетности обществ взаимного страхования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Отчетность обществ взаимного страхования включает в себя: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отчет о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отчет об инвестиционном портфеле;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отчет о страховых премиях и страховых выплатах;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отчет о страховых резервах.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2015 года № 129</w:t>
            </w:r>
          </w:p>
        </w:tc>
      </w:tr>
    </w:tbl>
    <w:bookmarkStart w:name="z1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 Отчет о деятельности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Отчет в редакции постановления Правления Национального Банка РК от 30.07.2018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период: на "___"________20__года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 OVS_G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Представляют: общества взаимного страхования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ежегодно до 1 февраля года, следующего за отчетным годом.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общества взаимного страхования)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состоянию на 01_________20__года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8"/>
        <w:gridCol w:w="7400"/>
        <w:gridCol w:w="1732"/>
      </w:tblGrid>
      <w:tr>
        <w:trPr>
          <w:trHeight w:val="30" w:hRule="atLeast"/>
        </w:trPr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Активы, в том числе: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и денежные эквиваленты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 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(депозиты)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Сделки обратное репо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активы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Обязательства, в том числе: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резервы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обязательства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Капитал, в том числе: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взносы учредителей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нераспределенная прибыль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(за период с начала текущего года), в том числе: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инвестиционной деятельности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(за период с начала текущего года), в том числе: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осуществлению страховых выплат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и административные расходы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(убыток)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Первый руководитель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      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Главный бухгалтер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      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 _____________________________________________________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телефона:_________________________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подписания "_____" __________ 20_____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формы, предназначенной для сбора административных данных, приведено в приложении к настоящей форме.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деятельности</w:t>
            </w:r>
          </w:p>
        </w:tc>
      </w:tr>
    </w:tbl>
    <w:bookmarkStart w:name="z8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18"/>
    <w:bookmarkStart w:name="z8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деятельности</w:t>
      </w:r>
    </w:p>
    <w:bookmarkEnd w:id="19"/>
    <w:bookmarkStart w:name="z8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0"/>
    <w:bookmarkStart w:name="z8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- Пояснение) определяет единые требования по заполнению формы, предназначенной для сбора административных данных "Отчет о деятельности" (далее - Форма).</w:t>
      </w:r>
    </w:p>
    <w:bookmarkEnd w:id="21"/>
    <w:bookmarkStart w:name="z8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2006 года "О взаимном страховании".</w:t>
      </w:r>
    </w:p>
    <w:bookmarkEnd w:id="22"/>
    <w:bookmarkStart w:name="z8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ежегодно обществами взаимного страхования по состоянию на конец отчетного периода. Данные в Форме заполняются в тысячах тенге. Сумма менее пятисот тенге округляется до нуля, а сумма, равная пятистам тенге и выше, округляется до тысячи тенге.</w:t>
      </w:r>
    </w:p>
    <w:bookmarkEnd w:id="23"/>
    <w:bookmarkStart w:name="z8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первый руководитель, главный бухгалтер или лица, уполномоченные ими на подписание отчета, и исполнитель.</w:t>
      </w:r>
    </w:p>
    <w:bookmarkEnd w:id="24"/>
    <w:bookmarkStart w:name="z8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25"/>
    <w:bookmarkStart w:name="z9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3 указывается сумма в тысячах тенге на конец отчетного периода согласно наименованию показателя.</w:t>
      </w:r>
    </w:p>
    <w:bookmarkEnd w:id="26"/>
    <w:bookmarkStart w:name="z9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отсутствия сведений Форма представляется с нулевыми остатками.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2015 года № 129</w:t>
            </w:r>
          </w:p>
        </w:tc>
      </w:tr>
    </w:tbl>
    <w:bookmarkStart w:name="z2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 Отчет об инвестиционном портфеле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Отчет в редакции постановления Правления Национального Банка РК от 30.07.2018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период: на "___"________20_года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Индекс: 2- OVS_G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Периодичность: ежегодная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Представляют: общества взаимного страхования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Куда представляется форма: Национальный Банк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ежегодно до 1 февраля года, следующего за отчетным годом.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общества взаимного страхования)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состоянию на 01 _________20__года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6"/>
        <w:gridCol w:w="4460"/>
        <w:gridCol w:w="1276"/>
        <w:gridCol w:w="1276"/>
        <w:gridCol w:w="1674"/>
        <w:gridCol w:w="1278"/>
      </w:tblGrid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актива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приобретения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погашения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продажи/ погашения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и денежные эквиваленты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(депозиты), в том числе: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 том числе: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ценной бумаги и эмитент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Сделки обратное репо, в том числе: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контрагент по сделке, вид ценной бумаги и эмитент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(сумма строк 1-4)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Первый руководитель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      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Главный бухгалтер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      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 _____________________________________________________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телефона:_________________________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подписания "_____" __________ 20_____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формы, предназначенной для сбора административных данных, приведено в приложении к настоящей форме.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инвестиционном портфеле</w:t>
            </w:r>
          </w:p>
        </w:tc>
      </w:tr>
    </w:tbl>
    <w:bookmarkStart w:name="z9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29"/>
    <w:bookmarkStart w:name="z9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инвестиционном портфеле</w:t>
      </w:r>
    </w:p>
    <w:bookmarkEnd w:id="30"/>
    <w:bookmarkStart w:name="z9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1"/>
    <w:bookmarkStart w:name="z9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- Пояснение) определяет единые требования по заполнению формы, предназначенной для сбора административных данных "Отчет об инвестиционном портфеле" (далее - Форма).</w:t>
      </w:r>
    </w:p>
    <w:bookmarkEnd w:id="32"/>
    <w:bookmarkStart w:name="z9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2006 года "О взаимном страховании".</w:t>
      </w:r>
    </w:p>
    <w:bookmarkEnd w:id="33"/>
    <w:bookmarkStart w:name="z9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ежегодно обществами взаимного страхования по состоянию на конец отчетного периода. Данные в Форме заполняются в тысячах тенге. Сумма менее пятисот тенге округляется до нуля, а сумма, равная пятистам тенге и выше, округляется до тысячи тенге.</w:t>
      </w:r>
    </w:p>
    <w:bookmarkEnd w:id="34"/>
    <w:bookmarkStart w:name="z9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первый руководитель, главный бухгалтер или лица, уполномоченные на подписание отчета, и исполнитель.</w:t>
      </w:r>
    </w:p>
    <w:bookmarkEnd w:id="35"/>
    <w:bookmarkStart w:name="z10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36"/>
    <w:bookmarkStart w:name="z10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3 указывается дата приобретения соответствующего актива.</w:t>
      </w:r>
    </w:p>
    <w:bookmarkEnd w:id="37"/>
    <w:bookmarkStart w:name="z10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4 указывается дата погашения соответствующего актива.</w:t>
      </w:r>
    </w:p>
    <w:bookmarkEnd w:id="38"/>
    <w:bookmarkStart w:name="z10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5 указывается дата продажи/погашения ценных бумаг, имеющихся в наличии для продажи, и ценных бумаг, удерживаемых до погашения.</w:t>
      </w:r>
    </w:p>
    <w:bookmarkEnd w:id="39"/>
    <w:bookmarkStart w:name="z10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отсутствия сведений Форма представляется с нулевыми остатками.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2015 года № 129</w:t>
            </w:r>
          </w:p>
        </w:tc>
      </w:tr>
    </w:tbl>
    <w:bookmarkStart w:name="z3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 Отчет о страховых премиях и страховых выплатах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Отчет в редакции постановления Правления Национального Банка РК от 30.07.2018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период: на "___" 20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3- OVS_G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Представляют: общества взаимного страхования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ежегодно до 1 февраля года, следующего за отчетным годом.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общества взаимного страхования)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состоянию на 01________20__года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1246"/>
        <w:gridCol w:w="1246"/>
        <w:gridCol w:w="2860"/>
        <w:gridCol w:w="1246"/>
        <w:gridCol w:w="2861"/>
        <w:gridCol w:w="1248"/>
      </w:tblGrid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класса страхования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 страхования (в единицах)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выплаты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страховых случаев (в единицах)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страховых выплат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Первый руководитель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      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Главный бухгалтер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      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 _____________________________________________________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телефона:_________________________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подписания "_____" __________ 20_____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формы, предназначенной для сбора административных данных, приведено в приложении к настоящей форме.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страховых премиях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страховых выплатах</w:t>
            </w:r>
          </w:p>
        </w:tc>
      </w:tr>
    </w:tbl>
    <w:bookmarkStart w:name="z10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42"/>
    <w:bookmarkStart w:name="z10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страховых премиях и страховых выплатах</w:t>
      </w:r>
    </w:p>
    <w:bookmarkEnd w:id="43"/>
    <w:bookmarkStart w:name="z10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4"/>
    <w:bookmarkStart w:name="z10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- Пояснение) определяет единые требования по заполнению формы, предназначенной для сбора административных данных "Отчет о страховых премиях и страховых выплатах" (далее - Форма).</w:t>
      </w:r>
    </w:p>
    <w:bookmarkEnd w:id="45"/>
    <w:bookmarkStart w:name="z11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2006 года "О взаимном страховании".</w:t>
      </w:r>
    </w:p>
    <w:bookmarkEnd w:id="46"/>
    <w:bookmarkStart w:name="z11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ежегодно обществами взаимного страхования по состоянию на конец отчетного периода. Данные в Форме заполняются в тысячах тенге. Сумма менее пятисот тенге округляется до нуля, а сумма, равная пятистам тенге и выше, округляется до тысячи тенге.</w:t>
      </w:r>
    </w:p>
    <w:bookmarkEnd w:id="47"/>
    <w:bookmarkStart w:name="z11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первый руководитель, главный бухгалтер или лица, уполномоченные на подписание отчета, и исполнитель.</w:t>
      </w:r>
    </w:p>
    <w:bookmarkEnd w:id="48"/>
    <w:bookmarkStart w:name="z11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49"/>
    <w:bookmarkStart w:name="z11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3 указывается сумма страховых премий всего в тысячах тенге.</w:t>
      </w:r>
    </w:p>
    <w:bookmarkEnd w:id="50"/>
    <w:bookmarkStart w:name="z11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4 указывается количество договоров страхования в единицах.</w:t>
      </w:r>
    </w:p>
    <w:bookmarkEnd w:id="51"/>
    <w:bookmarkStart w:name="z11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5 указывается сумма страховых выплат всего в тысячах тенге.</w:t>
      </w:r>
    </w:p>
    <w:bookmarkEnd w:id="52"/>
    <w:bookmarkStart w:name="z11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столбце 6 указывается количество страховых случаев в единицах.</w:t>
      </w:r>
    </w:p>
    <w:bookmarkEnd w:id="53"/>
    <w:bookmarkStart w:name="z11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столбце 7 указывается сумма страховых выплат в единицах.</w:t>
      </w:r>
    </w:p>
    <w:bookmarkEnd w:id="54"/>
    <w:bookmarkStart w:name="z11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отсутствия сведений Форма представляется с нулевыми остатками.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2015 года № 129</w:t>
            </w:r>
          </w:p>
        </w:tc>
      </w:tr>
    </w:tbl>
    <w:bookmarkStart w:name="z5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 Отчет о страховых резервах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Отчет в редакции постановления Правления Национального Банка РК от 30.07.2018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период: на "___"_______20__года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Индекс: 4- OVS_G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Периодичность: ежегодная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Представляют: общества взаимного страхования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Куда представляется форма: Национальный Банк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ежегодно до 1 февраля года, следующего за отчетным годом.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общества взаимного страхования)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состоянию на 01________20_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8"/>
        <w:gridCol w:w="1547"/>
        <w:gridCol w:w="1548"/>
        <w:gridCol w:w="1548"/>
        <w:gridCol w:w="2839"/>
        <w:gridCol w:w="2840"/>
      </w:tblGrid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класса страхования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незаработанных премий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непроизошедших убытков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произошедших, но незаявленных убытков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заявленных, но неурегулированных убытков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Первый руководитель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      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Главный бухгалтер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      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 _____________________________________________________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телефона:_________________________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подписания "_____" __________ 20_____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формы, предназначенной для сбора административных данных, приведено в приложении к настоящей форме.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страховых резервах</w:t>
            </w:r>
          </w:p>
        </w:tc>
      </w:tr>
    </w:tbl>
    <w:bookmarkStart w:name="z12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57"/>
    <w:bookmarkStart w:name="z12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страховых резервах</w:t>
      </w:r>
    </w:p>
    <w:bookmarkEnd w:id="58"/>
    <w:bookmarkStart w:name="z12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9"/>
    <w:bookmarkStart w:name="z12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- Пояснение) определяет единые требования по заполнению формы, предназначенной для сбора административных данных "Отчет о страховых резервах" (далее - Форма).</w:t>
      </w:r>
    </w:p>
    <w:bookmarkEnd w:id="60"/>
    <w:bookmarkStart w:name="z12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2006 года "О взаимном страховании".</w:t>
      </w:r>
    </w:p>
    <w:bookmarkEnd w:id="61"/>
    <w:bookmarkStart w:name="z12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ежегодно обществами взаимного страхования по состоянию на конец отчетного периода. Данные в Форме заполняются в тысячах тенге. Сумма менее пятисот тенге округляется до нуля, а сумма, равная пятистам тенге и выше, округляется до тысячи тенге.</w:t>
      </w:r>
    </w:p>
    <w:bookmarkEnd w:id="62"/>
    <w:bookmarkStart w:name="z12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первый руководитель, главный бухгалтер или лица, уполномоченные ими на подписание отчета, и исполнитель.</w:t>
      </w:r>
    </w:p>
    <w:bookmarkEnd w:id="63"/>
    <w:bookmarkStart w:name="z128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64"/>
    <w:bookmarkStart w:name="z12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Форме указывается сумма страховых резервов в разрезе классов страхования на конец отчетного периода.</w:t>
      </w:r>
    </w:p>
    <w:bookmarkEnd w:id="65"/>
    <w:bookmarkStart w:name="z13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отсутствия сведений Форма представляется с нулевыми остатками.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2015 года № 129</w:t>
            </w:r>
          </w:p>
        </w:tc>
      </w:tr>
    </w:tbl>
    <w:bookmarkStart w:name="z6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представления отчетности обществами взаимного страхования</w:t>
      </w:r>
    </w:p>
    <w:bookmarkEnd w:id="67"/>
    <w:bookmarkStart w:name="z6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представления отчетности обществами взаимного страхования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2006 года "О взаимном страховании" и определяют порядок представления отчетности обществами взаимного страхования (далее – Общества) в Национальный Банк Республики Казахстан (далее - уполномоченный орган).</w:t>
      </w:r>
    </w:p>
    <w:bookmarkEnd w:id="68"/>
    <w:bookmarkStart w:name="z6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Данные в отчетности указываются в национальной валюте Республики Казахстан – тенге.</w:t>
      </w:r>
    </w:p>
    <w:bookmarkEnd w:id="69"/>
    <w:bookmarkStart w:name="z6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Отчетность представляется в формате Microsoft Office Excel на электронном носителе, обеспечивающем некорректируемость представляемых данных.</w:t>
      </w:r>
    </w:p>
    <w:bookmarkEnd w:id="70"/>
    <w:bookmarkStart w:name="z6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Идентичность данных, представляемых в электронном формате, данным на бумажном носителе обеспечивается первым руководителем Общества (на период его отсутствия - лицом, его замещающим) и главным бухгалтером Общества.</w:t>
      </w:r>
    </w:p>
    <w:bookmarkEnd w:id="71"/>
    <w:bookmarkStart w:name="z7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Отчетность на бумажном носителе по состоянию на отчетную дату подписывается первым руководителем Общества, главным бухгалтером Общества или лицами, уполномоченными ими на подписание отчета и исполнителем и хранится у Общества.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постановления Правления Национального Банка РК от 30.07.2018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необходимости внесения изменений и (или) дополнений в отчетность Общество представляет в уполномоченный орган доработанную отчетность и письменное объяснение с указанием причин необходимости внесения изменений и (или) дополнений в отчетность.</w:t>
      </w:r>
    </w:p>
    <w:bookmarkEnd w:id="7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