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5244" w14:textId="42b5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 и эксплуатации (применения) космических систем на территории Республики Казахстан, а также в космическом пространстве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29 апреля 2015 года № 525. Зарегистрирован в Министерстве юстиции Республики Казахстан 22 сентября 2015 года № 12090.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января 2012 года "О космической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и эксплуатации (применения) космических систем на территории Республики Казахстан, а также в космическом пространстве.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по инвестициям и развитию Республики Казахстан (Мусабаев Т.А.)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10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Саринжипов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июня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обороны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И. Тасмагамбетов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июня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Н. Абыкаев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августа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июня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июля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2015 года № 525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создания и эксплуатации (применения) космических систем</w:t>
      </w:r>
      <w:r>
        <w:br/>
      </w:r>
      <w:r>
        <w:rPr>
          <w:rFonts w:ascii="Times New Roman"/>
          <w:b/>
          <w:i w:val="false"/>
          <w:color w:val="000000"/>
        </w:rPr>
        <w:t>на территории Республики Казахстан, а также в космическом</w:t>
      </w:r>
      <w:r>
        <w:br/>
      </w:r>
      <w:r>
        <w:rPr>
          <w:rFonts w:ascii="Times New Roman"/>
          <w:b/>
          <w:i w:val="false"/>
          <w:color w:val="000000"/>
        </w:rPr>
        <w:t>пространстве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цифрового развития, инноваций и аэрокосмической промышленности РК от 21.05.2020 </w:t>
      </w:r>
      <w:r>
        <w:rPr>
          <w:rFonts w:ascii="Times New Roman"/>
          <w:b w:val="false"/>
          <w:i w:val="false"/>
          <w:color w:val="ff0000"/>
          <w:sz w:val="28"/>
        </w:rPr>
        <w:t>№ 203/НҚ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создания и эксплуатации (применения) космических систем на территории Республики Казахстан, а также в космическом пространстве (далее – Правила) разработаны в соответствии с подпунктом 23)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космической деятельности" (далее – Закон) и определяют порядок создания и эксплуатации (применения) космических систем на территории Республики Казахстан, а также в космическом пространстве.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цифрового развития, инноваций и аэрокосмической промышленности РК от 23.12.2021 </w:t>
      </w:r>
      <w:r>
        <w:rPr>
          <w:rFonts w:ascii="Times New Roman"/>
          <w:b w:val="false"/>
          <w:i w:val="false"/>
          <w:color w:val="000000"/>
          <w:sz w:val="28"/>
        </w:rPr>
        <w:t>№ 437/НҚ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соисполнитель – лицо, осуществляющее поставку товаров (выполнение работ, оказание услуг) для реализации проекта в области космической деятельности (далее – проект) по договору (контракту) с исполнителем;</w:t>
      </w:r>
    </w:p>
    <w:bookmarkEnd w:id="9"/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инициатор проекта – физическое или юридическое лицо (центральные государственные органы Республики Казахстан, иные государственные учреждения, юридические лица, зарегистрированные на территории Республики Казахстан, а также иностранные и международные организации), принимающее решение инициировать проект;</w:t>
      </w:r>
    </w:p>
    <w:bookmarkEnd w:id="10"/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безопасная эксплуатация космической системы – свойство эксплуатируемой системы сохранять при выполнении заданных функций в определенных условиях и в течение установленного времени состояние, при котором исключено или не превышает оцениваемые риски воздействие опасных и вредных производственных факторов на эксплуатирующий персонал, население, космическую систему, сопрягаемые объекты, окружающую среду и околоземное пространство;</w:t>
      </w:r>
    </w:p>
    <w:bookmarkEnd w:id="11"/>
    <w:bookmarkStart w:name="z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обеспечения безопасной эксплуатации космической системы – упорядоченная совокупность технических средств, методов, нормативной правовой, нормативно-технической, конструкторско-технологической и эксплуатационной документации, организационно-технических, социально-экономических и санитарно-гигиенических мероприятий, органов и должностных лиц, ответственных за организацию и обеспечение безопасной эксплуатации космических систем;</w:t>
      </w:r>
    </w:p>
    <w:bookmarkEnd w:id="12"/>
    <w:bookmarkStart w:name="z5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проекта – лицо, ответственное за управление разработкой и реализацией проекта, в том числе за разработку необходимой документации по созданию и эксплуатации космических объектов и объектов наземной космической инфраструктуры;</w:t>
      </w:r>
    </w:p>
    <w:bookmarkEnd w:id="13"/>
    <w:bookmarkStart w:name="z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заказчик – организация (центральные государственные органы Республики Казахстан, государственные учреждения, юридические лица, зарегистрированные на территории Республики Казахстан, а также иностранные и международные организации), в интересах которой создается космическая система, и которая утвердила техническое задание на создание космической системы или ее составные части, если они создаются отдельно от конкретной космической системы;</w:t>
      </w:r>
    </w:p>
    <w:bookmarkEnd w:id="14"/>
    <w:bookmarkStart w:name="z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потребитель (конечный пользователь) – заказчик или любая организация или физическое лицо, государственный орган использующие результаты выполнения целевых задач космических систем в своих интересах (получающие продукцию (услугу).</w:t>
      </w:r>
    </w:p>
    <w:bookmarkEnd w:id="15"/>
    <w:bookmarkStart w:name="z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Организации, участвующие в создании и эксплуатации (применении) космических систем, осуществляют работы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Экологический кодекс),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(далее – Кодекс о здравоохранении), Законом и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обеспечении единства измерений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цифрового развития, инноваций и аэрокосмической промышленности РК от 23.12.2021 </w:t>
      </w:r>
      <w:r>
        <w:rPr>
          <w:rFonts w:ascii="Times New Roman"/>
          <w:b w:val="false"/>
          <w:i w:val="false"/>
          <w:color w:val="000000"/>
          <w:sz w:val="28"/>
        </w:rPr>
        <w:t>№ 437/НҚ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 процесса создания и эксплуатации (применения) космических систем военного (двойного) назначения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обороне и Вооруженных Силах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цифрового развития, инноваций и аэрокосмической промышленности РК от 23.12.2021 </w:t>
      </w:r>
      <w:r>
        <w:rPr>
          <w:rFonts w:ascii="Times New Roman"/>
          <w:b w:val="false"/>
          <w:i w:val="false"/>
          <w:color w:val="000000"/>
          <w:sz w:val="28"/>
        </w:rPr>
        <w:t>№ 437/НҚ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Создание и эксплуатация (применение) космических систем, а также отдельных составных частей систем, если они создаются (модернизируются) отдельно от конкретной космической системы, осуществляются в соответствии с техническими заданиями заказчика.</w:t>
      </w:r>
    </w:p>
    <w:bookmarkEnd w:id="18"/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Деятельность организаций Республики Казахстан по созданию, эксплуатации (применению) космических систем с участием иностранных организаций осуществляется в соответствии с настоящими Правилами и с учетом обязательств Республики Казахстан, вытекающих из участия Республики Казахстан в международных договорах.</w:t>
      </w:r>
    </w:p>
    <w:bookmarkEnd w:id="19"/>
    <w:bookmarkStart w:name="z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Финансирование деятельности по созданию космических систем осуществляется из республиканского бюджета и (или) других источников.</w:t>
      </w:r>
    </w:p>
    <w:bookmarkEnd w:id="20"/>
    <w:bookmarkStart w:name="z1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создания и эксплуатации (применения) космических систем на территории Республики Казахстан, а также в космическом пространстве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цифрового развития, инноваций и аэрокосмической промышленности РК от 21.05.2020 </w:t>
      </w:r>
      <w:r>
        <w:rPr>
          <w:rFonts w:ascii="Times New Roman"/>
          <w:b w:val="false"/>
          <w:i w:val="false"/>
          <w:color w:val="ff0000"/>
          <w:sz w:val="28"/>
        </w:rPr>
        <w:t>№ 203/НҚ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Создание космических систем осуществляется в соответствии со 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включает: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научные исследования (предпроектные исследования, разработка технического задания) и опытно-конструкторские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проектирование (анализ миссии космической системы, определение выполнимости проекта, эскизное проектирование, детальное проектирование);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изготовление (производство, сборку и испытания орбитальных (космических) и наземных технических средств, комплектующих и приборов космической системы и соответствующей наземной вспомогательной аппаратуры и программного обеспечения);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(здания и сооружения для наземных комплексов космических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монтаж (технологическое оборудование наземных комплексов космических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испытания космических систем (запуск космических аппаратов, проведение летных космических и зачетных испытаний);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ввод в эксплуатацию космических систем.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по инвестициям и развитию РК от 14.06.2016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Научные исследования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науке", а также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цифрового развития, инноваций и аэрокосмической промышленности РК от 23.12.2021 </w:t>
      </w:r>
      <w:r>
        <w:rPr>
          <w:rFonts w:ascii="Times New Roman"/>
          <w:b w:val="false"/>
          <w:i w:val="false"/>
          <w:color w:val="000000"/>
          <w:sz w:val="28"/>
        </w:rPr>
        <w:t>№ 437/НҚ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Анализ миссии космической системы осуществляется инициатором проекта, исполнителем и представителями конечных пользователей и включает: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постановку задач, реализуемых в ходе разработки проекта, исходя из финансовых и технологических возможностей, а также условий обеспечения надежности, безопасности, эксплуатационных ограничений;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предварительных технических спецификаций на космическую систему в целом и ее составные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генеральных планов, графиков выполнения работ, определение основных соисполнителей;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маркетинговые исследования по улучшению финансовой привлекательности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предварительную оценку риска.</w:t>
      </w:r>
    </w:p>
    <w:bookmarkStart w:name="z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Определение выполнимости проекта осуществляется исполнителем и соисполнителями и включает: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плана менеджмента проекта, плана системного проектирования и плана гарантии качества продукции (космической системы и ее составных частей), включая планы по обеспечению надежности 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системных и эксплуатационных концепций и архитектуры космической системы, проверку их на соответствие предварительным техническим спецификациям, определение уровней неопределенности и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возможности выполнения технических и организационных концепций путем выявления ограничений, относящихся к реализации, стоимости, планам–графикам, организации, производству, эксплуатации, обслуживанию;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проблемных вопросов и определение путей их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критических элементов для оценки технической и организационной выполнимости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оценку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разработку технико-экономического обоснования и (или) финансово–экономического обоснования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декабря 2014 года № 129 "Об утверждении Правил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инвестиций" (зарегистрированный в Реестре государственной регистрации нормативных правовых актов за № 9938).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выполнения процесса должны направляться инициатору проекта и представителям конечных пользователей для принятия решения.</w:t>
      </w:r>
    </w:p>
    <w:bookmarkStart w:name="z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Эскизное проектирование осуществляется исполнителем и соисполнителями и включает: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календарного плана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 выбор необходимого оборудования и его поставщиков;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характеристик надежности 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разработку программы верификации космической системы, ее составных частей, программ обеспечения надежности 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идентификацию внешних интерфейсов;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разработку спецификаций орбитальных и наземных технических средств и закупаемых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разработку проектов контрактов на закупаемые изделия;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оценку рисков.</w:t>
      </w:r>
    </w:p>
    <w:bookmarkStart w:name="z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Детальное рабочее проектирование осуществляется исполнителем и соисполнителями и включает: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производство, испытания и предквалификацию критических элементов;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и испытания инженерных моделей;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разработку технических требований к внутренним и внешним интерфейсам;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уточненную (повторную) оценку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разработку окончательного конструктивного облика космической системы и ее составных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разработку конструкторско-технологической документации, включая планы сборки, интеграции и испытаний космической системы и ее составных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разработку руководства пользователя.</w:t>
      </w:r>
    </w:p>
    <w:bookmarkStart w:name="z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Изготовление осуществляется исполнителем и соисполнителями и включает: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производство, сборку и испытания орбитальных (космических) и наземных технических средств, комплектующих и приборов космической системы и соответствующей наземной вспомогательной аппаратуры и программного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автономные и комплексные испытания на взаимодействие между космическим и наземным сегментами;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квалификационные испытания и связанную с ними деятельность по верификации.</w:t>
      </w:r>
    </w:p>
    <w:bookmarkStart w:name="z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Строительство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цифрового развития, инноваций и аэрокосмической промышленности РК от 23.12.2021 </w:t>
      </w:r>
      <w:r>
        <w:rPr>
          <w:rFonts w:ascii="Times New Roman"/>
          <w:b w:val="false"/>
          <w:i w:val="false"/>
          <w:color w:val="000000"/>
          <w:sz w:val="28"/>
        </w:rPr>
        <w:t>№ 437/НҚ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Монтаж осуществляется в соответствии с конструкторско-технологической и эксплуатационной документацией.</w:t>
      </w:r>
    </w:p>
    <w:bookmarkEnd w:id="30"/>
    <w:bookmarkStart w:name="z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Испытания космических систем осуществляются исполнителем и состоят из подготовки к летным испытаниям и летных испытаний, предпусковой подготовки, запуска, проведения летных космических и зачетных испытаний, начальной эксплуатации на орбите и верификации (валидации) на орбите.</w:t>
      </w:r>
    </w:p>
    <w:bookmarkEnd w:id="31"/>
    <w:bookmarkStart w:name="z2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Приемка, ввод в эксплуатацию, эксплуатация (применение) космических систем на территории Республики Казахстан, а также в космическом пространстве осуществляются в соответствии с настоящими Правилами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Национального космического агентства Республики Казахстан от 3 апреля 2012 года № 40/НК "Об утверждении Правил приемки результатов по завершенным проектам в области космической деятельности" (зарегистрированный в Реестре государственной регистрации нормативных правовых актов за № 7612) (далее – Правила приемки), а также конструкторско-технологической и эксплуатационной документацией на космическую систему и составные части.</w:t>
      </w:r>
    </w:p>
    <w:bookmarkEnd w:id="32"/>
    <w:bookmarkStart w:name="z2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Допускается с учетом специфики космической системы и оценки уровня рисков по согласованию уполномоченным органом в области космической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объединение процессов создания космической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параллельно-последовательное выполнение процессов.</w:t>
      </w:r>
    </w:p>
    <w:bookmarkStart w:name="z2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Каждый из процессов создания космической системы должен содержать фазы (ключевые точки) рассмотрений проекта, результаты которых определяют готовность и возможность продолжать выполнение процесса или перейти к следующему процессу.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начале работ следующего процесса принимается исполнителем.</w:t>
      </w:r>
    </w:p>
    <w:bookmarkStart w:name="z3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Эксплуатация (применения) космической системы и составных частей включает: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опытную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штатную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нештатную эксплуатацию.</w:t>
      </w:r>
    </w:p>
    <w:bookmarkStart w:name="z3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Взаимодействие исполнителя, эксплуатирующей организации с государственными органами при опытной, штатной и нештатной эксплуатации (применения) космической системы на территории Республики Казахстан, а также в космическом пространстве обеспечивается уполномоченным органом в области космической деятельности.</w:t>
      </w:r>
    </w:p>
    <w:bookmarkEnd w:id="36"/>
    <w:bookmarkStart w:name="z3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Процесс эксплуатации (применения) космической системы на территории Республики Казахстан, а также в космическом пространстве включает выполнение всех орбитальных операций для достижения целей миссии, эксплуатации наземного сегмента и работы по поддержке наземного сегмента в соответствии с конструкторско-технологической и эксплуатационной документацией и программами по эксплуатации, техническому обслуживанию и комплексному материально-техническому обеспечению.</w:t>
      </w:r>
    </w:p>
    <w:bookmarkEnd w:id="37"/>
    <w:bookmarkStart w:name="z3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Формирование и внесение предложения по созданию проекта в уполномоченный орган в области космической деятельности (далее – уполномоченный орган) на отраслевую экспертизу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отраслевой экспертизы проектов в области космической деятельности, утвержденными приказом Министра по инвестициям и развитию Республики Казахстан от 24 апреля 2015 года № 483 (зарегистрирован в Министерстве юстиции Республики Казахстан 19 июня 2015 года № 11397).</w:t>
      </w:r>
    </w:p>
    <w:bookmarkEnd w:id="38"/>
    <w:bookmarkStart w:name="z3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получении положительного заключения отраслевой экспертизы проекта исполнитель с соисполнителями приступают к работам по его реализации на договорной (контрактной) основе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9"/>
    <w:bookmarkStart w:name="z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Договор (контракт) между исполнителем и соисполнителями должен содержать следующие положения: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техническая спецификация к космической системе и составным частям;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работ, в том числе перечень, сроки и исполнители работ по поставке оборудования и документации, проектированию, интеграции, верификации и испытаниям космической системы, обеспечению гарантии качества продукции, передаче технологий, запуску космического аппарата (если это предусмотрено проектом), страхованию, вводу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подготовки специалистов по созданию и эксплуатации космической системы и составных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план-график создания космической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 гарантии качества продукции (космической системы и (или) ее составных частей).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необходимости, стороны могут включить в договор (контракт) дополнительные положения.</w:t>
      </w:r>
    </w:p>
    <w:bookmarkStart w:name="z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финансирования проекта из республиканского бюджета, договор (контракт) на создание проекта должен также содержать следующие требования: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проектирование, сборка и испытания космического аппарата (если это предусмотрено проектом) должны производиться в специальном конструкторско-технологическом бюро космической техники и сборочно-испытательном комплексе космических аппаратов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технологий проектирования и производства космической системы, создание которой предусмотрено в договоре (контракте).</w:t>
      </w:r>
    </w:p>
    <w:bookmarkStart w:name="z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Государственные органы, являющиеся потребителями услуг космической системы, создаваемой за счет республиканского бюджета, участвуют в формировании требований к этой космической системе.</w:t>
      </w:r>
    </w:p>
    <w:bookmarkEnd w:id="42"/>
    <w:bookmarkStart w:name="z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Права собственности на результаты научно-исследовательских, проектно-конструкторских и технологических работ по проекту оговариваются в соответствующих договорах (контрактах) по их использованию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3"/>
    <w:bookmarkStart w:name="z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Все космические объекты, входящие в космические системы, создаваемые в рамках проекта, а также права на данные космические объекты подлежат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4"/>
    <w:bookmarkStart w:name="z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Администратор бюджетной программы осуществляет контроль за исполнением проекта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приказа Министра цифрового развития, инноваций и аэрокосмической промышленности РК от 23.12.2021 </w:t>
      </w:r>
      <w:r>
        <w:rPr>
          <w:rFonts w:ascii="Times New Roman"/>
          <w:b w:val="false"/>
          <w:i w:val="false"/>
          <w:color w:val="000000"/>
          <w:sz w:val="28"/>
        </w:rPr>
        <w:t>№ 437/НҚ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обеспечения (гарантии) качества космической системы проект распределяется на следующие составляющие структуры: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функциональное дерево – структура, получаемая в результате разделения космической системы на функции;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дерево спецификации – структура, определяющая иерархическую взаимосвязь всех технических требований для орбитальных (космических) и наземных технических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дерево изделия (схема деления) – структура, получаемая в результате разбивки программных и технических средств, объединенных для выполнения функций, определенных функциональным деревом на последовательные уровни;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структура трудозатрат – структура, описывающая трудозатраты для управления стоимостью, планом-графиком и техническим содержанием;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рабочий пакет – элемент структуры распределения работ, который должен быть измерен и управляем для планирования, мониторинга и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организационная структура – структура, описывающая организацию проекта, включая интерфейсы, ответственность по контракту.</w:t>
      </w:r>
    </w:p>
    <w:bookmarkStart w:name="z4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Обеспечение безопасности при эксплуатации космических систем представляет собой комплекс разработанных и утвержденных программ и организационно-технических мероприятий во всех процессах проекта,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7"/>
    <w:bookmarkStart w:name="z4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Для обеспечения безопасной эксплуатации космических систем необходимо руководствоваться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здравоохранении.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Министра цифрового развития, инноваций и аэрокосмической промышленности РК от 23.12.2021 </w:t>
      </w:r>
      <w:r>
        <w:rPr>
          <w:rFonts w:ascii="Times New Roman"/>
          <w:b w:val="false"/>
          <w:i w:val="false"/>
          <w:color w:val="000000"/>
          <w:sz w:val="28"/>
        </w:rPr>
        <w:t>№ 437/НҚ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Для организации и обеспечения безопасной эксплуатации космических систем создается система обеспечения безопасной эксплуатации как космических систем и объектов космической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инфраструктуры в целом, так и отдельных позиционных районов и рабочих участков (мест) эксплуатации космической системы.</w:t>
      </w:r>
    </w:p>
    <w:bookmarkStart w:name="z4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Основной целью системы обеспечения безопасной эксплуатации космических систем являются исключение опасных событий при эксплуатации космических систем или минимизация ущерба от них.</w:t>
      </w:r>
    </w:p>
    <w:bookmarkEnd w:id="50"/>
    <w:bookmarkStart w:name="z4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Основными направлениями деятельности системы обеспечения безопасной эксплуатации космических систем являются: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всех видов работ, проводимых при эксплуатации космических систем, нормативно-технической, эксплуатационной и необходимой документацией для создания регламентированных условий функционирования эксплуатационных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квалифицированными специалистами по безопасности, средствами и методами поддержки данного вида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планирование и организация работ по обеспечению безопасной эксплуатации космических систем, координация деятельности всех уровней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достижение безусловного и точного выполнения всеми физическими лицами, участвующими в организации и непосредственной эксплуатации космических систем, мер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планирование и реализация предупреждающих мероприятий и своевременное предотвращение возможных опасных событий при эксплуатации космических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эффективное применение имеющихся в распоряжении ресурсов при ликвидации последствий опасных событий в целях достижения минимального ущерба от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своевременное информирование уполномоченного органа в области охраны окружающей среды, использования атомной энергии, внутренних дел, обороны, Комитета национальной безопасности Республики Казахстан, организаций и граждан при возникновении угрозы для безопасности населения и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всестороннего и детального расследования причин опасных событий, принятие по результатам расследования решений и проведение соответствующих организационно-технических мероприятий в целях предотвращения повторных происшествий;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исследований по проблемам обеспечения безопасной эксплуатации космических систем организациями, участвующими в создании и эксплуатации космических систем.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с изменением, внесенным приказом Министра цифрового развития, инноваций и аэрокосмической промышленности РК от 21.05.2020 </w:t>
      </w:r>
      <w:r>
        <w:rPr>
          <w:rFonts w:ascii="Times New Roman"/>
          <w:b w:val="false"/>
          <w:i w:val="false"/>
          <w:color w:val="000000"/>
          <w:sz w:val="28"/>
        </w:rPr>
        <w:t>№ 203/НҚ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зависимости от природы действия опасных и вредных факторов на эксплуатирующий персонал, технические средства, сопрягаемые и другие объекты, а также окружающую природную среду возможны следующие виды опасности: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взрывоопасность;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пожароопасность;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радиационная 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опасность от источников сверхвысокочастотных излучений;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биологическая 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опасность от воздействия химических и загрязняющих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опасность от механических воздействий;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опасность от климатических, тепловых и световых воздействий;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опасность от естественных и искусственных космических объектов ("космического мусора");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опасность от ошибочных действий эксплуатирующего персонала и самопроизвольных нарушений функционирования космических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опасность от стихийных бедствий (землетрясения, ураганы, ливни).</w:t>
      </w:r>
    </w:p>
    <w:bookmarkStart w:name="z4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По каждому из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видов опасности должны планироваться и выполняться соответствующие меры безопасности, а также мероприятия программ обеспечения надежности и безопасности, разрабатываемых и утверждаемых уполномоченным органом в области охраны окружающей среды, использования атомной энергии, внутренних дел Республики Казахстан в процессах создания и эксплуатации космических систем,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в редакции приказа Министра цифрового развития, инноваций и аэрокосмической промышленности РК от 21.05.2020 </w:t>
      </w:r>
      <w:r>
        <w:rPr>
          <w:rFonts w:ascii="Times New Roman"/>
          <w:b w:val="false"/>
          <w:i w:val="false"/>
          <w:color w:val="000000"/>
          <w:sz w:val="28"/>
        </w:rPr>
        <w:t>№ 203/НҚ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Планирование, организация, полномочия и ответственность, осуществление, мониторинг и контроль за выполнением мероприятий по обеспечению безопасной эксплуатации космических систем осуществляются всеми должностными лицами и руководителями организаций эксплуатации космических систем в соответствии с конструкторско-технологическими и эксплуатационными требованиями и функциональными обязанностями.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в редакции приказа Министра цифрового развития, инноваций и аэрокосмической промышленности РК от 21.05.2020 </w:t>
      </w:r>
      <w:r>
        <w:rPr>
          <w:rFonts w:ascii="Times New Roman"/>
          <w:b w:val="false"/>
          <w:i w:val="false"/>
          <w:color w:val="000000"/>
          <w:sz w:val="28"/>
        </w:rPr>
        <w:t>№ 203/НҚ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