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164c" w14:textId="75f1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сентября 2015 года № 15-05/858. Зарегистрирован в Министерстве юстиции Республики Казахстан 29 октября 2015 года № 12210. Утратил силу приказом Министра сельского хозяйства Республики Казахстан от 4 ноября 2020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марта 2014 года № 4-1/165 "Об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 (зарегистрированный в Реестре государственной регистрации нормативных правовых актов № 9376, опубликованный 3 октября 2014 года в информационно-правовой системе "Әділет"; 22 октября 2014 года № 206 (27827) в газете "Казахстанская правда";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24 октября 2014 года № 4-1/546 "О внесении дополнений в приказ исполняющего обязанности Министра сельского хозяйства Республики Казахстан от 28 марта 2014 года № 4-1/165 "Об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 (зарегистрированный в Реестре государственной регистрации нормативных правовых актов № 9906, опубликованный 9 декабря 2014 года в информационно-правовой системе "Әділет"; 11 июля 2015 года № 131 (28007) в газете "Казахстанская правда".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 № 15-05/858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экспортеру зерна подтверждения о соблюдении</w:t>
      </w:r>
      <w:r>
        <w:br/>
      </w:r>
      <w:r>
        <w:rPr>
          <w:rFonts w:ascii="Times New Roman"/>
          <w:b/>
          <w:i w:val="false"/>
          <w:color w:val="000000"/>
        </w:rPr>
        <w:t>экспортером зерна обязательств по поставке зерна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государственные ресурсы зерна"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экспортеру зерна подтверждения о соблюдении экспортером зерна обязательств по поставке зерна в государственные ресурсы зерна" (далее – государственная услуга)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услугодатель), в том числе через веб-портал "электронного правительства": www.e.gov.kz (далее – портал).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подтверждения о соблюдении экспортером зерна обязательств по поставке зерна в государственные ресурсы зерна (далее – подтверждение).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 портале – уведомление о готовности документа удостоверенного электронной цифровой подписью (далее – ЭЦП) уполномоченного должностного лица.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получателем государственной услуги (далее – услугополучатель) заявки или заявки в форме электронного документа на портале о предоставлении государственной услуги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зерна", утвержденного приказом Министра сельского хозяйства Республики Казахстан от 22 мая 2015 года № 4-1/469 (зарегистрированный в Реестре государственной регистрации нормативных правовых актов № 11598) (далее –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документы, регистрирует в журнале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услугополучателя руководителю услугодателя для наложения резолюции и дальнейшей передачи ответственному исполнителю услугодателя –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корреспонденцию и определяет ответственного исполнителя – время для передачи принятого пакета документов – в течение 3 (три)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определяет соответствие размера поставки зерна в государственные ресурсы зерна размеру в процентном соотношении к экспортируемому объему, согласно подпункта 32-2)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(далее – Закон), подготавливает подтверждение – в течение 2 (два)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подтверждение – в течение 3 (три)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подтверждение – в течение 30 (тридцать)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и передача документа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подтверждения о соблюдении экспортером зерна обязательств по поставке зерна в государственные ресурсы зерна.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 www.minagri.gov.kz.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подачи заявки через портал при условии наличия ЭЦП.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либо его представитель при обращении на портал представляет заявку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оказания государственной услуги в электронной форме в схематичном виде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по оказанию государственной услуги через портал можно получить через единый контакт-центр по вопросам оказания государственной услуги по телефону: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экспортеру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 соблюдении экспортером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обязательств по поставке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ресурсы зерна"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экспортеру зерна подтверждения о соблюдении экспортером</w:t>
      </w:r>
      <w:r>
        <w:br/>
      </w:r>
      <w:r>
        <w:rPr>
          <w:rFonts w:ascii="Times New Roman"/>
          <w:b/>
          <w:i w:val="false"/>
          <w:color w:val="000000"/>
        </w:rPr>
        <w:t>зерна обязательств по поставке зерна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государственные ресурсы зерна"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экспортеру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 соблюдении экспортером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обязательств по поставке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ресурсы зерна"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оказания государственной услуги в электронной форме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Авторизация на портале. Сотрудник услугодателя заполняет свои данные для входа систему.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Канцелярия регистрирует заявление в окне "Поступившие заявки". Необходимо нажать на вкладку Заявление - Зарегистрировать новое заявление.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 Канцелярии услугодателя присваивает входящий номер. Нажимает на заявление и во вкладке Заявление нажимает на Обработать поступившее заявление.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 Канцелярии услугодателя присваивает Входящий номер заявлению и выбирает ответственного сотрудника ГО согласно бизнес-процессу данной услуги. После этого нажимает на кнопку Сохранить.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регистрирует заявление в окне "Поступившие заявки". Необходимо нажать на вкладку Заявление - Зарегистрировать новое заявление.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управления для ознакомления данными заявлением открывает вкладки "Данные задачи", "Форма сведений", "Прикрепленные документы", "Данные заявления" и для назначения задачи Ответственному исполнителю открывает вкладку Назначение задачи и выбирает Ответственного исполнителя.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 отписывается Ответственному исполнителю в Задачи на обработку. Необходимо зайти под учеткой Ответственному исполнителю для обработки заявления. Для этого необходимо открыть Задачи на обработку нажать на задачу. Ответственный исполнитель рассматривает предоставленные данные Заявителем.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Ответственный исполнитель открывает вкладку Решение. Нажать на кнопку редактировать и заполнить данные для решения. Далее после заполнения нажать на кнопку Сохранить и Готово. Для данной услуги "Решение" в системе является уведомление о готовности документа для выдачи Заявителю.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Ответственный исполнитель заполняет текст уведомления: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заполнения данных во вкладке Решение и нажатия кнопки Готово, Задача поступает Ответственному исполнителю на подписание. Необходимо зайти под учеткой Ответственного исполнителя. Ответственный исполнитель во вкладке "Подписание" подписывает принятое решение.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89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подписания, пользователь может просмотреть и скачать документ во вкладке "Мои разрешительные документы". Подписанное решение также хранится во вкладке "Реестр РД".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