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dfb4" w14:textId="fcbd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и сроков представления центральными исполнительными органами отчетов по реализации государственной политики в области энергосбережения и повышения энергоэффективности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24 апреля 2015 года № 485. Зарегистрирован в Министерстве юстиции Республики Казахстан 10 ноября 2015 года № 12264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6-14)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января 2012 года «Об энергосбережении и повышении энергоэффективности»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предоставления центральными исполнительными органами отчетов по реализации государственной политики в области энергосбережения и повышения энергоэффективности.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подпунктом 1), 2) и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 августа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А.Саринжипов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 июня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здравоохранения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8 июля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И. Тасмагамбетов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7 сентября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Мухамедиулы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5 октября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Е. Идрисов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 сентября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 сентября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В. Школьник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9 июня 2015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2015 года № 485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и сроки представления</w:t>
      </w:r>
      <w:r>
        <w:br/>
      </w:r>
      <w:r>
        <w:rPr>
          <w:rFonts w:ascii="Times New Roman"/>
          <w:b/>
          <w:i w:val="false"/>
          <w:color w:val="000000"/>
        </w:rPr>
        <w:t>
центральными исполнительными органами отчетов по реализации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политики в области энергосбережения и повышения</w:t>
      </w:r>
      <w:r>
        <w:br/>
      </w:r>
      <w:r>
        <w:rPr>
          <w:rFonts w:ascii="Times New Roman"/>
          <w:b/>
          <w:i w:val="false"/>
          <w:color w:val="000000"/>
        </w:rPr>
        <w:t>
энергоэффективности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предоставления центральными исполнительными органами по реализации государственной политики в области энергосбережения и повышения энергоэффективности: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1860"/>
        <w:gridCol w:w="1861"/>
        <w:gridCol w:w="1861"/>
        <w:gridCol w:w="2305"/>
        <w:gridCol w:w="2095"/>
        <w:gridCol w:w="1651"/>
        <w:gridCol w:w="1651"/>
      </w:tblGrid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проведения мероприятия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затраты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проведения мероприятия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принявшие участие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Сроки представления центральными исполнительными органами отчетов по реализации государственной политики в области энергосбережения и повышения энергоэффективности: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центральные исполнительные органы в пределах своей компетенции к 25 января года, следующего за отчетным, представляют отчеты по реализации государственной политики в области энергосбережения и повышения энергоэффективности в уполномоченный орган в области энергосбережения и повышения энергоэффективности.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