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c4d8" w14:textId="bf7c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работ по зарыблению водоемов, рыбохозяйственной мелиорации водных объектов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октября 2015 года № 18-05/928. Зарегистрирован в Министерстве юстиции Республики Казахстан 11 ноября 2015 года № 12267.</w:t>
      </w:r>
    </w:p>
    <w:p>
      <w:pPr>
        <w:spacing w:after="0"/>
        <w:ind w:left="0"/>
        <w:jc w:val="both"/>
      </w:pPr>
      <w:bookmarkStart w:name="z1" w:id="0"/>
      <w:r>
        <w:rPr>
          <w:rFonts w:ascii="Times New Roman"/>
          <w:b w:val="false"/>
          <w:i w:val="false"/>
          <w:color w:val="000000"/>
          <w:sz w:val="28"/>
        </w:rPr>
        <w:t xml:space="preserve">
      В соответствии с подпунктом 43)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работ по зарыблению водоемов, рыбохозяйственной мелиорации водных объектов.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31 июля 2013 года № 231-Ө "Об утверждении Правил проведения работ по зарыблению водоемов, рыбохозяйственной мелиорации водных объектов" (зарегистрированный в Реестре государственной регистрации нормативных правовых актов № 8644, опубликованный в газете "Казахстанская правда" от 26 декабря 2013 года № 344 (27618)).</w:t>
      </w:r>
    </w:p>
    <w:bookmarkEnd w:id="2"/>
    <w:bookmarkStart w:name="z4" w:id="3"/>
    <w:p>
      <w:pPr>
        <w:spacing w:after="0"/>
        <w:ind w:left="0"/>
        <w:jc w:val="both"/>
      </w:pPr>
      <w:r>
        <w:rPr>
          <w:rFonts w:ascii="Times New Roman"/>
          <w:b w:val="false"/>
          <w:i w:val="false"/>
          <w:color w:val="000000"/>
          <w:sz w:val="28"/>
        </w:rPr>
        <w:t>
      3.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сельского хозяйства Республики Казахстан. </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2015 года № 18-05/928</w:t>
            </w:r>
          </w:p>
        </w:tc>
      </w:tr>
    </w:tbl>
    <w:bookmarkStart w:name="z43"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работ по зарыблению водоемов,</w:t>
      </w:r>
      <w:r>
        <w:br/>
      </w:r>
      <w:r>
        <w:rPr>
          <w:rFonts w:ascii="Times New Roman"/>
          <w:b/>
          <w:i w:val="false"/>
          <w:color w:val="000000"/>
        </w:rPr>
        <w:t>рыбохозяйственной мелиорации водных объектов</w:t>
      </w:r>
    </w:p>
    <w:bookmarkEnd w:id="6"/>
    <w:bookmarkStart w:name="z8"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1. Настоящие Правила проведения работ по зарыблению водоемов, рыбохозяйственной мелиорации водных объектов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(далее – Закон) и определяют порядок проведения работ по зарыблению водоемов, рыбохозяйственной мелиорации водных объектов.</w:t>
      </w:r>
    </w:p>
    <w:bookmarkEnd w:id="8"/>
    <w:bookmarkStart w:name="z10" w:id="9"/>
    <w:p>
      <w:pPr>
        <w:spacing w:after="0"/>
        <w:ind w:left="0"/>
        <w:jc w:val="left"/>
      </w:pPr>
      <w:r>
        <w:rPr>
          <w:rFonts w:ascii="Times New Roman"/>
          <w:b/>
          <w:i w:val="false"/>
          <w:color w:val="000000"/>
        </w:rPr>
        <w:t xml:space="preserve"> Глава 2. Порядок проведения работ по зарыблению водоемов</w:t>
      </w:r>
    </w:p>
    <w:bookmarkEnd w:id="9"/>
    <w:p>
      <w:pPr>
        <w:spacing w:after="0"/>
        <w:ind w:left="0"/>
        <w:jc w:val="both"/>
      </w:pPr>
      <w:r>
        <w:rPr>
          <w:rFonts w:ascii="Times New Roman"/>
          <w:b w:val="false"/>
          <w:i w:val="false"/>
          <w:color w:val="ff0000"/>
          <w:sz w:val="28"/>
        </w:rPr>
        <w:t xml:space="preserve">
      Сноска. Заголовок главы 2 -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0"/>
    <w:p>
      <w:pPr>
        <w:spacing w:after="0"/>
        <w:ind w:left="0"/>
        <w:jc w:val="both"/>
      </w:pPr>
      <w:r>
        <w:rPr>
          <w:rFonts w:ascii="Times New Roman"/>
          <w:b w:val="false"/>
          <w:i w:val="false"/>
          <w:color w:val="000000"/>
          <w:sz w:val="28"/>
        </w:rPr>
        <w:t>
      2.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экологии, геологии и природных ресурсов РК от 25.06.2020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Работы по зарыблению водоемов проводятся:</w:t>
      </w:r>
    </w:p>
    <w:bookmarkEnd w:id="11"/>
    <w:p>
      <w:pPr>
        <w:spacing w:after="0"/>
        <w:ind w:left="0"/>
        <w:jc w:val="both"/>
      </w:pPr>
      <w:r>
        <w:rPr>
          <w:rFonts w:ascii="Times New Roman"/>
          <w:b w:val="false"/>
          <w:i w:val="false"/>
          <w:color w:val="000000"/>
          <w:sz w:val="28"/>
        </w:rPr>
        <w:t>
      1) государственными предприятиями, осуществляющими деятельность по воспроизводству рыбных ресурсов (далее – предприятия);</w:t>
      </w:r>
    </w:p>
    <w:p>
      <w:pPr>
        <w:spacing w:after="0"/>
        <w:ind w:left="0"/>
        <w:jc w:val="both"/>
      </w:pPr>
      <w:r>
        <w:rPr>
          <w:rFonts w:ascii="Times New Roman"/>
          <w:b w:val="false"/>
          <w:i w:val="false"/>
          <w:color w:val="000000"/>
          <w:sz w:val="28"/>
        </w:rPr>
        <w:t>
      2) физическими и юридическими лицами, выполняющими государственный заказ по воспроизводству рыбных ресурсов на конкурсной основе (далее – физические и юридические лица);</w:t>
      </w:r>
    </w:p>
    <w:p>
      <w:pPr>
        <w:spacing w:after="0"/>
        <w:ind w:left="0"/>
        <w:jc w:val="both"/>
      </w:pPr>
      <w:r>
        <w:rPr>
          <w:rFonts w:ascii="Times New Roman"/>
          <w:b w:val="false"/>
          <w:i w:val="false"/>
          <w:color w:val="000000"/>
          <w:sz w:val="28"/>
        </w:rPr>
        <w:t>
      3) пользователями животного мира;</w:t>
      </w:r>
    </w:p>
    <w:p>
      <w:pPr>
        <w:spacing w:after="0"/>
        <w:ind w:left="0"/>
        <w:jc w:val="both"/>
      </w:pPr>
      <w:r>
        <w:rPr>
          <w:rFonts w:ascii="Times New Roman"/>
          <w:b w:val="false"/>
          <w:i w:val="false"/>
          <w:color w:val="000000"/>
          <w:sz w:val="28"/>
        </w:rPr>
        <w:t>
      4) субъектами, осуществляющими хозяйственную и иную деятельность, в том числе с возмещением компенсации, наносимого, нанесенного и неизбежного вреда рыбным ресурсам (далее – субъекты).</w:t>
      </w:r>
    </w:p>
    <w:bookmarkStart w:name="z13" w:id="12"/>
    <w:p>
      <w:pPr>
        <w:spacing w:after="0"/>
        <w:ind w:left="0"/>
        <w:jc w:val="both"/>
      </w:pPr>
      <w:r>
        <w:rPr>
          <w:rFonts w:ascii="Times New Roman"/>
          <w:b w:val="false"/>
          <w:i w:val="false"/>
          <w:color w:val="000000"/>
          <w:sz w:val="28"/>
        </w:rPr>
        <w:t>
      4. Зарыбление водоемов осуществляется на основании научных рекомендаций, выданных научной организацией в области охраны, воспроизводства и использования животного мира (далее – научная организация).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При проведении работ по зарыблению водоемов в рамках государственного заказа, территориальное подразделение ведомства уполномоченного органа в области охраны, воспроизводства и использования животного мира соответствующей области (далее – территориальное подразделение) или местный исполнительный орган совместно с научной организацией, а также предприятием или физическим и (или) юридическими лицами, планирующими провести работы по зарыблению водоемов в рамках государственного заказа, не менее чем за тридцать календарных дней до их начала предварительно определяет место зарыбления водоемов, за исключением государственных предприятий воспроизводственного комплекса, выполняющих государственный заказ по воспроизводству осетровых видов рыб.</w:t>
      </w:r>
    </w:p>
    <w:bookmarkEnd w:id="13"/>
    <w:p>
      <w:pPr>
        <w:spacing w:after="0"/>
        <w:ind w:left="0"/>
        <w:jc w:val="both"/>
      </w:pPr>
      <w:r>
        <w:rPr>
          <w:rFonts w:ascii="Times New Roman"/>
          <w:b w:val="false"/>
          <w:i w:val="false"/>
          <w:color w:val="000000"/>
          <w:sz w:val="28"/>
        </w:rPr>
        <w:t xml:space="preserve">
      Окончательное согласование места зарыбления оформляется актом согласования места зарыбления водоемов в трех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чем за два рабочих дня до их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экологии, геологии и природных ресурсов РК от 25.08.2022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7. Зарыбление водоемов допускается при наличии </w:t>
      </w:r>
      <w:r>
        <w:rPr>
          <w:rFonts w:ascii="Times New Roman"/>
          <w:b w:val="false"/>
          <w:i w:val="false"/>
          <w:color w:val="000000"/>
          <w:sz w:val="28"/>
        </w:rPr>
        <w:t>ветеринарной справки</w:t>
      </w:r>
      <w:r>
        <w:rPr>
          <w:rFonts w:ascii="Times New Roman"/>
          <w:b w:val="false"/>
          <w:i w:val="false"/>
          <w:color w:val="000000"/>
          <w:sz w:val="28"/>
        </w:rPr>
        <w:t xml:space="preserve">, выданной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(зарегистрированный в Реестре государственной регистрации нормативных правовых актов № 11898).</w:t>
      </w:r>
    </w:p>
    <w:bookmarkEnd w:id="14"/>
    <w:bookmarkStart w:name="z17" w:id="15"/>
    <w:p>
      <w:pPr>
        <w:spacing w:after="0"/>
        <w:ind w:left="0"/>
        <w:jc w:val="both"/>
      </w:pPr>
      <w:r>
        <w:rPr>
          <w:rFonts w:ascii="Times New Roman"/>
          <w:b w:val="false"/>
          <w:i w:val="false"/>
          <w:color w:val="000000"/>
          <w:sz w:val="28"/>
        </w:rPr>
        <w:t>
      8. В зависимости от организатора государственного заказа по воспроизводству рыбных ресурсов, работы по зарыблению водоемов, проведенные государственными предприятиями или физическими и (или) юридическими лицами, принимаются комиссией, создаваемой территориальным подразделением или местным исполнительным органом.</w:t>
      </w:r>
    </w:p>
    <w:bookmarkEnd w:id="15"/>
    <w:p>
      <w:pPr>
        <w:spacing w:after="0"/>
        <w:ind w:left="0"/>
        <w:jc w:val="both"/>
      </w:pPr>
      <w:r>
        <w:rPr>
          <w:rFonts w:ascii="Times New Roman"/>
          <w:b w:val="false"/>
          <w:i w:val="false"/>
          <w:color w:val="000000"/>
          <w:sz w:val="28"/>
        </w:rPr>
        <w:t>
      При создании комиссии территориальным подразделением в состав входят представители территориального подразделения (председатель комиссии), местного исполнительного органа, республиканской ассоциации общественных объединений рыболовов и субъектов рыбного хозяйства и научной организации.</w:t>
      </w:r>
    </w:p>
    <w:p>
      <w:pPr>
        <w:spacing w:after="0"/>
        <w:ind w:left="0"/>
        <w:jc w:val="both"/>
      </w:pPr>
      <w:r>
        <w:rPr>
          <w:rFonts w:ascii="Times New Roman"/>
          <w:b w:val="false"/>
          <w:i w:val="false"/>
          <w:color w:val="000000"/>
          <w:sz w:val="28"/>
        </w:rPr>
        <w:t>
      При создании комиссии местным исполнительным органом в состав входят представители местного исполнительного органа (председатель комиссии), территориального подразделения, республиканской ассоциации общественных объединений рыболовов и субъектов рыбного хозяйства и научной организации.</w:t>
      </w:r>
    </w:p>
    <w:p>
      <w:pPr>
        <w:spacing w:after="0"/>
        <w:ind w:left="0"/>
        <w:jc w:val="both"/>
      </w:pPr>
      <w:r>
        <w:rPr>
          <w:rFonts w:ascii="Times New Roman"/>
          <w:b w:val="false"/>
          <w:i w:val="false"/>
          <w:color w:val="000000"/>
          <w:sz w:val="28"/>
        </w:rPr>
        <w:t>
      Государственные предприятия, физические и юридические лица в целях открытости и прозрачности работ по зарыблению водоемов в рамках государственного заказа не менее чем за два рабочих дня до их начала приглашают граждан и представителей общественных организаций путем публикации объявления в периодических печатных изданиях и (или) социальных сетях.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геологии и природных ресурсов РК от 25.08.2022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6"/>
    <w:p>
      <w:pPr>
        <w:spacing w:after="0"/>
        <w:ind w:left="0"/>
        <w:jc w:val="both"/>
      </w:pPr>
      <w:r>
        <w:rPr>
          <w:rFonts w:ascii="Times New Roman"/>
          <w:b w:val="false"/>
          <w:i w:val="false"/>
          <w:color w:val="000000"/>
          <w:sz w:val="28"/>
        </w:rPr>
        <w:t>
      8-1. Работы по зарыблению водоемов, проводимые пользователями животного мира принимаются территориальным подразделением на основании информации (далее – информация), договора купли-продаже и платежных документов (в случае приобретения (покупки) рыбопосадочного материала), а также фото- и видео материалов с фиксацией загрузки для транспортировки к месту зарыбления и выпуска рыбопосадочного материала в водоемы.</w:t>
      </w:r>
    </w:p>
    <w:bookmarkEnd w:id="16"/>
    <w:bookmarkStart w:name="z53" w:id="17"/>
    <w:p>
      <w:pPr>
        <w:spacing w:after="0"/>
        <w:ind w:left="0"/>
        <w:jc w:val="both"/>
      </w:pPr>
      <w:r>
        <w:rPr>
          <w:rFonts w:ascii="Times New Roman"/>
          <w:b w:val="false"/>
          <w:i w:val="false"/>
          <w:color w:val="000000"/>
          <w:sz w:val="28"/>
        </w:rPr>
        <w:t>
      В информации указываются сведения о видовом и возрастном составе, объемах (количество) и средней навеске рыбопосадочного материала, месте и сроках проведения работ по зарыблению водоемов, вид транспорта (с указанием государственного номера).</w:t>
      </w:r>
    </w:p>
    <w:bookmarkEnd w:id="17"/>
    <w:bookmarkStart w:name="z54" w:id="18"/>
    <w:p>
      <w:pPr>
        <w:spacing w:after="0"/>
        <w:ind w:left="0"/>
        <w:jc w:val="both"/>
      </w:pPr>
      <w:r>
        <w:rPr>
          <w:rFonts w:ascii="Times New Roman"/>
          <w:b w:val="false"/>
          <w:i w:val="false"/>
          <w:color w:val="000000"/>
          <w:sz w:val="28"/>
        </w:rPr>
        <w:t>
      Пользователи животным миром обеспечивают фото- и видео фиксацию загрузки и выпуска рыбопосадочного материала в водоемы в формате не ниже 2MP/1080Р (1920х1080 пикселей) с отображением текущей даты и времени.</w:t>
      </w:r>
    </w:p>
    <w:bookmarkEnd w:id="18"/>
    <w:bookmarkStart w:name="z55" w:id="19"/>
    <w:p>
      <w:pPr>
        <w:spacing w:after="0"/>
        <w:ind w:left="0"/>
        <w:jc w:val="both"/>
      </w:pPr>
      <w:r>
        <w:rPr>
          <w:rFonts w:ascii="Times New Roman"/>
          <w:b w:val="false"/>
          <w:i w:val="false"/>
          <w:color w:val="000000"/>
          <w:sz w:val="28"/>
        </w:rPr>
        <w:t>
      В процессе видеосъемки, в режиме реального времени озвучиваются и записываются сведения, указанные в настоящем пункте, процедура подсчета рыбопосадочного материала при загрузке и выпуска рыбопосадочного материала в водоемы.</w:t>
      </w:r>
    </w:p>
    <w:bookmarkEnd w:id="19"/>
    <w:bookmarkStart w:name="z56" w:id="20"/>
    <w:p>
      <w:pPr>
        <w:spacing w:after="0"/>
        <w:ind w:left="0"/>
        <w:jc w:val="both"/>
      </w:pPr>
      <w:r>
        <w:rPr>
          <w:rFonts w:ascii="Times New Roman"/>
          <w:b w:val="false"/>
          <w:i w:val="false"/>
          <w:color w:val="000000"/>
          <w:sz w:val="28"/>
        </w:rPr>
        <w:t>
      Видеосъемка производится от начала и до конца процедуры загрузки для транспортировки рыбопосадочного материала к месту зарыбления и его выпуска в водоемы. Видеосъемка загрузки и выпуска рыбопосадочного материала в водоемы производится по отдельности.</w:t>
      </w:r>
    </w:p>
    <w:bookmarkEnd w:id="20"/>
    <w:bookmarkStart w:name="z57" w:id="21"/>
    <w:p>
      <w:pPr>
        <w:spacing w:after="0"/>
        <w:ind w:left="0"/>
        <w:jc w:val="both"/>
      </w:pPr>
      <w:r>
        <w:rPr>
          <w:rFonts w:ascii="Times New Roman"/>
          <w:b w:val="false"/>
          <w:i w:val="false"/>
          <w:color w:val="000000"/>
          <w:sz w:val="28"/>
        </w:rPr>
        <w:t>
      Видеосъемка транспортировки к местам зарыбления не испольуется.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8-2. Пользователи животным миром после завершения работ по зарыблению водоемов в течение пяти рабочих дней направляют в территориальное подразделение документы и материалы, указанные в настоящем пункте.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9. Работы по зарыблению водоемов, проводимые субъектами, принимаются комиссией, создаваемой территориальным подразделением в соответствии с пунктом 8 настоящих Правил.</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10. Государственные предприятия, физические и юридические лица, субъекты информируют территориальное подразделение (и) или местный исполнительный орган о предстоящих работах по зарыблению водоемов в течение двух рабочих дней до их начала.</w:t>
      </w:r>
    </w:p>
    <w:bookmarkEnd w:id="24"/>
    <w:p>
      <w:pPr>
        <w:spacing w:after="0"/>
        <w:ind w:left="0"/>
        <w:jc w:val="both"/>
      </w:pPr>
      <w:r>
        <w:rPr>
          <w:rFonts w:ascii="Times New Roman"/>
          <w:b w:val="false"/>
          <w:i w:val="false"/>
          <w:color w:val="000000"/>
          <w:sz w:val="28"/>
        </w:rPr>
        <w:t>
      Территориальное подразделение и (или) местный исполнительный орган со дня получения информации от государственных предприятий, физических и юридических лиц, субъектов информирует членов комиссии о предстоящих работах по зарыблению водоемов.</w:t>
      </w:r>
    </w:p>
    <w:p>
      <w:pPr>
        <w:spacing w:after="0"/>
        <w:ind w:left="0"/>
        <w:jc w:val="both"/>
      </w:pPr>
      <w:r>
        <w:rPr>
          <w:rFonts w:ascii="Times New Roman"/>
          <w:b w:val="false"/>
          <w:i w:val="false"/>
          <w:color w:val="000000"/>
          <w:sz w:val="28"/>
        </w:rPr>
        <w:t>
      Представители территориальных подразделений участвуют в процессах подсчета рыбопосадочного материала при загрузке и выпуске в водоемы.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11. Работы по зарыблению водоемов оформляются комиссией актом зарыбления водоемов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w:t>
      </w:r>
    </w:p>
    <w:bookmarkEnd w:id="25"/>
    <w:p>
      <w:pPr>
        <w:spacing w:after="0"/>
        <w:ind w:left="0"/>
        <w:jc w:val="both"/>
      </w:pPr>
      <w:r>
        <w:rPr>
          <w:rFonts w:ascii="Times New Roman"/>
          <w:b w:val="false"/>
          <w:i w:val="false"/>
          <w:color w:val="000000"/>
          <w:sz w:val="28"/>
        </w:rPr>
        <w:t>
      В случае зарыбления водоемов двумя или более партиями рыбопосадочного материала, акт оформляется на каждую партию.</w:t>
      </w:r>
    </w:p>
    <w:bookmarkStart w:name="z21" w:id="26"/>
    <w:p>
      <w:pPr>
        <w:spacing w:after="0"/>
        <w:ind w:left="0"/>
        <w:jc w:val="both"/>
      </w:pPr>
      <w:r>
        <w:rPr>
          <w:rFonts w:ascii="Times New Roman"/>
          <w:b w:val="false"/>
          <w:i w:val="false"/>
          <w:color w:val="000000"/>
          <w:sz w:val="28"/>
        </w:rPr>
        <w:t xml:space="preserve">
      12. По итогам работ по зарыблению водоемов, комиссией оформляется сводный акт зарыбления водоемов в трех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сводный акт).</w:t>
      </w:r>
    </w:p>
    <w:bookmarkEnd w:id="26"/>
    <w:bookmarkStart w:name="z22" w:id="27"/>
    <w:p>
      <w:pPr>
        <w:spacing w:after="0"/>
        <w:ind w:left="0"/>
        <w:jc w:val="both"/>
      </w:pPr>
      <w:r>
        <w:rPr>
          <w:rFonts w:ascii="Times New Roman"/>
          <w:b w:val="false"/>
          <w:i w:val="false"/>
          <w:color w:val="000000"/>
          <w:sz w:val="28"/>
        </w:rPr>
        <w:t>
      13. Предприятия, физические и (или) юридические лица, субъекты после завершения работ по зарыблению водоемов в течение трех рабочих дней представляет сводный акт в ведомство уполномоченного органа или местный исполнительный орган с приложением на электронном носителе фото- и видео материалов проведения работ по зарыблению водоемов.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left"/>
      </w:pPr>
      <w:r>
        <w:rPr>
          <w:rFonts w:ascii="Times New Roman"/>
          <w:b/>
          <w:i w:val="false"/>
          <w:color w:val="000000"/>
        </w:rPr>
        <w:t xml:space="preserve"> Глава 3. Порядок проведения работ по рыбохозяйственной мелиорации водных объектов</w:t>
      </w:r>
    </w:p>
    <w:bookmarkEnd w:id="28"/>
    <w:p>
      <w:pPr>
        <w:spacing w:after="0"/>
        <w:ind w:left="0"/>
        <w:jc w:val="both"/>
      </w:pPr>
      <w:r>
        <w:rPr>
          <w:rFonts w:ascii="Times New Roman"/>
          <w:b w:val="false"/>
          <w:i w:val="false"/>
          <w:color w:val="ff0000"/>
          <w:sz w:val="28"/>
        </w:rPr>
        <w:t xml:space="preserve">
      Сноска. Заголовок главы 3 -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29"/>
    <w:p>
      <w:pPr>
        <w:spacing w:after="0"/>
        <w:ind w:left="0"/>
        <w:jc w:val="both"/>
      </w:pPr>
      <w:r>
        <w:rPr>
          <w:rFonts w:ascii="Times New Roman"/>
          <w:b w:val="false"/>
          <w:i w:val="false"/>
          <w:color w:val="000000"/>
          <w:sz w:val="28"/>
        </w:rPr>
        <w:t>
      14.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29"/>
    <w:bookmarkStart w:name="z25" w:id="30"/>
    <w:p>
      <w:pPr>
        <w:spacing w:after="0"/>
        <w:ind w:left="0"/>
        <w:jc w:val="both"/>
      </w:pPr>
      <w:r>
        <w:rPr>
          <w:rFonts w:ascii="Times New Roman"/>
          <w:b w:val="false"/>
          <w:i w:val="false"/>
          <w:color w:val="000000"/>
          <w:sz w:val="28"/>
        </w:rPr>
        <w:t>
      15. Работы по рыбохозяйственной мелиорации водных объектов включает:</w:t>
      </w:r>
    </w:p>
    <w:bookmarkEnd w:id="30"/>
    <w:p>
      <w:pPr>
        <w:spacing w:after="0"/>
        <w:ind w:left="0"/>
        <w:jc w:val="both"/>
      </w:pPr>
      <w:r>
        <w:rPr>
          <w:rFonts w:ascii="Times New Roman"/>
          <w:b w:val="false"/>
          <w:i w:val="false"/>
          <w:color w:val="000000"/>
          <w:sz w:val="28"/>
        </w:rPr>
        <w:t>
      1) проведение противозаморных мероприятий, в том числе бурение лунок и прорубка майн в зимний период;</w:t>
      </w:r>
    </w:p>
    <w:p>
      <w:pPr>
        <w:spacing w:after="0"/>
        <w:ind w:left="0"/>
        <w:jc w:val="both"/>
      </w:pPr>
      <w:r>
        <w:rPr>
          <w:rFonts w:ascii="Times New Roman"/>
          <w:b w:val="false"/>
          <w:i w:val="false"/>
          <w:color w:val="000000"/>
          <w:sz w:val="28"/>
        </w:rPr>
        <w:t>
      2) выкос излишней жесткой растительности;</w:t>
      </w:r>
    </w:p>
    <w:p>
      <w:pPr>
        <w:spacing w:after="0"/>
        <w:ind w:left="0"/>
        <w:jc w:val="both"/>
      </w:pPr>
      <w:r>
        <w:rPr>
          <w:rFonts w:ascii="Times New Roman"/>
          <w:b w:val="false"/>
          <w:i w:val="false"/>
          <w:color w:val="000000"/>
          <w:sz w:val="28"/>
        </w:rPr>
        <w:t>
      3) проведение дноуглубительных и других сопутствующих работ, обеспечивающих миграцию рыб к нерестилищам;</w:t>
      </w:r>
    </w:p>
    <w:p>
      <w:pPr>
        <w:spacing w:after="0"/>
        <w:ind w:left="0"/>
        <w:jc w:val="both"/>
      </w:pPr>
      <w:r>
        <w:rPr>
          <w:rFonts w:ascii="Times New Roman"/>
          <w:b w:val="false"/>
          <w:i w:val="false"/>
          <w:color w:val="000000"/>
          <w:sz w:val="28"/>
        </w:rPr>
        <w:t>
      4) восстановление естественных нерестилищ и (или) обустройство искусственных нерестилищ;</w:t>
      </w:r>
    </w:p>
    <w:p>
      <w:pPr>
        <w:spacing w:after="0"/>
        <w:ind w:left="0"/>
        <w:jc w:val="both"/>
      </w:pPr>
      <w:r>
        <w:rPr>
          <w:rFonts w:ascii="Times New Roman"/>
          <w:b w:val="false"/>
          <w:i w:val="false"/>
          <w:color w:val="000000"/>
          <w:sz w:val="28"/>
        </w:rPr>
        <w:t>
      5) спасение рыб и их молоди из отшнурованных и замороопасных водоемов.</w:t>
      </w:r>
    </w:p>
    <w:bookmarkStart w:name="z26" w:id="31"/>
    <w:p>
      <w:pPr>
        <w:spacing w:after="0"/>
        <w:ind w:left="0"/>
        <w:jc w:val="both"/>
      </w:pPr>
      <w:r>
        <w:rPr>
          <w:rFonts w:ascii="Times New Roman"/>
          <w:b w:val="false"/>
          <w:i w:val="false"/>
          <w:color w:val="000000"/>
          <w:sz w:val="28"/>
        </w:rPr>
        <w:t>
      16. Работы по рыбохозяйственной мелиорации водных объектов осуществляются на основании рекомендаций научных организаций.</w:t>
      </w:r>
    </w:p>
    <w:bookmarkEnd w:id="31"/>
    <w:bookmarkStart w:name="z27" w:id="32"/>
    <w:p>
      <w:pPr>
        <w:spacing w:after="0"/>
        <w:ind w:left="0"/>
        <w:jc w:val="both"/>
      </w:pPr>
      <w:r>
        <w:rPr>
          <w:rFonts w:ascii="Times New Roman"/>
          <w:b w:val="false"/>
          <w:i w:val="false"/>
          <w:color w:val="000000"/>
          <w:sz w:val="28"/>
        </w:rPr>
        <w:t>
      17. В научных рекомендациях указываются:</w:t>
      </w:r>
    </w:p>
    <w:bookmarkEnd w:id="32"/>
    <w:p>
      <w:pPr>
        <w:spacing w:after="0"/>
        <w:ind w:left="0"/>
        <w:jc w:val="both"/>
      </w:pPr>
      <w:r>
        <w:rPr>
          <w:rFonts w:ascii="Times New Roman"/>
          <w:b w:val="false"/>
          <w:i w:val="false"/>
          <w:color w:val="000000"/>
          <w:sz w:val="28"/>
        </w:rPr>
        <w:t>
      1) обоснование целесообразности проведения рыбохозяйственной мелиорации водных объектов и прогнозы ожидаемых результатов;</w:t>
      </w:r>
    </w:p>
    <w:p>
      <w:pPr>
        <w:spacing w:after="0"/>
        <w:ind w:left="0"/>
        <w:jc w:val="both"/>
      </w:pPr>
      <w:r>
        <w:rPr>
          <w:rFonts w:ascii="Times New Roman"/>
          <w:b w:val="false"/>
          <w:i w:val="false"/>
          <w:color w:val="000000"/>
          <w:sz w:val="28"/>
        </w:rPr>
        <w:t>
      2) сведения о водных объектах, проведении мероприятий по рыбохозяйственной мелиорации водных объектов;</w:t>
      </w:r>
    </w:p>
    <w:p>
      <w:pPr>
        <w:spacing w:after="0"/>
        <w:ind w:left="0"/>
        <w:jc w:val="both"/>
      </w:pPr>
      <w:r>
        <w:rPr>
          <w:rFonts w:ascii="Times New Roman"/>
          <w:b w:val="false"/>
          <w:i w:val="false"/>
          <w:color w:val="000000"/>
          <w:sz w:val="28"/>
        </w:rPr>
        <w:t>
      3) предложение о месте, сроках, методах и способах проведения рыбохозяйственной мелиорации водных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xml:space="preserve">
      19. Завершение работ по рыбохозяйственной мелиорации водных объектов оформляется актом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о завершении работ).</w:t>
      </w:r>
    </w:p>
    <w:bookmarkEnd w:id="33"/>
    <w:bookmarkStart w:name="z30" w:id="34"/>
    <w:p>
      <w:pPr>
        <w:spacing w:after="0"/>
        <w:ind w:left="0"/>
        <w:jc w:val="both"/>
      </w:pPr>
      <w:r>
        <w:rPr>
          <w:rFonts w:ascii="Times New Roman"/>
          <w:b w:val="false"/>
          <w:i w:val="false"/>
          <w:color w:val="000000"/>
          <w:sz w:val="28"/>
        </w:rPr>
        <w:t>
      20. Акты о завершении работ по рыбохозяйственной мелиорации водных объектов в течение пятнадцати рабочих дней предоставляют в территориальное подразделение с приложением на электронном носителе фото- и видео материалов проведения работ по рыбохозяйственной мелиорации водных объектов.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экологии и природных ресурсов РК от 17.01.2023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35"/>
    <w:p>
      <w:pPr>
        <w:spacing w:after="0"/>
        <w:ind w:left="0"/>
        <w:jc w:val="left"/>
      </w:pPr>
      <w:r>
        <w:rPr>
          <w:rFonts w:ascii="Times New Roman"/>
          <w:b/>
          <w:i w:val="false"/>
          <w:color w:val="000000"/>
        </w:rPr>
        <w:t xml:space="preserve">                    Акт согласования места зарыбления водоемов</w:t>
      </w:r>
    </w:p>
    <w:bookmarkEnd w:id="35"/>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согласования _______________________________________________</w:t>
      </w:r>
    </w:p>
    <w:p>
      <w:pPr>
        <w:spacing w:after="0"/>
        <w:ind w:left="0"/>
        <w:jc w:val="both"/>
      </w:pPr>
      <w:r>
        <w:rPr>
          <w:rFonts w:ascii="Times New Roman"/>
          <w:b w:val="false"/>
          <w:i w:val="false"/>
          <w:color w:val="000000"/>
          <w:sz w:val="28"/>
        </w:rPr>
        <w:t>1. Наименование водоема(участка): 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(название, район местонахождения и другие данные)</w:t>
      </w:r>
    </w:p>
    <w:p>
      <w:pPr>
        <w:spacing w:after="0"/>
        <w:ind w:left="0"/>
        <w:jc w:val="both"/>
      </w:pPr>
      <w:r>
        <w:rPr>
          <w:rFonts w:ascii="Times New Roman"/>
          <w:b w:val="false"/>
          <w:i w:val="false"/>
          <w:color w:val="000000"/>
          <w:sz w:val="28"/>
        </w:rPr>
        <w:t xml:space="preserve">2. Наименование предприятия, физического и (или) юридического лица, осуществляющего </w:t>
      </w:r>
    </w:p>
    <w:p>
      <w:pPr>
        <w:spacing w:after="0"/>
        <w:ind w:left="0"/>
        <w:jc w:val="both"/>
      </w:pPr>
      <w:r>
        <w:rPr>
          <w:rFonts w:ascii="Times New Roman"/>
          <w:b w:val="false"/>
          <w:i w:val="false"/>
          <w:color w:val="000000"/>
          <w:sz w:val="28"/>
        </w:rPr>
        <w:t>воспроизводство рыбных ресурсов 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Сведения о планируемом рыбопосадочном материале 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Конкретное место зарыбления в водоем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(подробное описание места (участка) вселения с нанесением на схему точки выпуска)</w:t>
      </w:r>
    </w:p>
    <w:p>
      <w:pPr>
        <w:spacing w:after="0"/>
        <w:ind w:left="0"/>
        <w:jc w:val="both"/>
      </w:pPr>
      <w:r>
        <w:rPr>
          <w:rFonts w:ascii="Times New Roman"/>
          <w:b w:val="false"/>
          <w:i w:val="false"/>
          <w:color w:val="000000"/>
          <w:sz w:val="28"/>
        </w:rPr>
        <w:t>
      Акт подписали: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сельского хозяйства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октября 2015 года № 18-05/928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36"/>
    <w:p>
      <w:pPr>
        <w:spacing w:after="0"/>
        <w:ind w:left="0"/>
        <w:jc w:val="left"/>
      </w:pPr>
      <w:r>
        <w:rPr>
          <w:rFonts w:ascii="Times New Roman"/>
          <w:b/>
          <w:i w:val="false"/>
          <w:color w:val="000000"/>
        </w:rPr>
        <w:t xml:space="preserve">                               Акт зарыбления водоемов</w:t>
      </w:r>
    </w:p>
    <w:bookmarkEnd w:id="36"/>
    <w:p>
      <w:pPr>
        <w:spacing w:after="0"/>
        <w:ind w:left="0"/>
        <w:jc w:val="both"/>
      </w:pPr>
      <w:r>
        <w:rPr>
          <w:rFonts w:ascii="Times New Roman"/>
          <w:b w:val="false"/>
          <w:i w:val="false"/>
          <w:color w:val="ff0000"/>
          <w:sz w:val="28"/>
        </w:rPr>
        <w:t xml:space="preserve">
      Сноска. Акт зарыбления водоемов - в редакции приказа Министра экологии и природных ресурсов РК от 17.01.2023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акт составлен "__" ___________ 20 ___ года</w:t>
      </w:r>
    </w:p>
    <w:p>
      <w:pPr>
        <w:spacing w:after="0"/>
        <w:ind w:left="0"/>
        <w:jc w:val="both"/>
      </w:pPr>
      <w:r>
        <w:rPr>
          <w:rFonts w:ascii="Times New Roman"/>
          <w:b w:val="false"/>
          <w:i w:val="false"/>
          <w:color w:val="000000"/>
          <w:sz w:val="28"/>
        </w:rPr>
        <w:t>
      Наименование предприятия, физического и (или) юридического лица, субъекта,</w:t>
      </w:r>
    </w:p>
    <w:p>
      <w:pPr>
        <w:spacing w:after="0"/>
        <w:ind w:left="0"/>
        <w:jc w:val="both"/>
      </w:pPr>
      <w:r>
        <w:rPr>
          <w:rFonts w:ascii="Times New Roman"/>
          <w:b w:val="false"/>
          <w:i w:val="false"/>
          <w:color w:val="000000"/>
          <w:sz w:val="28"/>
        </w:rPr>
        <w:t>проводившего работы по зарыблению водоемов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Зарыбление водоемов проведено в целях__________________________________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(выполнение государственного заказа, компенсации вреда и других целях)</w:t>
      </w:r>
    </w:p>
    <w:p>
      <w:pPr>
        <w:spacing w:after="0"/>
        <w:ind w:left="0"/>
        <w:jc w:val="both"/>
      </w:pPr>
      <w:r>
        <w:rPr>
          <w:rFonts w:ascii="Times New Roman"/>
          <w:b w:val="false"/>
          <w:i w:val="false"/>
          <w:color w:val="000000"/>
          <w:sz w:val="28"/>
        </w:rPr>
        <w:t>
      Место выпуска рыбопосадочного материала (наименование водоема с указанием</w:t>
      </w:r>
    </w:p>
    <w:p>
      <w:pPr>
        <w:spacing w:after="0"/>
        <w:ind w:left="0"/>
        <w:jc w:val="both"/>
      </w:pPr>
      <w:r>
        <w:rPr>
          <w:rFonts w:ascii="Times New Roman"/>
          <w:b w:val="false"/>
          <w:i w:val="false"/>
          <w:color w:val="000000"/>
          <w:sz w:val="28"/>
        </w:rPr>
        <w:t>района и области расположения)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Видовой и возрастной состав рыбопосадочного материала, выпущенный в водоем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Количество и средняя штучная масса рыбопосадочного материала, выпущенного</w:t>
      </w:r>
    </w:p>
    <w:p>
      <w:pPr>
        <w:spacing w:after="0"/>
        <w:ind w:left="0"/>
        <w:jc w:val="both"/>
      </w:pPr>
      <w:r>
        <w:rPr>
          <w:rFonts w:ascii="Times New Roman"/>
          <w:b w:val="false"/>
          <w:i w:val="false"/>
          <w:color w:val="000000"/>
          <w:sz w:val="28"/>
        </w:rPr>
        <w:t>в водоем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Состояние рыбопосадочного материала 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Другие сведения о проведении работ по зарыблению водоемов (способ и маршрут</w:t>
      </w:r>
    </w:p>
    <w:p>
      <w:pPr>
        <w:spacing w:after="0"/>
        <w:ind w:left="0"/>
        <w:jc w:val="both"/>
      </w:pPr>
      <w:r>
        <w:rPr>
          <w:rFonts w:ascii="Times New Roman"/>
          <w:b w:val="false"/>
          <w:i w:val="false"/>
          <w:color w:val="000000"/>
          <w:sz w:val="28"/>
        </w:rPr>
        <w:t>доставки, время начала и завершения зарыбления, температура воды, температура воздуха,</w:t>
      </w:r>
    </w:p>
    <w:p>
      <w:pPr>
        <w:spacing w:after="0"/>
        <w:ind w:left="0"/>
        <w:jc w:val="both"/>
      </w:pPr>
      <w:r>
        <w:rPr>
          <w:rFonts w:ascii="Times New Roman"/>
          <w:b w:val="false"/>
          <w:i w:val="false"/>
          <w:color w:val="000000"/>
          <w:sz w:val="28"/>
        </w:rPr>
        <w:t>отход рыбопосадочного материала при доставке)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Акт подписали: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подпись, место печати</w:t>
            </w:r>
          </w:p>
          <w:p>
            <w:pPr>
              <w:spacing w:after="20"/>
              <w:ind w:left="20"/>
              <w:jc w:val="both"/>
            </w:pPr>
            <w:r>
              <w:rPr>
                <w:rFonts w:ascii="Times New Roman"/>
                <w:b w:val="false"/>
                <w:i w:val="false"/>
                <w:color w:val="000000"/>
                <w:sz w:val="20"/>
              </w:rPr>
              <w:t>(за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7"/>
    <w:p>
      <w:pPr>
        <w:spacing w:after="0"/>
        <w:ind w:left="0"/>
        <w:jc w:val="left"/>
      </w:pPr>
      <w:r>
        <w:rPr>
          <w:rFonts w:ascii="Times New Roman"/>
          <w:b/>
          <w:i w:val="false"/>
          <w:color w:val="000000"/>
        </w:rPr>
        <w:t xml:space="preserve"> Сводный акт зарыбления водоемов</w:t>
      </w:r>
    </w:p>
    <w:bookmarkEnd w:id="37"/>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зарыбления и № актов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молоди рыб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состав и средняя масса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(тысяч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выпуска (наименование водоема)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двухлетки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членов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работ по </w:t>
            </w:r>
            <w:r>
              <w:br/>
            </w:r>
            <w:r>
              <w:rPr>
                <w:rFonts w:ascii="Times New Roman"/>
                <w:b w:val="false"/>
                <w:i w:val="false"/>
                <w:color w:val="000000"/>
                <w:sz w:val="20"/>
              </w:rPr>
              <w:t xml:space="preserve">зарыблению водоемов, </w:t>
            </w:r>
            <w:r>
              <w:br/>
            </w:r>
            <w:r>
              <w:rPr>
                <w:rFonts w:ascii="Times New Roman"/>
                <w:b w:val="false"/>
                <w:i w:val="false"/>
                <w:color w:val="000000"/>
                <w:sz w:val="20"/>
              </w:rPr>
              <w:t xml:space="preserve">рыбохозяйственной мелиорации </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 w:id="38"/>
    <w:p>
      <w:pPr>
        <w:spacing w:after="0"/>
        <w:ind w:left="0"/>
        <w:jc w:val="left"/>
      </w:pPr>
      <w:r>
        <w:rPr>
          <w:rFonts w:ascii="Times New Roman"/>
          <w:b/>
          <w:i w:val="false"/>
          <w:color w:val="000000"/>
        </w:rPr>
        <w:t xml:space="preserve">        Акт о завершении работ по рыбохозяйственной мелиорации водных объектов</w:t>
      </w:r>
    </w:p>
    <w:bookmarkEnd w:id="38"/>
    <w:p>
      <w:pPr>
        <w:spacing w:after="0"/>
        <w:ind w:left="0"/>
        <w:jc w:val="both"/>
      </w:pPr>
      <w:r>
        <w:rPr>
          <w:rFonts w:ascii="Times New Roman"/>
          <w:b w:val="false"/>
          <w:i w:val="false"/>
          <w:color w:val="ff0000"/>
          <w:sz w:val="28"/>
        </w:rPr>
        <w:t xml:space="preserve">
      Сноска. Приложение 4 - в редакции приказа Министра экологии, геологии и природных ресурсов РК от 25.06.2020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Наименование организации, проводившей работы по рыбохозяйственной мелиорации </w:t>
      </w:r>
    </w:p>
    <w:p>
      <w:pPr>
        <w:spacing w:after="0"/>
        <w:ind w:left="0"/>
        <w:jc w:val="both"/>
      </w:pPr>
      <w:r>
        <w:rPr>
          <w:rFonts w:ascii="Times New Roman"/>
          <w:b w:val="false"/>
          <w:i w:val="false"/>
          <w:color w:val="000000"/>
          <w:sz w:val="28"/>
        </w:rPr>
        <w:t>водных объектов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Место проведения работ по рыбохозяйственной мелиорации водных объектов </w:t>
      </w:r>
    </w:p>
    <w:p>
      <w:pPr>
        <w:spacing w:after="0"/>
        <w:ind w:left="0"/>
        <w:jc w:val="both"/>
      </w:pPr>
      <w:r>
        <w:rPr>
          <w:rFonts w:ascii="Times New Roman"/>
          <w:b w:val="false"/>
          <w:i w:val="false"/>
          <w:color w:val="000000"/>
          <w:sz w:val="28"/>
        </w:rPr>
        <w:t xml:space="preserve">(наименование водоема с указанием района и области расположения)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Произведены следующие виды работ по рыбохозяйственной мелиорации  водных объектов: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Подпись должностного лица территориального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both"/>
      </w:pPr>
      <w:r>
        <w:rPr>
          <w:rFonts w:ascii="Times New Roman"/>
          <w:b w:val="false"/>
          <w:i w:val="false"/>
          <w:color w:val="000000"/>
          <w:sz w:val="28"/>
        </w:rPr>
        <w:t>
      Подпись должностного лица организации, проводившей работы по рыбохозяйственной мелиорации водных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both"/>
      </w:pPr>
      <w:r>
        <w:rPr>
          <w:rFonts w:ascii="Times New Roman"/>
          <w:b w:val="false"/>
          <w:i w:val="false"/>
          <w:color w:val="000000"/>
          <w:sz w:val="28"/>
        </w:rPr>
        <w:t>
      Подпись представителя местного исполнительного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подпись, место печати (за исключением лиц, являющихся субъектами частного предпринимательства)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