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611c" w14:textId="fb46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4 декабря 2014 года № 66 "Об утверждении статистических форм общегосударственных статистических наблюдений по статистике транспорта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22 октября 2015 года № 164. Зарегистрирован в Министерстве юстиции Республики Казахстан 24 ноября 2015 года № 12315. Утратил силу приказом Председателя Комитета по статистике Министерства национальной экономики Республики Казахстан от 14 ноября 2017 года № 172.</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14.11.2017 </w:t>
      </w:r>
      <w:r>
        <w:rPr>
          <w:rFonts w:ascii="Times New Roman"/>
          <w:b w:val="false"/>
          <w:i w:val="false"/>
          <w:color w:val="ff0000"/>
          <w:sz w:val="28"/>
        </w:rPr>
        <w:t>№ 172</w:t>
      </w:r>
      <w:r>
        <w:rPr>
          <w:rFonts w:ascii="Times New Roman"/>
          <w:b w:val="false"/>
          <w:i w:val="false"/>
          <w:color w:val="ff0000"/>
          <w:sz w:val="28"/>
        </w:rPr>
        <w:t xml:space="preserve"> (вводится в действие с 01.01.2018).</w:t>
      </w:r>
      <w:r>
        <w:br/>
      </w:r>
      <w:r>
        <w:rPr>
          <w:rFonts w:ascii="Times New Roman"/>
          <w:b w:val="false"/>
          <w:i w:val="false"/>
          <w:color w:val="ff0000"/>
          <w:sz w:val="28"/>
        </w:rPr>
        <w:t>
      Вводится в действие с 1 января 2016 года.</w:t>
      </w:r>
    </w:p>
    <w:bookmarkStart w:name="z1"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4 декабря 2014 года № 66 "Об утверждении статистических форм общегосударственных статистических наблюдений по статистике транспорта и инструкций по их заполнению" (зарегистрированный в Реестре государственной регистрации нормативных правовых актов под № 10132, опубликованный в информационно-правовой системе "Әділет" 4 марта 2015 года)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подпункты 7) и 8) исключить;</w:t>
      </w:r>
    </w:p>
    <w:bookmarkStart w:name="z4" w:id="3"/>
    <w:p>
      <w:pPr>
        <w:spacing w:after="0"/>
        <w:ind w:left="0"/>
        <w:jc w:val="both"/>
      </w:pPr>
      <w:r>
        <w:rPr>
          <w:rFonts w:ascii="Times New Roman"/>
          <w:b w:val="false"/>
          <w:i w:val="false"/>
          <w:color w:val="000000"/>
          <w:sz w:val="28"/>
        </w:rPr>
        <w:t>
      подпункты 27) и 28) изложить в следующей редакции:</w:t>
      </w:r>
    </w:p>
    <w:bookmarkEnd w:id="3"/>
    <w:p>
      <w:pPr>
        <w:spacing w:after="0"/>
        <w:ind w:left="0"/>
        <w:jc w:val="both"/>
      </w:pPr>
      <w:r>
        <w:rPr>
          <w:rFonts w:ascii="Times New Roman"/>
          <w:b w:val="false"/>
          <w:i w:val="false"/>
          <w:color w:val="000000"/>
          <w:sz w:val="28"/>
        </w:rPr>
        <w:t xml:space="preserve">
      "27) статистическую форму общегосударственного статистического наблюдения "Анкета выборочного обследования автомобильных перевозок грузов и пассажиров физическими лицами" (код 1982102, индекс ТР-001, периодичность еженедельная)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28) инструкцию по заполнению статистической формы общегосударственного статистического наблюдения "Анкета выборочного обследования автомобильных перевозок грузов и пассажиров физическими лицами" (код 1982102, индекс ТР-001, периодичность еженедельная)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bookmarkStart w:name="z6" w:id="4"/>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информационно-правовой системе "Әділет"; </w:t>
      </w:r>
    </w:p>
    <w:p>
      <w:pPr>
        <w:spacing w:after="0"/>
        <w:ind w:left="0"/>
        <w:jc w:val="both"/>
      </w:pPr>
      <w:r>
        <w:rPr>
          <w:rFonts w:ascii="Times New Roman"/>
          <w:b w:val="false"/>
          <w:i w:val="false"/>
          <w:color w:val="000000"/>
          <w:sz w:val="28"/>
        </w:rPr>
        <w:t>
      3) размещение настоящего приказа на Интернет-ресурсе Комитета по статистике Министерства национальной экономики Республики Казахстан.</w:t>
      </w:r>
    </w:p>
    <w:bookmarkStart w:name="z7" w:id="5"/>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для руководства в работе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w:t>
      </w:r>
    </w:p>
    <w:bookmarkEnd w:id="5"/>
    <w:bookmarkStart w:name="z8" w:id="6"/>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6"/>
    <w:bookmarkStart w:name="z9" w:id="7"/>
    <w:p>
      <w:pPr>
        <w:spacing w:after="0"/>
        <w:ind w:left="0"/>
        <w:jc w:val="both"/>
      </w:pPr>
      <w:r>
        <w:rPr>
          <w:rFonts w:ascii="Times New Roman"/>
          <w:b w:val="false"/>
          <w:i w:val="false"/>
          <w:color w:val="000000"/>
          <w:sz w:val="28"/>
        </w:rPr>
        <w:t>
      5. Настоящий приказ подлежит официальному опубликованию и вводится в действие с 1 января 2016 года.</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по</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статистике Министерства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____________ А. Исекешев   </w:t>
      </w:r>
    </w:p>
    <w:p>
      <w:pPr>
        <w:spacing w:after="0"/>
        <w:ind w:left="0"/>
        <w:jc w:val="both"/>
      </w:pPr>
      <w:r>
        <w:rPr>
          <w:rFonts w:ascii="Times New Roman"/>
          <w:b w:val="false"/>
          <w:i w:val="false"/>
          <w:color w:val="000000"/>
          <w:sz w:val="28"/>
        </w:rPr>
        <w:t>
      23 октября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bookmarkStart w:name="z10" w:id="8"/>
          <w:p>
            <w:pPr>
              <w:spacing w:after="20"/>
              <w:ind w:left="20"/>
              <w:jc w:val="both"/>
            </w:pPr>
          </w:p>
          <w:bookmarkEnd w:id="8"/>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22 октября 2015 года № 164</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4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 66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13-қосымша</w:t>
            </w:r>
          </w:p>
          <w:p>
            <w:pPr>
              <w:spacing w:after="20"/>
              <w:ind w:left="20"/>
              <w:jc w:val="both"/>
            </w:pPr>
            <w:r>
              <w:rPr>
                <w:rFonts w:ascii="Times New Roman"/>
                <w:b w:val="false"/>
                <w:i w:val="false"/>
                <w:color w:val="000000"/>
                <w:sz w:val="20"/>
              </w:rPr>
              <w:t>
Приложение 13</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декабря 2014 года № 66</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w:t>
            </w:r>
            <w:r>
              <w:rPr>
                <w:rFonts w:ascii="Times New Roman"/>
                <w:b w:val="false"/>
                <w:i w:val="false"/>
                <w:color w:val="000000"/>
                <w:sz w:val="20"/>
              </w:rPr>
              <w:t xml:space="preserve"> 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0871104</w:t>
            </w:r>
          </w:p>
          <w:p>
            <w:pPr>
              <w:spacing w:after="20"/>
              <w:ind w:left="20"/>
              <w:jc w:val="both"/>
            </w:pPr>
            <w:r>
              <w:rPr>
                <w:rFonts w:ascii="Times New Roman"/>
                <w:b w:val="false"/>
                <w:i w:val="false"/>
                <w:color w:val="000000"/>
                <w:sz w:val="20"/>
              </w:rPr>
              <w:t>
Код статистической формы 0871104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Қатынас түрлері бойынша әуе көлігінің қызметтері және жұмысы туралы есеп</w:t>
            </w:r>
          </w:p>
          <w:p>
            <w:pPr>
              <w:spacing w:after="20"/>
              <w:ind w:left="20"/>
              <w:jc w:val="both"/>
            </w:pPr>
            <w:r>
              <w:rPr>
                <w:rFonts w:ascii="Times New Roman"/>
                <w:b w:val="false"/>
                <w:i w:val="false"/>
                <w:color w:val="000000"/>
                <w:sz w:val="20"/>
              </w:rPr>
              <w:t>
Отчет о работе и услугах воздушного транспорта по видам сообщений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2-ТР (әуе)</w:t>
            </w:r>
          </w:p>
          <w:p>
            <w:pPr>
              <w:spacing w:after="20"/>
              <w:ind w:left="20"/>
              <w:jc w:val="both"/>
            </w:pPr>
            <w:r>
              <w:rPr>
                <w:rFonts w:ascii="Times New Roman"/>
                <w:b w:val="false"/>
                <w:i w:val="false"/>
                <w:color w:val="000000"/>
                <w:sz w:val="20"/>
              </w:rPr>
              <w:t>
2-ТР (авиа)</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 жолаушылар әуе көлігі (Экономикалық қызмет түрлерінің жалпы жіктеуішінің (бұдан әрі – ЭҚЖЖ, 51.1 кодына сәйкес), жүк әуе көлігі мен ғарыш көлік жүйесі (ЭҚЖЖ коды 51.2) және жолаушылар мен жүк тасымалына жататын өзге де қызметтер (ЭҚЖЖ номенклатурасының коды 52.23.9) болып табылатын заңды тұлғалар және (немесе) олардың құрылымдық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воздушный пассажирский транспорт (согласно коду Общего классификатора видов экономической деятельности (далее – ОКЭД, код 51.1), воздушный грузовой транспорт и транспортная космическая система (код ОКЭД 51.2) и прочая деятельность, относящаяся к пассажирским и грузовым перевозкам (код номенклатуры ОКЭД 52.23.9).</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сәуір</w:t>
            </w:r>
          </w:p>
          <w:p>
            <w:pPr>
              <w:spacing w:after="20"/>
              <w:ind w:left="20"/>
              <w:jc w:val="both"/>
            </w:pP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6"/>
        <w:gridCol w:w="12394"/>
      </w:tblGrid>
      <w:tr>
        <w:trPr>
          <w:trHeight w:val="30" w:hRule="atLeast"/>
        </w:trPr>
        <w:tc>
          <w:tcPr>
            <w:tcW w:w="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(5-таңбалы ЭҚЖЖ) экономикалық қызмет түрлерінің номенклатурасына сәйкес қызмет түрін көрсетіңіз.</w:t>
            </w:r>
          </w:p>
          <w:p>
            <w:pPr>
              <w:spacing w:after="20"/>
              <w:ind w:left="20"/>
              <w:jc w:val="both"/>
            </w:pP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1. Қатынас түрлері бойынша жолаушылар тасымалдау қызметтерінің көлемін көрсетіңіз</w:t>
      </w:r>
    </w:p>
    <w:bookmarkEnd w:id="9"/>
    <w:p>
      <w:pPr>
        <w:spacing w:after="0"/>
        <w:ind w:left="0"/>
        <w:jc w:val="both"/>
      </w:pP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1802"/>
        <w:gridCol w:w="1682"/>
        <w:gridCol w:w="2534"/>
        <w:gridCol w:w="2781"/>
      </w:tblGrid>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айналымы, мың жолаушы-километр</w:t>
            </w:r>
          </w:p>
          <w:p>
            <w:pPr>
              <w:spacing w:after="20"/>
              <w:ind w:left="20"/>
              <w:jc w:val="both"/>
            </w:pPr>
            <w:r>
              <w:rPr>
                <w:rFonts w:ascii="Times New Roman"/>
                <w:b w:val="false"/>
                <w:i w:val="false"/>
                <w:color w:val="000000"/>
                <w:sz w:val="20"/>
              </w:rPr>
              <w:t>
Пассажирооборот, тысяч пассажиро-километров</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тасымалынан түскен табыс, мың теңге</w:t>
            </w:r>
          </w:p>
          <w:p>
            <w:pPr>
              <w:spacing w:after="20"/>
              <w:ind w:left="20"/>
              <w:jc w:val="both"/>
            </w:pPr>
            <w:r>
              <w:rPr>
                <w:rFonts w:ascii="Times New Roman"/>
                <w:b w:val="false"/>
                <w:i w:val="false"/>
                <w:color w:val="000000"/>
                <w:sz w:val="20"/>
              </w:rPr>
              <w:t>
Доходы от перевозки пассажиров, тысяч тенге</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w:t>
            </w:r>
          </w:p>
          <w:p>
            <w:pPr>
              <w:spacing w:after="20"/>
              <w:ind w:left="20"/>
              <w:jc w:val="both"/>
            </w:pPr>
            <w:r>
              <w:rPr>
                <w:rFonts w:ascii="Times New Roman"/>
                <w:b w:val="false"/>
                <w:i w:val="false"/>
                <w:color w:val="000000"/>
                <w:sz w:val="20"/>
              </w:rPr>
              <w:t>
страны СНГ</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w:t>
            </w:r>
          </w:p>
          <w:p>
            <w:pPr>
              <w:spacing w:after="20"/>
              <w:ind w:left="20"/>
              <w:jc w:val="both"/>
            </w:pPr>
            <w:r>
              <w:rPr>
                <w:rFonts w:ascii="Times New Roman"/>
                <w:b w:val="false"/>
                <w:i w:val="false"/>
                <w:color w:val="000000"/>
                <w:sz w:val="20"/>
              </w:rPr>
              <w:t>
страны вне СНГ</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r>
              <w:rPr>
                <w:rFonts w:ascii="Times New Roman"/>
                <w:b w:val="false"/>
                <w:i w:val="false"/>
                <w:color w:val="000000"/>
                <w:sz w:val="20"/>
              </w:rPr>
              <w:t>внутриреспубликанское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ТМД – мұнда және бұдан әрі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СНГ – здесь и далее – Содружество независимых государств</w:t>
      </w:r>
    </w:p>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2. Қатынас түрлері бойынша жүк тасымалдау қызметтерінің көлемін көрсетіңіз</w:t>
      </w:r>
    </w:p>
    <w:bookmarkEnd w:id="10"/>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1238"/>
        <w:gridCol w:w="3080"/>
        <w:gridCol w:w="1741"/>
        <w:gridCol w:w="3836"/>
      </w:tblGrid>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w:t>
            </w:r>
          </w:p>
          <w:p>
            <w:pPr>
              <w:spacing w:after="20"/>
              <w:ind w:left="20"/>
              <w:jc w:val="both"/>
            </w:pPr>
            <w:r>
              <w:rPr>
                <w:rFonts w:ascii="Times New Roman"/>
                <w:b w:val="false"/>
                <w:i w:val="false"/>
                <w:color w:val="000000"/>
                <w:sz w:val="20"/>
              </w:rPr>
              <w:t>
страны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w:t>
            </w:r>
          </w:p>
          <w:p>
            <w:pPr>
              <w:spacing w:after="20"/>
              <w:ind w:left="20"/>
              <w:jc w:val="both"/>
            </w:pPr>
            <w:r>
              <w:rPr>
                <w:rFonts w:ascii="Times New Roman"/>
                <w:b w:val="false"/>
                <w:i w:val="false"/>
                <w:color w:val="000000"/>
                <w:sz w:val="20"/>
              </w:rPr>
              <w:t>
страны вне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p>
          <w:p>
            <w:pPr>
              <w:spacing w:after="20"/>
              <w:ind w:left="20"/>
              <w:jc w:val="both"/>
            </w:pPr>
            <w:r>
              <w:rPr>
                <w:rFonts w:ascii="Times New Roman"/>
                <w:b w:val="false"/>
                <w:i w:val="false"/>
                <w:color w:val="000000"/>
                <w:sz w:val="20"/>
              </w:rPr>
              <w:t>
внутриреспубликанское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3. Қосалқы көлік қызметтері және көлік құралдарын экипажымен қоса жалға беруден түскен табыстарды көрсетіңіз, мың теңге</w:t>
      </w:r>
    </w:p>
    <w:bookmarkEnd w:id="11"/>
    <w:p>
      <w:pPr>
        <w:spacing w:after="0"/>
        <w:ind w:left="0"/>
        <w:jc w:val="both"/>
      </w:pP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7973"/>
        <w:gridCol w:w="2164"/>
      </w:tblGrid>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көлік қызметінен түскен табыс</w:t>
            </w:r>
          </w:p>
          <w:p>
            <w:pPr>
              <w:spacing w:after="20"/>
              <w:ind w:left="20"/>
              <w:jc w:val="both"/>
            </w:pPr>
            <w:r>
              <w:rPr>
                <w:rFonts w:ascii="Times New Roman"/>
                <w:b w:val="false"/>
                <w:i w:val="false"/>
                <w:color w:val="000000"/>
                <w:sz w:val="20"/>
              </w:rPr>
              <w:t>
Доходы от вспомогательной транспортной деятельности</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 жүргізушісімен (экипажымен) қоса жалға беруден түскен табыс</w:t>
            </w:r>
          </w:p>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Әуе көлігі жұмысының негізгі көрсеткіштерін көрсетіңіз </w:t>
      </w:r>
    </w:p>
    <w:bookmarkEnd w:id="12"/>
    <w:p>
      <w:pPr>
        <w:spacing w:after="0"/>
        <w:ind w:left="0"/>
        <w:jc w:val="both"/>
      </w:pPr>
      <w:r>
        <w:rPr>
          <w:rFonts w:ascii="Times New Roman"/>
          <w:b w:val="false"/>
          <w:i w:val="false"/>
          <w:color w:val="000000"/>
          <w:sz w:val="28"/>
        </w:rPr>
        <w:t xml:space="preserve">
      Укажите основные показатели работы воздушного транспорта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942"/>
        <w:gridCol w:w="2072"/>
        <w:gridCol w:w="2072"/>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Международные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w:t>
            </w:r>
          </w:p>
          <w:p>
            <w:pPr>
              <w:spacing w:after="20"/>
              <w:ind w:left="20"/>
              <w:jc w:val="both"/>
            </w:pPr>
            <w:r>
              <w:rPr>
                <w:rFonts w:ascii="Times New Roman"/>
                <w:b w:val="false"/>
                <w:i w:val="false"/>
                <w:color w:val="000000"/>
                <w:sz w:val="20"/>
              </w:rPr>
              <w:t>
Внутренние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әуе тасымалдаулары</w:t>
            </w:r>
          </w:p>
          <w:p>
            <w:pPr>
              <w:spacing w:after="20"/>
              <w:ind w:left="20"/>
              <w:jc w:val="both"/>
            </w:pPr>
            <w:r>
              <w:rPr>
                <w:rFonts w:ascii="Times New Roman"/>
                <w:b w:val="false"/>
                <w:i w:val="false"/>
                <w:color w:val="000000"/>
                <w:sz w:val="20"/>
              </w:rPr>
              <w:t>
Регулярные авиаперевозки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ұшақ-километр, мың км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самолето-километры, тысяч 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кемелерін жөнелту, бірлік</w:t>
            </w:r>
          </w:p>
          <w:p>
            <w:pPr>
              <w:spacing w:after="20"/>
              <w:ind w:left="20"/>
              <w:jc w:val="both"/>
            </w:pPr>
            <w:r>
              <w:rPr>
                <w:rFonts w:ascii="Times New Roman"/>
                <w:b w:val="false"/>
                <w:i w:val="false"/>
                <w:color w:val="000000"/>
                <w:sz w:val="20"/>
              </w:rPr>
              <w:t>
отправления воздушных судов, единиц</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ұшқан уақыты, сағат</w:t>
            </w:r>
          </w:p>
          <w:p>
            <w:pPr>
              <w:spacing w:after="20"/>
              <w:ind w:left="20"/>
              <w:jc w:val="both"/>
            </w:pPr>
            <w:r>
              <w:rPr>
                <w:rFonts w:ascii="Times New Roman"/>
                <w:b w:val="false"/>
                <w:i w:val="false"/>
                <w:color w:val="000000"/>
                <w:sz w:val="20"/>
              </w:rPr>
              <w:t>
налет часов, часов</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жолаушы-километр, мың жкм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выполненные пассажиро-километры, тысяч пкм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кресло-километр, мың жкм</w:t>
            </w:r>
          </w:p>
          <w:p>
            <w:pPr>
              <w:spacing w:after="20"/>
              <w:ind w:left="20"/>
              <w:jc w:val="both"/>
            </w:pPr>
            <w:r>
              <w:rPr>
                <w:rFonts w:ascii="Times New Roman"/>
                <w:b w:val="false"/>
                <w:i w:val="false"/>
                <w:color w:val="000000"/>
                <w:sz w:val="20"/>
              </w:rPr>
              <w:t>
располагаемые кресло-километры, тысяч пкм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тонна-километр, мың ткм</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выполненные тонно-километры, тысяч ткм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тонна-километр, мың ткм</w:t>
            </w:r>
          </w:p>
          <w:p>
            <w:pPr>
              <w:spacing w:after="20"/>
              <w:ind w:left="20"/>
              <w:jc w:val="both"/>
            </w:pPr>
            <w:r>
              <w:rPr>
                <w:rFonts w:ascii="Times New Roman"/>
                <w:b w:val="false"/>
                <w:i w:val="false"/>
                <w:color w:val="000000"/>
                <w:sz w:val="20"/>
              </w:rPr>
              <w:t>
располагаемые тонно-километры, тысяч ткм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Тұрақсыз (чартерлік) әуе тасымалдаулары</w:t>
            </w:r>
          </w:p>
          <w:p>
            <w:pPr>
              <w:spacing w:after="20"/>
              <w:ind w:left="20"/>
              <w:jc w:val="both"/>
            </w:pPr>
            <w:r>
              <w:rPr>
                <w:rFonts w:ascii="Times New Roman"/>
                <w:b w:val="false"/>
                <w:i w:val="false"/>
                <w:color w:val="000000"/>
                <w:sz w:val="20"/>
              </w:rPr>
              <w:t>
Нерегулярные (чартерные) авиаперевозки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ұшақ-километр, мың км</w:t>
            </w:r>
          </w:p>
          <w:p>
            <w:pPr>
              <w:spacing w:after="20"/>
              <w:ind w:left="20"/>
              <w:jc w:val="both"/>
            </w:pPr>
            <w:r>
              <w:rPr>
                <w:rFonts w:ascii="Times New Roman"/>
                <w:b w:val="false"/>
                <w:i w:val="false"/>
                <w:color w:val="000000"/>
                <w:sz w:val="20"/>
              </w:rPr>
              <w:t>
самолето-километры, тысяч 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кемелерін жөнелту, бірлік</w:t>
            </w:r>
          </w:p>
          <w:p>
            <w:pPr>
              <w:spacing w:after="20"/>
              <w:ind w:left="20"/>
              <w:jc w:val="both"/>
            </w:pPr>
            <w:r>
              <w:rPr>
                <w:rFonts w:ascii="Times New Roman"/>
                <w:b w:val="false"/>
                <w:i w:val="false"/>
                <w:color w:val="000000"/>
                <w:sz w:val="20"/>
              </w:rPr>
              <w:t>
отправления воздушных судов, единиц</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ұшқан уақыты, сағат</w:t>
            </w:r>
          </w:p>
          <w:p>
            <w:pPr>
              <w:spacing w:after="20"/>
              <w:ind w:left="20"/>
              <w:jc w:val="both"/>
            </w:pPr>
            <w:r>
              <w:rPr>
                <w:rFonts w:ascii="Times New Roman"/>
                <w:b w:val="false"/>
                <w:i w:val="false"/>
                <w:color w:val="000000"/>
                <w:sz w:val="20"/>
              </w:rPr>
              <w:t>
налет часов, часов</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жолаушы-километр, мың жкм</w:t>
            </w:r>
          </w:p>
          <w:p>
            <w:pPr>
              <w:spacing w:after="20"/>
              <w:ind w:left="20"/>
              <w:jc w:val="both"/>
            </w:pPr>
            <w:r>
              <w:rPr>
                <w:rFonts w:ascii="Times New Roman"/>
                <w:b w:val="false"/>
                <w:i w:val="false"/>
                <w:color w:val="000000"/>
                <w:sz w:val="20"/>
              </w:rPr>
              <w:t>
выполненные пассажиро-километры, тысяч пкм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Км – мұнда және бұдан әрі – километр</w:t>
      </w:r>
    </w:p>
    <w:p>
      <w:pPr>
        <w:spacing w:after="0"/>
        <w:ind w:left="0"/>
        <w:jc w:val="both"/>
      </w:pPr>
      <w:r>
        <w:rPr>
          <w:rFonts w:ascii="Times New Roman"/>
          <w:b w:val="false"/>
          <w:i w:val="false"/>
          <w:color w:val="000000"/>
          <w:sz w:val="28"/>
        </w:rPr>
        <w:t>
      Км – здесь и далее –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Жкм – мұнда және бұдан әрі – жолаушы-километр</w:t>
      </w:r>
    </w:p>
    <w:p>
      <w:pPr>
        <w:spacing w:after="0"/>
        <w:ind w:left="0"/>
        <w:jc w:val="both"/>
      </w:pPr>
      <w:r>
        <w:rPr>
          <w:rFonts w:ascii="Times New Roman"/>
          <w:b w:val="false"/>
          <w:i w:val="false"/>
          <w:color w:val="000000"/>
          <w:sz w:val="28"/>
        </w:rPr>
        <w:t>
      Пкм – здесь и далее – пассажиро-километр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Ткм – мұнда және бұдан әрі – тонна-километр</w:t>
      </w:r>
    </w:p>
    <w:p>
      <w:pPr>
        <w:spacing w:after="0"/>
        <w:ind w:left="0"/>
        <w:jc w:val="both"/>
      </w:pPr>
      <w:r>
        <w:rPr>
          <w:rFonts w:ascii="Times New Roman"/>
          <w:b w:val="false"/>
          <w:i w:val="false"/>
          <w:color w:val="000000"/>
          <w:sz w:val="28"/>
        </w:rPr>
        <w:t>
      Ткм – здесь и далее – тонно-километр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5"/>
        <w:gridCol w:w="4323"/>
        <w:gridCol w:w="2246"/>
        <w:gridCol w:w="2246"/>
      </w:tblGrid>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Международные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w:t>
            </w:r>
          </w:p>
          <w:p>
            <w:pPr>
              <w:spacing w:after="20"/>
              <w:ind w:left="20"/>
              <w:jc w:val="both"/>
            </w:pPr>
            <w:r>
              <w:rPr>
                <w:rFonts w:ascii="Times New Roman"/>
                <w:b w:val="false"/>
                <w:i w:val="false"/>
                <w:color w:val="000000"/>
                <w:sz w:val="20"/>
              </w:rPr>
              <w:t>
Внутренние</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кресло-километр, мың жкм</w:t>
            </w:r>
          </w:p>
          <w:p>
            <w:pPr>
              <w:spacing w:after="20"/>
              <w:ind w:left="20"/>
              <w:jc w:val="both"/>
            </w:pPr>
            <w:r>
              <w:rPr>
                <w:rFonts w:ascii="Times New Roman"/>
                <w:b w:val="false"/>
                <w:i w:val="false"/>
                <w:color w:val="000000"/>
                <w:sz w:val="20"/>
              </w:rPr>
              <w:t>
располагаемые кресло-километры, тысяч пкм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тонна-километр, мың ткм</w:t>
            </w:r>
          </w:p>
          <w:p>
            <w:pPr>
              <w:spacing w:after="20"/>
              <w:ind w:left="20"/>
              <w:jc w:val="both"/>
            </w:pPr>
            <w:r>
              <w:rPr>
                <w:rFonts w:ascii="Times New Roman"/>
                <w:b w:val="false"/>
                <w:i w:val="false"/>
                <w:color w:val="000000"/>
                <w:sz w:val="20"/>
              </w:rPr>
              <w:t>
выполненные тонно-километры, тысяч ткм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тонна-километр, мың км</w:t>
            </w:r>
          </w:p>
          <w:p>
            <w:pPr>
              <w:spacing w:after="20"/>
              <w:ind w:left="20"/>
              <w:jc w:val="both"/>
            </w:pPr>
            <w:r>
              <w:rPr>
                <w:rFonts w:ascii="Times New Roman"/>
                <w:b w:val="false"/>
                <w:i w:val="false"/>
                <w:color w:val="000000"/>
                <w:sz w:val="20"/>
              </w:rPr>
              <w:t>
располагаемые тонно-километры, тысяч ткм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5. Халықаралық қатынастар санын көрсетіңіз (тек қана әуежай толтырады)</w:t>
      </w:r>
    </w:p>
    <w:bookmarkEnd w:id="13"/>
    <w:p>
      <w:pPr>
        <w:spacing w:after="0"/>
        <w:ind w:left="0"/>
        <w:jc w:val="both"/>
      </w:pPr>
      <w:r>
        <w:rPr>
          <w:rFonts w:ascii="Times New Roman"/>
          <w:b w:val="false"/>
          <w:i w:val="false"/>
          <w:color w:val="000000"/>
          <w:sz w:val="28"/>
        </w:rPr>
        <w:t>
      Укажите число международных сообщений (заполняет только аэропорт)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699"/>
        <w:gridCol w:w="3451"/>
        <w:gridCol w:w="3451"/>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әуе кемелерімен жасалған</w:t>
            </w:r>
          </w:p>
          <w:p>
            <w:pPr>
              <w:spacing w:after="20"/>
              <w:ind w:left="20"/>
              <w:jc w:val="both"/>
            </w:pPr>
            <w:r>
              <w:rPr>
                <w:rFonts w:ascii="Times New Roman"/>
                <w:b w:val="false"/>
                <w:i w:val="false"/>
                <w:color w:val="000000"/>
                <w:sz w:val="20"/>
              </w:rPr>
              <w:t>
Выполнено национальными воздушными судами</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 әуе кемелерімен жасалған</w:t>
            </w:r>
          </w:p>
          <w:p>
            <w:pPr>
              <w:spacing w:after="20"/>
              <w:ind w:left="20"/>
              <w:jc w:val="both"/>
            </w:pPr>
            <w:r>
              <w:rPr>
                <w:rFonts w:ascii="Times New Roman"/>
                <w:b w:val="false"/>
                <w:i w:val="false"/>
                <w:color w:val="000000"/>
                <w:sz w:val="20"/>
              </w:rPr>
              <w:t>
Выполнено иностранными воздушными судами</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қатынастар саны</w:t>
            </w:r>
          </w:p>
          <w:p>
            <w:pPr>
              <w:spacing w:after="20"/>
              <w:ind w:left="20"/>
              <w:jc w:val="both"/>
            </w:pPr>
            <w:r>
              <w:rPr>
                <w:rFonts w:ascii="Times New Roman"/>
                <w:b w:val="false"/>
                <w:i w:val="false"/>
                <w:color w:val="000000"/>
                <w:sz w:val="20"/>
              </w:rPr>
              <w:t xml:space="preserve">
Число международных сообщений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w:t>
      </w:r>
      <w:r>
        <w:rPr>
          <w:rFonts w:ascii="Times New Roman"/>
          <w:b/>
          <w:i w:val="false"/>
          <w:color w:val="000000"/>
          <w:sz w:val="28"/>
        </w:rPr>
        <w:t>6. Қайталама қызмет түрлері бойынша өндірілген өнім (жұмыс, қызмет) көлемдерін көрсетіңіз, мың теңге</w:t>
      </w:r>
    </w:p>
    <w:bookmarkEnd w:id="14"/>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246"/>
        <w:gridCol w:w="2026"/>
        <w:gridCol w:w="6315"/>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5</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xml:space="preserve">
Код ОКЭД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Қайталама қызмет түрлері бойынша өндірілген өнім (жұмыс, қызмет) көлемдері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Мұнда және бұдан әрі - Экономикалық қызмет түрлерінің номенклатурасы (5-таңбалы ЭҚЖЖ) Комитеттің www.stat.gov.kz Интернет-ресурсында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Здесь и далее - Номенклатура видов экономической деятельности (ОКЭД 5-ти значный) размещена на Интернет-ресурсе Комитета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1699"/>
        <w:gridCol w:w="1227"/>
        <w:gridCol w:w="6264"/>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p>
          <w:p>
            <w:pPr>
              <w:spacing w:after="20"/>
              <w:ind w:left="20"/>
              <w:jc w:val="both"/>
            </w:pPr>
            <w:r>
              <w:rPr>
                <w:rFonts w:ascii="Times New Roman"/>
                <w:b w:val="false"/>
                <w:i w:val="false"/>
                <w:color w:val="000000"/>
                <w:sz w:val="20"/>
              </w:rPr>
              <w:t xml:space="preserve">
Код ОКЭД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Қайталама қызмет түрлері бойынша өндірілген өнім (жұмыс, қызмет) көлемдері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  Адрес 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Согласны на опубликование первичных данных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деректерді жариялауға келіспейміз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октября 2015 года № 164</w:t>
            </w:r>
            <w:r>
              <w:br/>
            </w:r>
            <w:r>
              <w:rPr>
                <w:rFonts w:ascii="Times New Roman"/>
                <w:b w:val="false"/>
                <w:i w:val="false"/>
                <w:color w:val="000000"/>
                <w:sz w:val="20"/>
              </w:rPr>
              <w:t xml:space="preserve"> Приложение 14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66</w:t>
            </w:r>
          </w:p>
        </w:tc>
      </w:tr>
    </w:tbl>
    <w:bookmarkStart w:name="z19" w:id="1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работе и услугах воздушного транспорта по видам</w:t>
      </w:r>
      <w:r>
        <w:br/>
      </w:r>
      <w:r>
        <w:rPr>
          <w:rFonts w:ascii="Times New Roman"/>
          <w:b/>
          <w:i w:val="false"/>
          <w:color w:val="000000"/>
        </w:rPr>
        <w:t>сообщений" (код 0871104, индекс 2-ТР (авиа), периодичность годовая)</w:t>
      </w:r>
    </w:p>
    <w:bookmarkEnd w:id="15"/>
    <w:bookmarkStart w:name="z20" w:id="1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работе и услугах воздушного транспорта по видам сообщений" (код 0871104, индекс 2-ТР (авиа),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работе и услугах воздушного транспорта по видам сообщений" (код 0871104, индекс 2-ТР (авиа), периодичность годовая). </w:t>
      </w:r>
    </w:p>
    <w:bookmarkEnd w:id="16"/>
    <w:bookmarkStart w:name="z21" w:id="17"/>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7"/>
    <w:p>
      <w:pPr>
        <w:spacing w:after="0"/>
        <w:ind w:left="0"/>
        <w:jc w:val="both"/>
      </w:pPr>
      <w:r>
        <w:rPr>
          <w:rFonts w:ascii="Times New Roman"/>
          <w:b w:val="false"/>
          <w:i w:val="false"/>
          <w:color w:val="000000"/>
          <w:sz w:val="28"/>
        </w:rPr>
        <w:t>
      1) воздушное судно – летательный аппарат, поддерживаемый в атмосфере за счет его взаимодействия с воздухом, отличного от взаимодействия с воздухом, отраженным от земной (водной) поверхности;</w:t>
      </w:r>
    </w:p>
    <w:p>
      <w:pPr>
        <w:spacing w:after="0"/>
        <w:ind w:left="0"/>
        <w:jc w:val="both"/>
      </w:pPr>
      <w:r>
        <w:rPr>
          <w:rFonts w:ascii="Times New Roman"/>
          <w:b w:val="false"/>
          <w:i w:val="false"/>
          <w:color w:val="000000"/>
          <w:sz w:val="28"/>
        </w:rPr>
        <w:t>
      2) внутриреспубликанские перевозки - перевозки между населенными пунктами, расположенными на территории Республики Казахстан;</w:t>
      </w:r>
    </w:p>
    <w:p>
      <w:pPr>
        <w:spacing w:after="0"/>
        <w:ind w:left="0"/>
        <w:jc w:val="both"/>
      </w:pPr>
      <w:r>
        <w:rPr>
          <w:rFonts w:ascii="Times New Roman"/>
          <w:b w:val="false"/>
          <w:i w:val="false"/>
          <w:color w:val="000000"/>
          <w:sz w:val="28"/>
        </w:rPr>
        <w:t>
      3) международные перевозки - перевозки между Республикой Казахстан и иностранными государствами или транзитом через территорию Республики Казахстан.</w:t>
      </w:r>
    </w:p>
    <w:bookmarkStart w:name="z22" w:id="18"/>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p>
    <w:bookmarkEnd w:id="18"/>
    <w:bookmarkStart w:name="z23" w:id="19"/>
    <w:p>
      <w:pPr>
        <w:spacing w:after="0"/>
        <w:ind w:left="0"/>
        <w:jc w:val="both"/>
      </w:pPr>
      <w:r>
        <w:rPr>
          <w:rFonts w:ascii="Times New Roman"/>
          <w:b w:val="false"/>
          <w:i w:val="false"/>
          <w:color w:val="000000"/>
          <w:sz w:val="28"/>
        </w:rPr>
        <w:t>
      4. В графе 1 раздела 1 количество перевезенных пассажиров на воздушном транспорте расчитывается как сумма числа всех пассажиров, перевезенных в отчетном периоде самолетами гражданской авиации. Единицей наблюдения в статистике перевозок пассажиров является пассажиро-поездка.</w:t>
      </w:r>
    </w:p>
    <w:bookmarkEnd w:id="19"/>
    <w:p>
      <w:pPr>
        <w:spacing w:after="0"/>
        <w:ind w:left="0"/>
        <w:jc w:val="both"/>
      </w:pPr>
      <w:r>
        <w:rPr>
          <w:rFonts w:ascii="Times New Roman"/>
          <w:b w:val="false"/>
          <w:i w:val="false"/>
          <w:color w:val="000000"/>
          <w:sz w:val="28"/>
        </w:rPr>
        <w:t xml:space="preserve">
      В графе 2 пассажирооборот на воздушном транспорте определяется как сумма произведений числа перевезенных пассажиров на каждом участке полета на соответствующее этому участку эксплуатационное расстояние. Единицей измерения является пассажиро-километр, то есть перемещение пассажира на расстояние в 1 километр. </w:t>
      </w:r>
    </w:p>
    <w:bookmarkStart w:name="z24" w:id="20"/>
    <w:p>
      <w:pPr>
        <w:spacing w:after="0"/>
        <w:ind w:left="0"/>
        <w:jc w:val="both"/>
      </w:pPr>
      <w:r>
        <w:rPr>
          <w:rFonts w:ascii="Times New Roman"/>
          <w:b w:val="false"/>
          <w:i w:val="false"/>
          <w:color w:val="000000"/>
          <w:sz w:val="28"/>
        </w:rPr>
        <w:t>
      5. В графе 3 разделов 1, 2 доходы включают поступления от пассажирских, почтовых и грузовых перевозок по международным воздушным линиям, линиям внутреннего сообщения.</w:t>
      </w:r>
    </w:p>
    <w:bookmarkEnd w:id="20"/>
    <w:bookmarkStart w:name="z25" w:id="21"/>
    <w:p>
      <w:pPr>
        <w:spacing w:after="0"/>
        <w:ind w:left="0"/>
        <w:jc w:val="both"/>
      </w:pPr>
      <w:r>
        <w:rPr>
          <w:rFonts w:ascii="Times New Roman"/>
          <w:b w:val="false"/>
          <w:i w:val="false"/>
          <w:color w:val="000000"/>
          <w:sz w:val="28"/>
        </w:rPr>
        <w:t>
      6. В графе 1 раздела 2 количество перевезенных грузов расчитывается как сумма веса всех грузов, почты и платного багажа, перевезенных в отчетном периоде самолетами.</w:t>
      </w:r>
    </w:p>
    <w:bookmarkEnd w:id="21"/>
    <w:p>
      <w:pPr>
        <w:spacing w:after="0"/>
        <w:ind w:left="0"/>
        <w:jc w:val="both"/>
      </w:pPr>
      <w:r>
        <w:rPr>
          <w:rFonts w:ascii="Times New Roman"/>
          <w:b w:val="false"/>
          <w:i w:val="false"/>
          <w:color w:val="000000"/>
          <w:sz w:val="28"/>
        </w:rPr>
        <w:t xml:space="preserve">
      В графе 2 грузооборот расчитывается как сумма произведений количества тонн груза и почты, перевезенных на каждом участке полета на соответствующее этому участку эксплуатационное расстояние. </w:t>
      </w:r>
    </w:p>
    <w:bookmarkStart w:name="z26" w:id="22"/>
    <w:p>
      <w:pPr>
        <w:spacing w:after="0"/>
        <w:ind w:left="0"/>
        <w:jc w:val="both"/>
      </w:pPr>
      <w:r>
        <w:rPr>
          <w:rFonts w:ascii="Times New Roman"/>
          <w:b w:val="false"/>
          <w:i w:val="false"/>
          <w:color w:val="000000"/>
          <w:sz w:val="28"/>
        </w:rPr>
        <w:t>
      7. В строке 1 раздела 3 учитываются доходы от:</w:t>
      </w:r>
    </w:p>
    <w:bookmarkEnd w:id="22"/>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(аэропорты), услуг по эксплуатации взлетно-посадочной полосы, услуги, связанные с навигацией, услуги по регулированию использования воздушного пространства, услуг по хранению транспортных средств, принадлежащих гражданам, услуги, связанные с предупреждением и тушением пожаров на аэродромах и так далее);</w:t>
      </w:r>
    </w:p>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 и так далее).</w:t>
      </w:r>
    </w:p>
    <w:p>
      <w:pPr>
        <w:spacing w:after="0"/>
        <w:ind w:left="0"/>
        <w:jc w:val="both"/>
      </w:pPr>
      <w:r>
        <w:rPr>
          <w:rFonts w:ascii="Times New Roman"/>
          <w:b w:val="false"/>
          <w:i w:val="false"/>
          <w:color w:val="000000"/>
          <w:sz w:val="28"/>
        </w:rPr>
        <w:t>
      В строке 2 указывается плата за аренду транспортного средства с водителем (экипажем), согласно заключенного договора аренды.</w:t>
      </w:r>
    </w:p>
    <w:bookmarkStart w:name="z27" w:id="23"/>
    <w:p>
      <w:pPr>
        <w:spacing w:after="0"/>
        <w:ind w:left="0"/>
        <w:jc w:val="both"/>
      </w:pPr>
      <w:r>
        <w:rPr>
          <w:rFonts w:ascii="Times New Roman"/>
          <w:b w:val="false"/>
          <w:i w:val="false"/>
          <w:color w:val="000000"/>
          <w:sz w:val="28"/>
        </w:rPr>
        <w:t>
      8. В разделе 4 к регулярным авиаперевозкам относятся полеты, запланированные и выполняемые за вознаграждение в соответствии с официально опубликованным расписанием, или достаточно частые полеты, которые могут считаться систематически выполняемой серией полетов, места на которые могут быть забронированы непосредственно в любом агентстве.</w:t>
      </w:r>
    </w:p>
    <w:bookmarkEnd w:id="23"/>
    <w:p>
      <w:pPr>
        <w:spacing w:after="0"/>
        <w:ind w:left="0"/>
        <w:jc w:val="both"/>
      </w:pPr>
      <w:r>
        <w:rPr>
          <w:rFonts w:ascii="Times New Roman"/>
          <w:b w:val="false"/>
          <w:i w:val="false"/>
          <w:color w:val="000000"/>
          <w:sz w:val="28"/>
        </w:rPr>
        <w:t>
      К нерегулярным (чартерным) авиаперевозкам относятся и блок-чартерные перевозки (перевозки, при которых вся емкость воздушного судна зафрахтована для чартерных перевозок на основе полетов, указанных в расписании как регулярные, но тем не менее осуществляемые как чартерные полеты по тем же самым или похожим маршрутам и расписаниям).</w:t>
      </w:r>
    </w:p>
    <w:p>
      <w:pPr>
        <w:spacing w:after="0"/>
        <w:ind w:left="0"/>
        <w:jc w:val="both"/>
      </w:pPr>
      <w:r>
        <w:rPr>
          <w:rFonts w:ascii="Times New Roman"/>
          <w:b w:val="false"/>
          <w:i w:val="false"/>
          <w:color w:val="000000"/>
          <w:sz w:val="28"/>
        </w:rPr>
        <w:t>
      Для определения показателей перевозок используются данные, указанные в "Задании на полет" каждого рейса и в соответствующих сопроводительных перевозочных документах.</w:t>
      </w:r>
    </w:p>
    <w:p>
      <w:pPr>
        <w:spacing w:after="0"/>
        <w:ind w:left="0"/>
        <w:jc w:val="both"/>
      </w:pPr>
      <w:r>
        <w:rPr>
          <w:rFonts w:ascii="Times New Roman"/>
          <w:b w:val="false"/>
          <w:i w:val="false"/>
          <w:color w:val="000000"/>
          <w:sz w:val="28"/>
        </w:rPr>
        <w:t>
      Сведения о перевозках с совместным использованием кодов, в рамках пульных соглашений, по принципу блок-чартерных перевозок, в рамках соглашений о блокировании мест, на условиях совместно обслуживаемых рейсов и перевозки на арендованных воздушных судах представляет авиаперевозчик, фактически выполняющий рейсы, то есть тот авиаперевозчик, в "Сертификат эксплуатанта" которого включены воздушные суда, на которых были выполнены указанные перевозки.</w:t>
      </w:r>
    </w:p>
    <w:p>
      <w:pPr>
        <w:spacing w:after="0"/>
        <w:ind w:left="0"/>
        <w:jc w:val="both"/>
      </w:pPr>
      <w:r>
        <w:rPr>
          <w:rFonts w:ascii="Times New Roman"/>
          <w:b w:val="false"/>
          <w:i w:val="false"/>
          <w:color w:val="000000"/>
          <w:sz w:val="28"/>
        </w:rPr>
        <w:t xml:space="preserve">
      В строках 1 и 8 указывается сумма произведений, полученных в результате умножения числа выполненных этапов полета на всех типах воздушных судов на протяженность соответствующего этапа соответственно по каждому виду перевозки. </w:t>
      </w:r>
    </w:p>
    <w:p>
      <w:pPr>
        <w:spacing w:after="0"/>
        <w:ind w:left="0"/>
        <w:jc w:val="both"/>
      </w:pPr>
      <w:r>
        <w:rPr>
          <w:rFonts w:ascii="Times New Roman"/>
          <w:b w:val="false"/>
          <w:i w:val="false"/>
          <w:color w:val="000000"/>
          <w:sz w:val="28"/>
        </w:rPr>
        <w:t>
      В строках 2 и 9 указывается сумма отправлений воздушных судов из аэропортов на всех выполненных рейсах и типах воздушных судов по каждому виду перевозки.</w:t>
      </w:r>
    </w:p>
    <w:p>
      <w:pPr>
        <w:spacing w:after="0"/>
        <w:ind w:left="0"/>
        <w:jc w:val="both"/>
      </w:pPr>
      <w:r>
        <w:rPr>
          <w:rFonts w:ascii="Times New Roman"/>
          <w:b w:val="false"/>
          <w:i w:val="false"/>
          <w:color w:val="000000"/>
          <w:sz w:val="28"/>
        </w:rPr>
        <w:t>
      В строках 3 и 10 указывается общее количество часов нахождения воздушного судна в полете с момента начала движения его по взлетной полосе при взлете и до момента торможения и перехода на рулежную дорожку после завершения полета.</w:t>
      </w:r>
    </w:p>
    <w:p>
      <w:pPr>
        <w:spacing w:after="0"/>
        <w:ind w:left="0"/>
        <w:jc w:val="both"/>
      </w:pPr>
      <w:r>
        <w:rPr>
          <w:rFonts w:ascii="Times New Roman"/>
          <w:b w:val="false"/>
          <w:i w:val="false"/>
          <w:color w:val="000000"/>
          <w:sz w:val="28"/>
        </w:rPr>
        <w:t>
      В строках 4 и 11 указывается сумма произведений числа перевезенных пассажиров на каждом этапе полета на соответствующее этому этапу расстояние по каждому виду перевозки.</w:t>
      </w:r>
    </w:p>
    <w:p>
      <w:pPr>
        <w:spacing w:after="0"/>
        <w:ind w:left="0"/>
        <w:jc w:val="both"/>
      </w:pPr>
      <w:r>
        <w:rPr>
          <w:rFonts w:ascii="Times New Roman"/>
          <w:b w:val="false"/>
          <w:i w:val="false"/>
          <w:color w:val="000000"/>
          <w:sz w:val="28"/>
        </w:rPr>
        <w:t>
      В строках 5 и 12 указывается сумма произведений, предлагаемых к продаже кресел на каждом этапе полета на протяженность соответствующего этапа по каждому виду перевозки. При расчетах располагаемых кресло-километров (предельного пассажирооборота) не учитываются кресла, которые фактически не могли быть предоставлены для перевозки пассажиров из-за дополнительного топлива или другого груза.</w:t>
      </w:r>
    </w:p>
    <w:p>
      <w:pPr>
        <w:spacing w:after="0"/>
        <w:ind w:left="0"/>
        <w:jc w:val="both"/>
      </w:pPr>
      <w:r>
        <w:rPr>
          <w:rFonts w:ascii="Times New Roman"/>
          <w:b w:val="false"/>
          <w:i w:val="false"/>
          <w:color w:val="000000"/>
          <w:sz w:val="28"/>
        </w:rPr>
        <w:t>
      В строках 6 и 13 указывается сумма произведений тонн грузов на каждом этапе полета на соответствующее этому этапу расстояние по каждому виду перевозки.</w:t>
      </w:r>
    </w:p>
    <w:p>
      <w:pPr>
        <w:spacing w:after="0"/>
        <w:ind w:left="0"/>
        <w:jc w:val="both"/>
      </w:pPr>
      <w:r>
        <w:rPr>
          <w:rFonts w:ascii="Times New Roman"/>
          <w:b w:val="false"/>
          <w:i w:val="false"/>
          <w:color w:val="000000"/>
          <w:sz w:val="28"/>
        </w:rPr>
        <w:t>
      В строках 7 и 14 указывается сумма произведений располагаемой коммерческой загрузки в тоннах на каждом этапе полета на протяженность соответствующего этапа по каждому виду перевозки.</w:t>
      </w:r>
    </w:p>
    <w:p>
      <w:pPr>
        <w:spacing w:after="0"/>
        <w:ind w:left="0"/>
        <w:jc w:val="both"/>
      </w:pPr>
      <w:r>
        <w:rPr>
          <w:rFonts w:ascii="Times New Roman"/>
          <w:b w:val="false"/>
          <w:i w:val="false"/>
          <w:color w:val="000000"/>
          <w:sz w:val="28"/>
        </w:rPr>
        <w:t xml:space="preserve">
      В графе 2 к внутренним авиаперевозкам относятся авиаперевозки, при выполнении которых пункт отправления, пункт назначения и все предусмотренные пункты остановок расположены на территории Республики Казахстан. </w:t>
      </w:r>
    </w:p>
    <w:p>
      <w:pPr>
        <w:spacing w:after="0"/>
        <w:ind w:left="0"/>
        <w:jc w:val="both"/>
      </w:pPr>
      <w:r>
        <w:rPr>
          <w:rFonts w:ascii="Times New Roman"/>
          <w:b w:val="false"/>
          <w:i w:val="false"/>
          <w:color w:val="000000"/>
          <w:sz w:val="28"/>
        </w:rPr>
        <w:t xml:space="preserve">
      Все показатели, кроме показателя по отправлению воздушных судов, заполняются с одним знаком после запятой. </w:t>
      </w:r>
    </w:p>
    <w:bookmarkStart w:name="z28" w:id="24"/>
    <w:p>
      <w:pPr>
        <w:spacing w:after="0"/>
        <w:ind w:left="0"/>
        <w:jc w:val="both"/>
      </w:pPr>
      <w:r>
        <w:rPr>
          <w:rFonts w:ascii="Times New Roman"/>
          <w:b w:val="false"/>
          <w:i w:val="false"/>
          <w:color w:val="000000"/>
          <w:sz w:val="28"/>
        </w:rPr>
        <w:t>
      9. В разделе 5 "Число международных сообщений" заполняется только в том случае, если пункты отправления и (или) назначения находятся на территории Казахстана.</w:t>
      </w:r>
    </w:p>
    <w:bookmarkEnd w:id="24"/>
    <w:bookmarkStart w:name="z29" w:id="25"/>
    <w:p>
      <w:pPr>
        <w:spacing w:after="0"/>
        <w:ind w:left="0"/>
        <w:jc w:val="both"/>
      </w:pPr>
      <w:r>
        <w:rPr>
          <w:rFonts w:ascii="Times New Roman"/>
          <w:b w:val="false"/>
          <w:i w:val="false"/>
          <w:color w:val="000000"/>
          <w:sz w:val="28"/>
        </w:rPr>
        <w:t>
      10. В разделе 6 к вторичному виду деятельности относится вид деятельности, помимо основного, который осуществляется с целью реализации товаров (услуг) для третьих лиц.</w:t>
      </w:r>
    </w:p>
    <w:bookmarkEnd w:id="25"/>
    <w:p>
      <w:pPr>
        <w:spacing w:after="0"/>
        <w:ind w:left="0"/>
        <w:jc w:val="both"/>
      </w:pPr>
      <w:r>
        <w:rPr>
          <w:rFonts w:ascii="Times New Roman"/>
          <w:b w:val="false"/>
          <w:i w:val="false"/>
          <w:color w:val="000000"/>
          <w:sz w:val="28"/>
        </w:rPr>
        <w:t xml:space="preserve">
      В графе Б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p>
    <w:bookmarkStart w:name="z30" w:id="26"/>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нацинальной экономики Республики Казахстан (www.stat.gov.kz).</w:t>
      </w:r>
    </w:p>
    <w:bookmarkEnd w:id="26"/>
    <w:p>
      <w:pPr>
        <w:spacing w:after="0"/>
        <w:ind w:left="0"/>
        <w:jc w:val="both"/>
      </w:pPr>
      <w:r>
        <w:rPr>
          <w:rFonts w:ascii="Times New Roman"/>
          <w:b w:val="false"/>
          <w:i w:val="false"/>
          <w:color w:val="000000"/>
          <w:sz w:val="28"/>
        </w:rPr>
        <w:t xml:space="preserve">
      Примечание: Х – данная позиция не подлежит заполнению. </w:t>
      </w:r>
    </w:p>
    <w:bookmarkStart w:name="z31" w:id="27"/>
    <w:p>
      <w:pPr>
        <w:spacing w:after="0"/>
        <w:ind w:left="0"/>
        <w:jc w:val="both"/>
      </w:pPr>
      <w:r>
        <w:rPr>
          <w:rFonts w:ascii="Times New Roman"/>
          <w:b w:val="false"/>
          <w:i w:val="false"/>
          <w:color w:val="000000"/>
          <w:sz w:val="28"/>
        </w:rPr>
        <w:t>
      12. Арифметико – логический контроль:</w:t>
      </w:r>
    </w:p>
    <w:bookmarkEnd w:id="27"/>
    <w:p>
      <w:pPr>
        <w:spacing w:after="0"/>
        <w:ind w:left="0"/>
        <w:jc w:val="both"/>
      </w:pPr>
      <w:r>
        <w:rPr>
          <w:rFonts w:ascii="Times New Roman"/>
          <w:b w:val="false"/>
          <w:i w:val="false"/>
          <w:color w:val="000000"/>
          <w:sz w:val="28"/>
        </w:rPr>
        <w:t>
      1) Раздел 1. "Объем услуг по перевозке пассажиров по видам сообщений":</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 1.2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1.1.1, 1.1.2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Раздел 2. "Объем услуг по перевозке грузов по видам сообщений":</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 1.2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1.1.1, 1.1.2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Раздел 6. "Объемы произведенной продукции (работ, услуг) по вторичным видам деятельности":</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всех остальных строк.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bookmarkStart w:name="z32" w:id="28"/>
          <w:p>
            <w:pPr>
              <w:spacing w:after="20"/>
              <w:ind w:left="20"/>
              <w:jc w:val="both"/>
            </w:pPr>
          </w:p>
          <w:bookmarkEnd w:id="28"/>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w:t>
            </w:r>
          </w:p>
          <w:p>
            <w:pPr>
              <w:spacing w:after="20"/>
              <w:ind w:left="20"/>
              <w:jc w:val="both"/>
            </w:pPr>
            <w:r>
              <w:rPr>
                <w:rFonts w:ascii="Times New Roman"/>
                <w:b w:val="false"/>
                <w:i w:val="false"/>
                <w:color w:val="000000"/>
                <w:sz w:val="20"/>
              </w:rPr>
              <w:t>
Комитета по статистике Министерства</w:t>
            </w:r>
          </w:p>
          <w:p>
            <w:pPr>
              <w:spacing w:after="20"/>
              <w:ind w:left="20"/>
              <w:jc w:val="both"/>
            </w:pPr>
            <w:r>
              <w:rPr>
                <w:rFonts w:ascii="Times New Roman"/>
                <w:b w:val="false"/>
                <w:i w:val="false"/>
                <w:color w:val="000000"/>
                <w:sz w:val="20"/>
              </w:rPr>
              <w:t>
национальной экономики Республики</w:t>
            </w:r>
          </w:p>
          <w:p>
            <w:pPr>
              <w:spacing w:after="20"/>
              <w:ind w:left="20"/>
              <w:jc w:val="both"/>
            </w:pPr>
            <w:r>
              <w:rPr>
                <w:rFonts w:ascii="Times New Roman"/>
                <w:b w:val="false"/>
                <w:i w:val="false"/>
                <w:color w:val="000000"/>
                <w:sz w:val="20"/>
              </w:rPr>
              <w:t>
Казахстан от 22 октября 2015 года № 164</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4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 66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19-қосымша </w:t>
            </w:r>
          </w:p>
          <w:p>
            <w:pPr>
              <w:spacing w:after="20"/>
              <w:ind w:left="20"/>
              <w:jc w:val="both"/>
            </w:pPr>
            <w:r>
              <w:rPr>
                <w:rFonts w:ascii="Times New Roman"/>
                <w:b w:val="false"/>
                <w:i w:val="false"/>
                <w:color w:val="000000"/>
                <w:sz w:val="20"/>
              </w:rPr>
              <w:t>
Приложение 19</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декабря 2014 года № 66</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0861104</w:t>
            </w:r>
          </w:p>
          <w:p>
            <w:pPr>
              <w:spacing w:after="20"/>
              <w:ind w:left="20"/>
              <w:jc w:val="both"/>
            </w:pPr>
            <w:r>
              <w:rPr>
                <w:rFonts w:ascii="Times New Roman"/>
                <w:b w:val="false"/>
                <w:i w:val="false"/>
                <w:color w:val="000000"/>
                <w:sz w:val="20"/>
              </w:rPr>
              <w:t>
Код статистической формы 0861104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көлік қызметтері кәсіпорындарының қызмет көрсетулері туралы есеп</w:t>
            </w:r>
          </w:p>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2-ТР (қосалқы қызмет)</w:t>
            </w:r>
          </w:p>
          <w:p>
            <w:pPr>
              <w:spacing w:after="20"/>
              <w:ind w:left="20"/>
              <w:jc w:val="both"/>
            </w:pPr>
            <w:r>
              <w:rPr>
                <w:rFonts w:ascii="Times New Roman"/>
                <w:b w:val="false"/>
                <w:i w:val="false"/>
                <w:color w:val="000000"/>
                <w:sz w:val="20"/>
              </w:rPr>
              <w:t>
2-ТР (вспомогательная деятельность)</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 жүкті қоймалау және сақтау (Экономикалық қызмет түрлерінің жалпы жіктеуішінің (бұдан әрі – ЭҚЖЖ) 52.1 кодына сәйкес) және тасымалдау кезінде қосалқы қызмет түрлері (ЭҚЖЖ коды 52.2) болып табылатын заңды тұлғалар және (немесе) олардың құрылымдық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складирование и хранение груза (согласно коду Общего классификатора видов экономической деятельности (далее – ОКЭД) 52.1) и вспомогательные виды деятельности при транспортировке (код ОКЭД 52.2).</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сәуір</w:t>
            </w:r>
          </w:p>
          <w:p>
            <w:pPr>
              <w:spacing w:after="20"/>
              <w:ind w:left="20"/>
              <w:jc w:val="both"/>
            </w:pP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6"/>
        <w:gridCol w:w="12394"/>
      </w:tblGrid>
      <w:tr>
        <w:trPr>
          <w:trHeight w:val="30" w:hRule="atLeast"/>
        </w:trPr>
        <w:tc>
          <w:tcPr>
            <w:tcW w:w="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(5-таңбалы ЭҚЖЖ) экономикалық қызмет түрлерінің номенклатурасына сәйкес қызмет түрін көрсетіңіз.</w:t>
            </w:r>
          </w:p>
          <w:p>
            <w:pPr>
              <w:spacing w:after="20"/>
              <w:ind w:left="20"/>
              <w:jc w:val="both"/>
            </w:pP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xml:space="preserve">
      </w:t>
      </w:r>
      <w:r>
        <w:rPr>
          <w:rFonts w:ascii="Times New Roman"/>
          <w:b/>
          <w:i w:val="false"/>
          <w:color w:val="000000"/>
          <w:sz w:val="28"/>
        </w:rPr>
        <w:t>1. Қосалқы көлік қызметтерінен түскен табыстарды көрсетіңіз, мың теңге</w:t>
      </w:r>
    </w:p>
    <w:bookmarkEnd w:id="29"/>
    <w:p>
      <w:pPr>
        <w:spacing w:after="0"/>
        <w:ind w:left="0"/>
        <w:jc w:val="both"/>
      </w:pPr>
      <w:r>
        <w:rPr>
          <w:rFonts w:ascii="Times New Roman"/>
          <w:b w:val="false"/>
          <w:i w:val="false"/>
          <w:color w:val="000000"/>
          <w:sz w:val="28"/>
        </w:rPr>
        <w:t>
      Укажите доходы от вспомогательной транспортной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6633"/>
        <w:gridCol w:w="1674"/>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көлік қызметінен түскен табыс</w:t>
            </w:r>
          </w:p>
          <w:p>
            <w:pPr>
              <w:spacing w:after="20"/>
              <w:ind w:left="20"/>
              <w:jc w:val="both"/>
            </w:pPr>
            <w:r>
              <w:rPr>
                <w:rFonts w:ascii="Times New Roman"/>
                <w:b w:val="false"/>
                <w:i w:val="false"/>
                <w:color w:val="000000"/>
                <w:sz w:val="20"/>
              </w:rPr>
              <w:t>
Доходы от вспомогательной транспортной деятельности</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 қоймаға қою және сақтау</w:t>
            </w:r>
          </w:p>
          <w:p>
            <w:pPr>
              <w:spacing w:after="20"/>
              <w:ind w:left="20"/>
              <w:jc w:val="both"/>
            </w:pPr>
            <w:r>
              <w:rPr>
                <w:rFonts w:ascii="Times New Roman"/>
                <w:b w:val="false"/>
                <w:i w:val="false"/>
                <w:color w:val="000000"/>
                <w:sz w:val="20"/>
              </w:rPr>
              <w:t>
складирование и хранение зерна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астықтан басқа азық-түлік емес тауарларды қоймаға қою және сақтау</w:t>
            </w:r>
          </w:p>
          <w:p>
            <w:pPr>
              <w:spacing w:after="20"/>
              <w:ind w:left="20"/>
              <w:jc w:val="both"/>
            </w:pPr>
            <w:r>
              <w:rPr>
                <w:rFonts w:ascii="Times New Roman"/>
                <w:b w:val="false"/>
                <w:i w:val="false"/>
                <w:color w:val="000000"/>
                <w:sz w:val="20"/>
              </w:rPr>
              <w:t>
складирование и хранение непродовольственных товаров, кроме зерна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 тауарларын қоймаға қою және сақтау</w:t>
            </w:r>
          </w:p>
          <w:p>
            <w:pPr>
              <w:spacing w:after="20"/>
              <w:ind w:left="20"/>
              <w:jc w:val="both"/>
            </w:pPr>
            <w:r>
              <w:rPr>
                <w:rFonts w:ascii="Times New Roman"/>
                <w:b w:val="false"/>
                <w:i w:val="false"/>
                <w:color w:val="000000"/>
                <w:sz w:val="20"/>
              </w:rPr>
              <w:t>
складирование и хранение продовольственных товаров</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теміржолды пайдалану</w:t>
            </w:r>
          </w:p>
          <w:p>
            <w:pPr>
              <w:spacing w:after="20"/>
              <w:ind w:left="20"/>
              <w:jc w:val="both"/>
            </w:pPr>
            <w:r>
              <w:rPr>
                <w:rFonts w:ascii="Times New Roman"/>
                <w:b w:val="false"/>
                <w:i w:val="false"/>
                <w:color w:val="000000"/>
                <w:sz w:val="20"/>
              </w:rPr>
              <w:t>
эксплуатация железных дорог</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жолын пайдалану</w:t>
            </w:r>
          </w:p>
          <w:p>
            <w:pPr>
              <w:spacing w:after="20"/>
              <w:ind w:left="20"/>
              <w:jc w:val="both"/>
            </w:pPr>
            <w:r>
              <w:rPr>
                <w:rFonts w:ascii="Times New Roman"/>
                <w:b w:val="false"/>
                <w:i w:val="false"/>
                <w:color w:val="000000"/>
                <w:sz w:val="20"/>
              </w:rPr>
              <w:t>
эксплуатация автомобильных дорог</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терминалдардың қызметі</w:t>
            </w:r>
          </w:p>
          <w:p>
            <w:pPr>
              <w:spacing w:after="20"/>
              <w:ind w:left="20"/>
              <w:jc w:val="both"/>
            </w:pPr>
            <w:r>
              <w:rPr>
                <w:rFonts w:ascii="Times New Roman"/>
                <w:b w:val="false"/>
                <w:i w:val="false"/>
                <w:color w:val="000000"/>
                <w:sz w:val="20"/>
              </w:rPr>
              <w:t>
услуги терминалов</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тиесілі көлік құралдарын сақтау бойынша қызметтер</w:t>
            </w:r>
          </w:p>
          <w:p>
            <w:pPr>
              <w:spacing w:after="20"/>
              <w:ind w:left="20"/>
              <w:jc w:val="both"/>
            </w:pPr>
            <w:r>
              <w:rPr>
                <w:rFonts w:ascii="Times New Roman"/>
                <w:b w:val="false"/>
                <w:i w:val="false"/>
                <w:color w:val="000000"/>
                <w:sz w:val="20"/>
              </w:rPr>
              <w:t>
услуги по хранению транспортных средств, принадлежащих гражданам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тартқыштарды қосқанда, магистралды және басқа да құбырларды пайдалану</w:t>
            </w:r>
          </w:p>
          <w:p>
            <w:pPr>
              <w:spacing w:after="20"/>
              <w:ind w:left="20"/>
              <w:jc w:val="both"/>
            </w:pPr>
            <w:r>
              <w:rPr>
                <w:rFonts w:ascii="Times New Roman"/>
                <w:b w:val="false"/>
                <w:i w:val="false"/>
                <w:color w:val="000000"/>
                <w:sz w:val="20"/>
              </w:rPr>
              <w:t xml:space="preserve">
эксплуатация магистральных и иных трубопроводов, в том числе водоводов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магистралды және басқа да құбырларға құбырды қосу бойынша қызмет көрсету</w:t>
            </w:r>
          </w:p>
          <w:p>
            <w:pPr>
              <w:spacing w:after="20"/>
              <w:ind w:left="20"/>
              <w:jc w:val="both"/>
            </w:pPr>
            <w:r>
              <w:rPr>
                <w:rFonts w:ascii="Times New Roman"/>
                <w:b w:val="false"/>
                <w:i w:val="false"/>
                <w:color w:val="000000"/>
                <w:sz w:val="20"/>
              </w:rPr>
              <w:t xml:space="preserve">
услуги по подсоединению (подключению) трубопровода к действующим магистральным и иным трубопроводам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құрлық көлігі саласындағы өзге де қызметтер</w:t>
            </w:r>
          </w:p>
          <w:p>
            <w:pPr>
              <w:spacing w:after="20"/>
              <w:ind w:left="20"/>
              <w:jc w:val="both"/>
            </w:pPr>
            <w:r>
              <w:rPr>
                <w:rFonts w:ascii="Times New Roman"/>
                <w:b w:val="false"/>
                <w:i w:val="false"/>
                <w:color w:val="000000"/>
                <w:sz w:val="20"/>
              </w:rPr>
              <w:t>
прочие услуги в области сухопутного транспорта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көлігі саласындағы қызметтер</w:t>
            </w:r>
          </w:p>
          <w:p>
            <w:pPr>
              <w:spacing w:after="20"/>
              <w:ind w:left="20"/>
              <w:jc w:val="both"/>
            </w:pPr>
            <w:r>
              <w:rPr>
                <w:rFonts w:ascii="Times New Roman"/>
                <w:b w:val="false"/>
                <w:i w:val="false"/>
                <w:color w:val="000000"/>
                <w:sz w:val="20"/>
              </w:rPr>
              <w:t>
услуги в области водного транспорта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кеңістігін пайдалануды реттеу</w:t>
            </w:r>
          </w:p>
          <w:p>
            <w:pPr>
              <w:spacing w:after="20"/>
              <w:ind w:left="20"/>
              <w:jc w:val="both"/>
            </w:pPr>
            <w:r>
              <w:rPr>
                <w:rFonts w:ascii="Times New Roman"/>
                <w:b w:val="false"/>
                <w:i w:val="false"/>
                <w:color w:val="000000"/>
                <w:sz w:val="20"/>
              </w:rPr>
              <w:t>
регулирование использования воздушного пространства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мен жүк тасымалына жататын өзге де қызметтер (әуе көлігі)</w:t>
            </w:r>
          </w:p>
          <w:p>
            <w:pPr>
              <w:spacing w:after="20"/>
              <w:ind w:left="20"/>
              <w:jc w:val="both"/>
            </w:pPr>
            <w:r>
              <w:rPr>
                <w:rFonts w:ascii="Times New Roman"/>
                <w:b w:val="false"/>
                <w:i w:val="false"/>
                <w:color w:val="000000"/>
                <w:sz w:val="20"/>
              </w:rPr>
              <w:t>
прочая деятельность, относящаяся к пассажирским и грузовым перевозкам (воздушный транспорт)</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жүктерді көліктік өңдеу (тиеу-түсіру жұмыстары)</w:t>
            </w:r>
          </w:p>
          <w:p>
            <w:pPr>
              <w:spacing w:after="20"/>
              <w:ind w:left="20"/>
              <w:jc w:val="both"/>
            </w:pPr>
            <w:r>
              <w:rPr>
                <w:rFonts w:ascii="Times New Roman"/>
                <w:b w:val="false"/>
                <w:i w:val="false"/>
                <w:color w:val="000000"/>
                <w:sz w:val="20"/>
              </w:rPr>
              <w:t>
транспортная обработка грузов (погрузочно-разгрузочные работы)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көліктік-экспедициялық қызметтер</w:t>
            </w:r>
          </w:p>
          <w:p>
            <w:pPr>
              <w:spacing w:after="20"/>
              <w:ind w:left="20"/>
              <w:jc w:val="both"/>
            </w:pPr>
            <w:r>
              <w:rPr>
                <w:rFonts w:ascii="Times New Roman"/>
                <w:b w:val="false"/>
                <w:i w:val="false"/>
                <w:color w:val="000000"/>
                <w:sz w:val="20"/>
              </w:rPr>
              <w:t>
транспортно-экспедиционные услуги</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көліктегі техникалық қадағалау</w:t>
            </w:r>
          </w:p>
          <w:p>
            <w:pPr>
              <w:spacing w:after="20"/>
              <w:ind w:left="20"/>
              <w:jc w:val="both"/>
            </w:pPr>
            <w:r>
              <w:rPr>
                <w:rFonts w:ascii="Times New Roman"/>
                <w:b w:val="false"/>
                <w:i w:val="false"/>
                <w:color w:val="000000"/>
                <w:sz w:val="20"/>
              </w:rPr>
              <w:t>
технический надзор на транспорте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көліктік-экспедициялық қызметтер</w:t>
            </w:r>
          </w:p>
          <w:p>
            <w:pPr>
              <w:spacing w:after="20"/>
              <w:ind w:left="20"/>
              <w:jc w:val="both"/>
            </w:pPr>
            <w:r>
              <w:rPr>
                <w:rFonts w:ascii="Times New Roman"/>
                <w:b w:val="false"/>
                <w:i w:val="false"/>
                <w:color w:val="000000"/>
                <w:sz w:val="20"/>
              </w:rPr>
              <w:t>
прочая транспортно-экспедиционная деятельность</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xml:space="preserve">
      </w:t>
      </w:r>
      <w:r>
        <w:rPr>
          <w:rFonts w:ascii="Times New Roman"/>
          <w:b/>
          <w:i w:val="false"/>
          <w:color w:val="000000"/>
          <w:sz w:val="28"/>
        </w:rPr>
        <w:t>2. Біржолғы сақтау сыйымдылығы туралы ақпаратты көрсетіңіз (қоймалау және сақтау бойынша қызметтерді көрсететін кәсіпорындар толтырады)</w:t>
      </w:r>
    </w:p>
    <w:bookmarkEnd w:id="30"/>
    <w:p>
      <w:pPr>
        <w:spacing w:after="0"/>
        <w:ind w:left="0"/>
        <w:jc w:val="both"/>
      </w:pPr>
      <w:r>
        <w:rPr>
          <w:rFonts w:ascii="Times New Roman"/>
          <w:b w:val="false"/>
          <w:i w:val="false"/>
          <w:color w:val="000000"/>
          <w:sz w:val="28"/>
        </w:rPr>
        <w:t>
      Укажите информацию о вместимости единовременного хранения (заполняют предприятия, оказывающие услуги складирования и 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6"/>
        <w:gridCol w:w="6179"/>
        <w:gridCol w:w="2928"/>
        <w:gridCol w:w="1597"/>
      </w:tblGrid>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Біржолғы сақтау орындарының саны, бірлік</w:t>
            </w:r>
          </w:p>
          <w:p>
            <w:pPr>
              <w:spacing w:after="20"/>
              <w:ind w:left="20"/>
              <w:jc w:val="both"/>
            </w:pPr>
            <w:r>
              <w:rPr>
                <w:rFonts w:ascii="Times New Roman"/>
                <w:b w:val="false"/>
                <w:i w:val="false"/>
                <w:color w:val="000000"/>
                <w:sz w:val="20"/>
              </w:rPr>
              <w:t>
Количество мест единовременного хранения, единиц</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Біржолғы сақтау сыйымдылығы</w:t>
            </w:r>
          </w:p>
          <w:p>
            <w:pPr>
              <w:spacing w:after="20"/>
              <w:ind w:left="20"/>
              <w:jc w:val="both"/>
            </w:pPr>
            <w:r>
              <w:rPr>
                <w:rFonts w:ascii="Times New Roman"/>
                <w:b w:val="false"/>
                <w:i w:val="false"/>
                <w:color w:val="000000"/>
                <w:sz w:val="20"/>
              </w:rPr>
              <w:t>
Вместимость единовременного хранения</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 сақтауға арналған қойма, мың тонна</w:t>
            </w:r>
          </w:p>
          <w:p>
            <w:pPr>
              <w:spacing w:after="20"/>
              <w:ind w:left="20"/>
              <w:jc w:val="both"/>
            </w:pPr>
            <w:r>
              <w:rPr>
                <w:rFonts w:ascii="Times New Roman"/>
                <w:b w:val="false"/>
                <w:i w:val="false"/>
                <w:color w:val="000000"/>
                <w:sz w:val="20"/>
              </w:rPr>
              <w:t>
Склады для хранения зерна, тысяч тонн</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және мұнай өнімдерін сақтауға арналған қойма, мың тонна</w:t>
            </w:r>
          </w:p>
          <w:p>
            <w:pPr>
              <w:spacing w:after="20"/>
              <w:ind w:left="20"/>
              <w:jc w:val="both"/>
            </w:pPr>
            <w:r>
              <w:rPr>
                <w:rFonts w:ascii="Times New Roman"/>
                <w:b w:val="false"/>
                <w:i w:val="false"/>
                <w:color w:val="000000"/>
                <w:sz w:val="20"/>
              </w:rPr>
              <w:t xml:space="preserve">
Склады для хранения нефти и нефтепродуктов, тысяч тонн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азық-түлік емес тауарларды сақтауға арналған қойма, мың шаршы метр</w:t>
            </w:r>
          </w:p>
          <w:p>
            <w:pPr>
              <w:spacing w:after="20"/>
              <w:ind w:left="20"/>
              <w:jc w:val="both"/>
            </w:pPr>
            <w:r>
              <w:rPr>
                <w:rFonts w:ascii="Times New Roman"/>
                <w:b w:val="false"/>
                <w:i w:val="false"/>
                <w:color w:val="000000"/>
                <w:sz w:val="20"/>
              </w:rPr>
              <w:t xml:space="preserve">
Склады для хранения прочих непродовольственных товаров, тысяч квадратных метров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 тауарларды сақтауға арналған қойма, мың шаршы метр</w:t>
            </w:r>
          </w:p>
          <w:p>
            <w:pPr>
              <w:spacing w:after="20"/>
              <w:ind w:left="20"/>
              <w:jc w:val="both"/>
            </w:pPr>
            <w:r>
              <w:rPr>
                <w:rFonts w:ascii="Times New Roman"/>
                <w:b w:val="false"/>
                <w:i w:val="false"/>
                <w:color w:val="000000"/>
                <w:sz w:val="20"/>
              </w:rPr>
              <w:t xml:space="preserve">
Склады для хранения продовольственных товаров, тысяч квадратных метров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xml:space="preserve">
      </w:t>
      </w:r>
      <w:r>
        <w:rPr>
          <w:rFonts w:ascii="Times New Roman"/>
          <w:b/>
          <w:i w:val="false"/>
          <w:color w:val="000000"/>
          <w:sz w:val="28"/>
        </w:rPr>
        <w:t>3. Қайталама қызмет түрлері бойынша өндірілген өнім (жұмыс, қызмет) көлемдерін көрсетіңіз, мың теңге</w:t>
      </w:r>
    </w:p>
    <w:bookmarkEnd w:id="31"/>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2013"/>
        <w:gridCol w:w="1816"/>
        <w:gridCol w:w="5661"/>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1</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ОКЭД</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Қайталама қызмет түрлері бойынша өндірілген өнім (жұмыс, қызмет) көлемдері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соның ішінде:</w:t>
            </w:r>
          </w:p>
          <w:p>
            <w:pPr>
              <w:spacing w:after="20"/>
              <w:ind w:left="20"/>
              <w:jc w:val="both"/>
            </w:pPr>
            <w:r>
              <w:rPr>
                <w:rFonts w:ascii="Times New Roman"/>
                <w:b w:val="false"/>
                <w:i w:val="false"/>
                <w:color w:val="000000"/>
                <w:sz w:val="20"/>
              </w:rPr>
              <w:t>
   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Экономикалық қызмет түрлерінің номенклатурасы (5-таңбалы ЭҚЖЖ) Комитеттің www.stat.gov.kz Интернет-ресурсында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Номенклатура видов экономической деятельности (ОКЭД 5-ти значный) размещен на Интернет-ресурсе Комитета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Согласны на опубликование первичных данных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деректерді жариялауға келіспейміз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октября 2015 года № 164</w:t>
            </w:r>
            <w:r>
              <w:br/>
            </w:r>
            <w:r>
              <w:rPr>
                <w:rFonts w:ascii="Times New Roman"/>
                <w:b w:val="false"/>
                <w:i w:val="false"/>
                <w:color w:val="000000"/>
                <w:sz w:val="20"/>
              </w:rPr>
              <w:t>Приложение 20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66</w:t>
            </w:r>
          </w:p>
        </w:tc>
      </w:tr>
    </w:tbl>
    <w:bookmarkStart w:name="z38" w:id="3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об услугах предприятий вспомогательной транспортной</w:t>
      </w:r>
      <w:r>
        <w:br/>
      </w:r>
      <w:r>
        <w:rPr>
          <w:rFonts w:ascii="Times New Roman"/>
          <w:b/>
          <w:i w:val="false"/>
          <w:color w:val="000000"/>
        </w:rPr>
        <w:t>деятельности" (код 0861104, индекс 2-ТР (вспомогательная</w:t>
      </w:r>
      <w:r>
        <w:br/>
      </w:r>
      <w:r>
        <w:rPr>
          <w:rFonts w:ascii="Times New Roman"/>
          <w:b/>
          <w:i w:val="false"/>
          <w:color w:val="000000"/>
        </w:rPr>
        <w:t>деятельность), периодичность годовая)</w:t>
      </w:r>
    </w:p>
    <w:bookmarkEnd w:id="32"/>
    <w:bookmarkStart w:name="z39" w:id="3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услугах предприятий вспомогательной транспортной деятельности" (код 0861104, индекс 2-ТР (вспомогательная деятельность),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об услугах предприятий вспомогательной транспортной деятельности" (код 0861104, индекс 2-ТР (вспомогательная деятельность), периодичность годовая). </w:t>
      </w:r>
    </w:p>
    <w:bookmarkEnd w:id="33"/>
    <w:bookmarkStart w:name="z40" w:id="34"/>
    <w:p>
      <w:pPr>
        <w:spacing w:after="0"/>
        <w:ind w:left="0"/>
        <w:jc w:val="both"/>
      </w:pPr>
      <w:r>
        <w:rPr>
          <w:rFonts w:ascii="Times New Roman"/>
          <w:b w:val="false"/>
          <w:i w:val="false"/>
          <w:color w:val="000000"/>
          <w:sz w:val="28"/>
        </w:rPr>
        <w:t>
      2.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p>
    <w:bookmarkEnd w:id="34"/>
    <w:bookmarkStart w:name="z41" w:id="35"/>
    <w:p>
      <w:pPr>
        <w:spacing w:after="0"/>
        <w:ind w:left="0"/>
        <w:jc w:val="both"/>
      </w:pPr>
      <w:r>
        <w:rPr>
          <w:rFonts w:ascii="Times New Roman"/>
          <w:b w:val="false"/>
          <w:i w:val="false"/>
          <w:color w:val="000000"/>
          <w:sz w:val="28"/>
        </w:rPr>
        <w:t>
      3. В строках раздела 1 указываются:</w:t>
      </w:r>
    </w:p>
    <w:bookmarkEnd w:id="35"/>
    <w:p>
      <w:pPr>
        <w:spacing w:after="0"/>
        <w:ind w:left="0"/>
        <w:jc w:val="both"/>
      </w:pPr>
      <w:r>
        <w:rPr>
          <w:rFonts w:ascii="Times New Roman"/>
          <w:b w:val="false"/>
          <w:i w:val="false"/>
          <w:color w:val="000000"/>
          <w:sz w:val="28"/>
        </w:rPr>
        <w:t>
      1) строка 1.1 – доходы по хранению и складированию всех типов грузов: услуги зернохранилищ, товарных складов общего назначения, складов холодильников, бункеров и так далее, также доходы от хранения товаров в зонах свободной торговли, замораживания продуктов в интенсивном потоке воздуха;</w:t>
      </w:r>
    </w:p>
    <w:p>
      <w:pPr>
        <w:spacing w:after="0"/>
        <w:ind w:left="0"/>
        <w:jc w:val="both"/>
      </w:pPr>
      <w:r>
        <w:rPr>
          <w:rFonts w:ascii="Times New Roman"/>
          <w:b w:val="false"/>
          <w:i w:val="false"/>
          <w:color w:val="000000"/>
          <w:sz w:val="28"/>
        </w:rPr>
        <w:t>
      2) строка 1.4 – доходы от эксплуатации железнодорожной инфраструктуры (услуги маневровые буксировочные, диспетчерские и тому подобное);</w:t>
      </w:r>
    </w:p>
    <w:p>
      <w:pPr>
        <w:spacing w:after="0"/>
        <w:ind w:left="0"/>
        <w:jc w:val="both"/>
      </w:pPr>
      <w:r>
        <w:rPr>
          <w:rFonts w:ascii="Times New Roman"/>
          <w:b w:val="false"/>
          <w:i w:val="false"/>
          <w:color w:val="000000"/>
          <w:sz w:val="28"/>
        </w:rPr>
        <w:t>
      3) строка 1.5 – доходы от функционирования автомобильных дорог (эксплуатация автомагистралей), мостов и туннелей;</w:t>
      </w:r>
    </w:p>
    <w:p>
      <w:pPr>
        <w:spacing w:after="0"/>
        <w:ind w:left="0"/>
        <w:jc w:val="both"/>
      </w:pPr>
      <w:r>
        <w:rPr>
          <w:rFonts w:ascii="Times New Roman"/>
          <w:b w:val="false"/>
          <w:i w:val="false"/>
          <w:color w:val="000000"/>
          <w:sz w:val="28"/>
        </w:rPr>
        <w:t>
      4) строка 1.6 – доходы от услуг железнодорожных вокзалов, автобусных станций, перегрузочных товарных станций, касс по продаже билетов и другие;</w:t>
      </w:r>
    </w:p>
    <w:p>
      <w:pPr>
        <w:spacing w:after="0"/>
        <w:ind w:left="0"/>
        <w:jc w:val="both"/>
      </w:pPr>
      <w:r>
        <w:rPr>
          <w:rFonts w:ascii="Times New Roman"/>
          <w:b w:val="false"/>
          <w:i w:val="false"/>
          <w:color w:val="000000"/>
          <w:sz w:val="28"/>
        </w:rPr>
        <w:t>
      5) строка 1.7 – доходы от функционирования автомобильных парковок или гаражей, стоянок для велосипедов и хранения автофургонов в зимнее время;</w:t>
      </w:r>
    </w:p>
    <w:p>
      <w:pPr>
        <w:spacing w:after="0"/>
        <w:ind w:left="0"/>
        <w:jc w:val="both"/>
      </w:pPr>
      <w:r>
        <w:rPr>
          <w:rFonts w:ascii="Times New Roman"/>
          <w:b w:val="false"/>
          <w:i w:val="false"/>
          <w:color w:val="000000"/>
          <w:sz w:val="28"/>
        </w:rPr>
        <w:t>
      6) строка 1.8 – доходы от услуг по техническому обслуживанию, техническому диагностированию, ремонту и оперативно-диспетчерскому управлению магистральными и иными трубопроводами, ремонту и техническому обслуживанию линейной части и связанных в единый технологический процесс устройств, оборудований, строений и других сооружений, подогреву нефти при сливе на нефтеперекачивающих станциях, дополнительному подогреву нефти на нефтеперекачивающих станциях для ввода депрессорной присадки, доходы от услуг по попутной очистке магистральных трубопроводов, замещению нефти в системе магистральных трубопроводов, оказанию услуг по проведению учетных операций и учету нефти при ее приеме-сдаче и транспортировке по магистральным трубопроводам;</w:t>
      </w:r>
    </w:p>
    <w:p>
      <w:pPr>
        <w:spacing w:after="0"/>
        <w:ind w:left="0"/>
        <w:jc w:val="both"/>
      </w:pPr>
      <w:r>
        <w:rPr>
          <w:rFonts w:ascii="Times New Roman"/>
          <w:b w:val="false"/>
          <w:i w:val="false"/>
          <w:color w:val="000000"/>
          <w:sz w:val="28"/>
        </w:rPr>
        <w:t>
      7) строка 1.9 – доходы от услуг по выдаче технических условий, согласованию проектов и подсоединению (подключению) трубопровода к действующим магистральным трубопроводам, пуску продукции, отсоединению (отключению) трубопровода от действующих магистральных трубопроводов;</w:t>
      </w:r>
    </w:p>
    <w:p>
      <w:pPr>
        <w:spacing w:after="0"/>
        <w:ind w:left="0"/>
        <w:jc w:val="both"/>
      </w:pPr>
      <w:r>
        <w:rPr>
          <w:rFonts w:ascii="Times New Roman"/>
          <w:b w:val="false"/>
          <w:i w:val="false"/>
          <w:color w:val="000000"/>
          <w:sz w:val="28"/>
        </w:rPr>
        <w:t>
      8) строка 1.10 – доходы от услуг сжижения газа с целью транспортировки, вспомогательные услуги по транспортированию по трубопроводам;</w:t>
      </w:r>
    </w:p>
    <w:p>
      <w:pPr>
        <w:spacing w:after="0"/>
        <w:ind w:left="0"/>
        <w:jc w:val="both"/>
      </w:pPr>
      <w:r>
        <w:rPr>
          <w:rFonts w:ascii="Times New Roman"/>
          <w:b w:val="false"/>
          <w:i w:val="false"/>
          <w:color w:val="000000"/>
          <w:sz w:val="28"/>
        </w:rPr>
        <w:t>
      9) строка 1.11 – доходы от деятельности терминалов, таких как гавани, порты и пирсы, эксплуатации шлюзов, деятельности, связанной с навигацией, лоцманской проводкой судов, швартовкой у причала, деятельности, связанной с погрузкой и разгрузкой судов посредством лихтеров, спасанием судов, деятельности маяков;</w:t>
      </w:r>
    </w:p>
    <w:p>
      <w:pPr>
        <w:spacing w:after="0"/>
        <w:ind w:left="0"/>
        <w:jc w:val="both"/>
      </w:pPr>
      <w:r>
        <w:rPr>
          <w:rFonts w:ascii="Times New Roman"/>
          <w:b w:val="false"/>
          <w:i w:val="false"/>
          <w:color w:val="000000"/>
          <w:sz w:val="28"/>
        </w:rPr>
        <w:t>
      10) строка 1.12 – доходы от услуг по управлению аэропортами и воздушным движением;</w:t>
      </w:r>
    </w:p>
    <w:p>
      <w:pPr>
        <w:spacing w:after="0"/>
        <w:ind w:left="0"/>
        <w:jc w:val="both"/>
      </w:pPr>
      <w:r>
        <w:rPr>
          <w:rFonts w:ascii="Times New Roman"/>
          <w:b w:val="false"/>
          <w:i w:val="false"/>
          <w:color w:val="000000"/>
          <w:sz w:val="28"/>
        </w:rPr>
        <w:t>
      11) строка 1.13 – доходы от прочей деятельности, относящейся к пассажирским и грузовым перевозкам, от услуг терминалов, таких как аэропорты, от услуг аэропортов и других касс по продаже билетов, услуг наземного обслуживания на аэродромах, включая эксплуатацию взлетно-посадочных полос, доходы от услуг по пожаротушению и противопожарным мерам в аэропортах;</w:t>
      </w:r>
    </w:p>
    <w:p>
      <w:pPr>
        <w:spacing w:after="0"/>
        <w:ind w:left="0"/>
        <w:jc w:val="both"/>
      </w:pPr>
      <w:r>
        <w:rPr>
          <w:rFonts w:ascii="Times New Roman"/>
          <w:b w:val="false"/>
          <w:i w:val="false"/>
          <w:color w:val="000000"/>
          <w:sz w:val="28"/>
        </w:rPr>
        <w:t>
      12) строка 1.14 – доходы от услуг по погрузке и разгрузке товаров или багажа, независимо от типа транспорта, услуги по погрузке, включая крепление груза и разгрузку судов (стивидорные работы), услуги по погрузке и разгрузке грузовых железнодорожных вагонов;</w:t>
      </w:r>
    </w:p>
    <w:p>
      <w:pPr>
        <w:spacing w:after="0"/>
        <w:ind w:left="0"/>
        <w:jc w:val="both"/>
      </w:pPr>
      <w:r>
        <w:rPr>
          <w:rFonts w:ascii="Times New Roman"/>
          <w:b w:val="false"/>
          <w:i w:val="false"/>
          <w:color w:val="000000"/>
          <w:sz w:val="28"/>
        </w:rPr>
        <w:t>
      13) строка 1.15 – доходы от транспортно-экспедиционных услуг, куда входят услуги по передаче грузов, услуги по организации транспортировки, услуги по организации отправлений грузов, услуги по выдаче и получению транспортной документации и накладных, услуги таможенных агентов (таможенных брокеров), услуги экспедиторов, посреднические операции по фрахту грузового места на судне или в самолете;</w:t>
      </w:r>
    </w:p>
    <w:p>
      <w:pPr>
        <w:spacing w:after="0"/>
        <w:ind w:left="0"/>
        <w:jc w:val="both"/>
      </w:pPr>
      <w:r>
        <w:rPr>
          <w:rFonts w:ascii="Times New Roman"/>
          <w:b w:val="false"/>
          <w:i w:val="false"/>
          <w:color w:val="000000"/>
          <w:sz w:val="28"/>
        </w:rPr>
        <w:t>
      14) строка 1.16 – доходы от технического надзора на всех видах транспорта, а также доходы от деятельности судоходных инспекций, инспекций речного и озерного регистра, инспекций по маломерным судам.</w:t>
      </w:r>
    </w:p>
    <w:bookmarkStart w:name="z42" w:id="36"/>
    <w:p>
      <w:pPr>
        <w:spacing w:after="0"/>
        <w:ind w:left="0"/>
        <w:jc w:val="both"/>
      </w:pPr>
      <w:r>
        <w:rPr>
          <w:rFonts w:ascii="Times New Roman"/>
          <w:b w:val="false"/>
          <w:i w:val="false"/>
          <w:color w:val="000000"/>
          <w:sz w:val="28"/>
        </w:rPr>
        <w:t xml:space="preserve">
      4. В строке 1 раздела 2 отражается информация по складам для хранения любых зерновых культур (пшеница, кукуруза, ячмень, рожь, овес, бобы, семена масличные и другие). </w:t>
      </w:r>
    </w:p>
    <w:bookmarkEnd w:id="36"/>
    <w:p>
      <w:pPr>
        <w:spacing w:after="0"/>
        <w:ind w:left="0"/>
        <w:jc w:val="both"/>
      </w:pPr>
      <w:r>
        <w:rPr>
          <w:rFonts w:ascii="Times New Roman"/>
          <w:b w:val="false"/>
          <w:i w:val="false"/>
          <w:color w:val="000000"/>
          <w:sz w:val="28"/>
        </w:rPr>
        <w:t>
      В строке 2 указывается информация по складам для хранения нефти сырой, бензина, керосина, масел и смазок минеральных, мазута, дизельного топлива и прочих светлых и темных нефтепродуктов.</w:t>
      </w:r>
    </w:p>
    <w:p>
      <w:pPr>
        <w:spacing w:after="0"/>
        <w:ind w:left="0"/>
        <w:jc w:val="both"/>
      </w:pPr>
      <w:r>
        <w:rPr>
          <w:rFonts w:ascii="Times New Roman"/>
          <w:b w:val="false"/>
          <w:i w:val="false"/>
          <w:color w:val="000000"/>
          <w:sz w:val="28"/>
        </w:rPr>
        <w:t>
      В графе 1 к местам единовременного хранения относятся склады открытого (открытые площадки для хранения любых товаров) и закрытого типа (склады, предназначенные для хранения определенных товаров, в том числе ограниченных в обороте и (или) требующих особых условий хранения).</w:t>
      </w:r>
    </w:p>
    <w:bookmarkStart w:name="z43" w:id="37"/>
    <w:p>
      <w:pPr>
        <w:spacing w:after="0"/>
        <w:ind w:left="0"/>
        <w:jc w:val="both"/>
      </w:pPr>
      <w:r>
        <w:rPr>
          <w:rFonts w:ascii="Times New Roman"/>
          <w:b w:val="false"/>
          <w:i w:val="false"/>
          <w:color w:val="000000"/>
          <w:sz w:val="28"/>
        </w:rPr>
        <w:t>
      5. В разделе 3 к вторичному виду деятельности относятся вид деятельности, помимо основного, который осуществляется с целью реализации товаров (услуг) для третьих лиц.</w:t>
      </w:r>
    </w:p>
    <w:bookmarkEnd w:id="37"/>
    <w:p>
      <w:pPr>
        <w:spacing w:after="0"/>
        <w:ind w:left="0"/>
        <w:jc w:val="both"/>
      </w:pPr>
      <w:r>
        <w:rPr>
          <w:rFonts w:ascii="Times New Roman"/>
          <w:b w:val="false"/>
          <w:i w:val="false"/>
          <w:color w:val="000000"/>
          <w:sz w:val="28"/>
        </w:rPr>
        <w:t>
      К основному виду деятельности относятся вид деятельности, добавленная стоимость которого превышает добавленную стоимость любого другого вида деятельности, осуществляемого предприятием.</w:t>
      </w:r>
    </w:p>
    <w:p>
      <w:pPr>
        <w:spacing w:after="0"/>
        <w:ind w:left="0"/>
        <w:jc w:val="both"/>
      </w:pPr>
      <w:r>
        <w:rPr>
          <w:rFonts w:ascii="Times New Roman"/>
          <w:b w:val="false"/>
          <w:i w:val="false"/>
          <w:color w:val="000000"/>
          <w:sz w:val="28"/>
        </w:rPr>
        <w:t xml:space="preserve">
      В графе Б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p>
    <w:bookmarkStart w:name="z44" w:id="38"/>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p>
    <w:bookmarkEnd w:id="38"/>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45" w:id="39"/>
    <w:p>
      <w:pPr>
        <w:spacing w:after="0"/>
        <w:ind w:left="0"/>
        <w:jc w:val="both"/>
      </w:pPr>
      <w:r>
        <w:rPr>
          <w:rFonts w:ascii="Times New Roman"/>
          <w:b w:val="false"/>
          <w:i w:val="false"/>
          <w:color w:val="000000"/>
          <w:sz w:val="28"/>
        </w:rPr>
        <w:t>
      7. Арифметико-логический контроль:</w:t>
      </w:r>
    </w:p>
    <w:bookmarkEnd w:id="39"/>
    <w:p>
      <w:pPr>
        <w:spacing w:after="0"/>
        <w:ind w:left="0"/>
        <w:jc w:val="both"/>
      </w:pPr>
      <w:r>
        <w:rPr>
          <w:rFonts w:ascii="Times New Roman"/>
          <w:b w:val="false"/>
          <w:i w:val="false"/>
          <w:color w:val="000000"/>
          <w:sz w:val="28"/>
        </w:rPr>
        <w:t>
      1) Раздел 1. "Доходы от вспомогательной транспортной деятельности":</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1.1-1.17 по графе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Раздел 3. "Объемы произведенной продукции (работ, услуг) по вторичным видам деятельности":</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всех остальных строк.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bookmarkStart w:name="z51" w:id="40"/>
          <w:p>
            <w:pPr>
              <w:spacing w:after="20"/>
              <w:ind w:left="20"/>
              <w:jc w:val="both"/>
            </w:pPr>
          </w:p>
          <w:bookmarkEnd w:id="40"/>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w:t>
            </w:r>
          </w:p>
          <w:p>
            <w:pPr>
              <w:spacing w:after="20"/>
              <w:ind w:left="20"/>
              <w:jc w:val="both"/>
            </w:pPr>
            <w:r>
              <w:rPr>
                <w:rFonts w:ascii="Times New Roman"/>
                <w:b w:val="false"/>
                <w:i w:val="false"/>
                <w:color w:val="000000"/>
                <w:sz w:val="20"/>
              </w:rPr>
              <w:t>
Комитета по статистике Министерства</w:t>
            </w:r>
          </w:p>
          <w:p>
            <w:pPr>
              <w:spacing w:after="20"/>
              <w:ind w:left="20"/>
              <w:jc w:val="both"/>
            </w:pPr>
            <w:r>
              <w:rPr>
                <w:rFonts w:ascii="Times New Roman"/>
                <w:b w:val="false"/>
                <w:i w:val="false"/>
                <w:color w:val="000000"/>
                <w:sz w:val="20"/>
              </w:rPr>
              <w:t>
национальной экономики Республики</w:t>
            </w:r>
          </w:p>
          <w:p>
            <w:pPr>
              <w:spacing w:after="20"/>
              <w:ind w:left="20"/>
              <w:jc w:val="both"/>
            </w:pPr>
            <w:r>
              <w:rPr>
                <w:rFonts w:ascii="Times New Roman"/>
                <w:b w:val="false"/>
                <w:i w:val="false"/>
                <w:color w:val="000000"/>
                <w:sz w:val="20"/>
              </w:rPr>
              <w:t>
Казахстан от 22 октября 2015 года № 164</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4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 66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21-қосымша </w:t>
            </w:r>
          </w:p>
          <w:p>
            <w:pPr>
              <w:spacing w:after="20"/>
              <w:ind w:left="20"/>
              <w:jc w:val="both"/>
            </w:pPr>
            <w:r>
              <w:rPr>
                <w:rFonts w:ascii="Times New Roman"/>
                <w:b w:val="false"/>
                <w:i w:val="false"/>
                <w:color w:val="000000"/>
                <w:sz w:val="20"/>
              </w:rPr>
              <w:t>
Приложение 21</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xml:space="preserve">
от 4 декабря 2014 года № 66 </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0831104</w:t>
            </w:r>
          </w:p>
          <w:p>
            <w:pPr>
              <w:spacing w:after="20"/>
              <w:ind w:left="20"/>
              <w:jc w:val="both"/>
            </w:pPr>
            <w:r>
              <w:rPr>
                <w:rFonts w:ascii="Times New Roman"/>
                <w:b w:val="false"/>
                <w:i w:val="false"/>
                <w:color w:val="000000"/>
                <w:sz w:val="20"/>
              </w:rPr>
              <w:t>
Код статистической формы 0831104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Қатынас түрлері бойынша теміржол көлігінің қызметтері туралы есеп</w:t>
            </w:r>
          </w:p>
          <w:p>
            <w:pPr>
              <w:spacing w:after="20"/>
              <w:ind w:left="20"/>
              <w:jc w:val="both"/>
            </w:pPr>
            <w:r>
              <w:rPr>
                <w:rFonts w:ascii="Times New Roman"/>
                <w:b w:val="false"/>
                <w:i w:val="false"/>
                <w:color w:val="000000"/>
                <w:sz w:val="20"/>
              </w:rPr>
              <w:t>
Отчет об услугах железнодорожного транспорта  по видам сообщений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2-ТР(жд)</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 жолаушылар теміржол көлігі, қалааралық (Экономикалық қызмет түрлерінің жалпы жіктеуішінің (бұдан әрі – ЭҚЖЖ) кодына сәйкес 49.1) және жүк теміржол көлігі (ЭҚЖЖ коды 49.2) болып табылатын заңды тұлғалар және (немесе) олардың құрылымдық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(далее – ОКЭД) 49.1) и грузовой железнодорожный транспорт (код ОКЭД 49.2).</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сәуір</w:t>
            </w:r>
          </w:p>
          <w:p>
            <w:pPr>
              <w:spacing w:after="20"/>
              <w:ind w:left="20"/>
              <w:jc w:val="both"/>
            </w:pP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6"/>
        <w:gridCol w:w="12394"/>
      </w:tblGrid>
      <w:tr>
        <w:trPr>
          <w:trHeight w:val="30" w:hRule="atLeast"/>
        </w:trPr>
        <w:tc>
          <w:tcPr>
            <w:tcW w:w="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(5-таңбалы ЭҚЖЖ) экономикалық қызмет түрлерінің номенклатурасына сәйкес қызмет түрін көрсетіңіз.</w:t>
            </w:r>
          </w:p>
          <w:p>
            <w:pPr>
              <w:spacing w:after="20"/>
              <w:ind w:left="20"/>
              <w:jc w:val="both"/>
            </w:pP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xml:space="preserve">
      </w:t>
      </w:r>
      <w:r>
        <w:rPr>
          <w:rFonts w:ascii="Times New Roman"/>
          <w:b/>
          <w:i w:val="false"/>
          <w:color w:val="000000"/>
          <w:sz w:val="28"/>
        </w:rPr>
        <w:t>1. Қатынас түрлері бойынша жолаушылар тасымалдау қызметтерінің көлемін көрсетіңіз</w:t>
      </w:r>
    </w:p>
    <w:bookmarkEnd w:id="41"/>
    <w:p>
      <w:pPr>
        <w:spacing w:after="0"/>
        <w:ind w:left="0"/>
        <w:jc w:val="both"/>
      </w:pP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1802"/>
        <w:gridCol w:w="1682"/>
        <w:gridCol w:w="2534"/>
        <w:gridCol w:w="2781"/>
      </w:tblGrid>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айналымы, мың жолаушы-километр</w:t>
            </w:r>
          </w:p>
          <w:p>
            <w:pPr>
              <w:spacing w:after="20"/>
              <w:ind w:left="20"/>
              <w:jc w:val="both"/>
            </w:pPr>
            <w:r>
              <w:rPr>
                <w:rFonts w:ascii="Times New Roman"/>
                <w:b w:val="false"/>
                <w:i w:val="false"/>
                <w:color w:val="000000"/>
                <w:sz w:val="20"/>
              </w:rPr>
              <w:t>
Пассажирооборот, тысяч пассажиро-километров</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тасымалынан түскен табыс, мың теңге</w:t>
            </w:r>
          </w:p>
          <w:p>
            <w:pPr>
              <w:spacing w:after="20"/>
              <w:ind w:left="20"/>
              <w:jc w:val="both"/>
            </w:pPr>
            <w:r>
              <w:rPr>
                <w:rFonts w:ascii="Times New Roman"/>
                <w:b w:val="false"/>
                <w:i w:val="false"/>
                <w:color w:val="000000"/>
                <w:sz w:val="20"/>
              </w:rPr>
              <w:t>
Доходы от перевозки пассажиров, тысяч тенге</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w:t>
            </w:r>
          </w:p>
          <w:p>
            <w:pPr>
              <w:spacing w:after="20"/>
              <w:ind w:left="20"/>
              <w:jc w:val="both"/>
            </w:pPr>
            <w:r>
              <w:rPr>
                <w:rFonts w:ascii="Times New Roman"/>
                <w:b w:val="false"/>
                <w:i w:val="false"/>
                <w:color w:val="000000"/>
                <w:sz w:val="20"/>
              </w:rPr>
              <w:t>
страны СНГ</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w:t>
            </w:r>
          </w:p>
          <w:p>
            <w:pPr>
              <w:spacing w:after="20"/>
              <w:ind w:left="20"/>
              <w:jc w:val="both"/>
            </w:pPr>
            <w:r>
              <w:rPr>
                <w:rFonts w:ascii="Times New Roman"/>
                <w:b w:val="false"/>
                <w:i w:val="false"/>
                <w:color w:val="000000"/>
                <w:sz w:val="20"/>
              </w:rPr>
              <w:t>
страны вне СНГ</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p>
          <w:p>
            <w:pPr>
              <w:spacing w:after="20"/>
              <w:ind w:left="20"/>
              <w:jc w:val="both"/>
            </w:pPr>
            <w:r>
              <w:rPr>
                <w:rFonts w:ascii="Times New Roman"/>
                <w:b w:val="false"/>
                <w:i w:val="false"/>
                <w:color w:val="000000"/>
                <w:sz w:val="20"/>
              </w:rPr>
              <w:t>
нутриреспубликанское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қаламаңы</w:t>
            </w:r>
          </w:p>
          <w:p>
            <w:pPr>
              <w:spacing w:after="20"/>
              <w:ind w:left="20"/>
              <w:jc w:val="both"/>
            </w:pPr>
            <w:r>
              <w:rPr>
                <w:rFonts w:ascii="Times New Roman"/>
                <w:b w:val="false"/>
                <w:i w:val="false"/>
                <w:color w:val="000000"/>
                <w:sz w:val="20"/>
              </w:rPr>
              <w:t>
пригородное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i w:val="false"/>
          <w:color w:val="000000"/>
          <w:sz w:val="28"/>
        </w:rPr>
        <w:t>ТМД – мұнда және бұдан әрі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СНГ – здесь и далее – Содружество независимых государств</w:t>
      </w:r>
    </w:p>
    <w:bookmarkStart w:name="z47" w:id="42"/>
    <w:p>
      <w:pPr>
        <w:spacing w:after="0"/>
        <w:ind w:left="0"/>
        <w:jc w:val="both"/>
      </w:pPr>
      <w:r>
        <w:rPr>
          <w:rFonts w:ascii="Times New Roman"/>
          <w:b w:val="false"/>
          <w:i w:val="false"/>
          <w:color w:val="000000"/>
          <w:sz w:val="28"/>
        </w:rPr>
        <w:t xml:space="preserve">
      </w:t>
      </w:r>
      <w:r>
        <w:rPr>
          <w:rFonts w:ascii="Times New Roman"/>
          <w:b/>
          <w:i w:val="false"/>
          <w:color w:val="000000"/>
          <w:sz w:val="28"/>
        </w:rPr>
        <w:t>2. Қатынас түрлері бойынша жүк тасымалдау қызметтерінің көлемін көрсетіңіз</w:t>
      </w:r>
    </w:p>
    <w:bookmarkEnd w:id="42"/>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1238"/>
        <w:gridCol w:w="3080"/>
        <w:gridCol w:w="1741"/>
        <w:gridCol w:w="3836"/>
      </w:tblGrid>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w:t>
            </w:r>
          </w:p>
          <w:p>
            <w:pPr>
              <w:spacing w:after="20"/>
              <w:ind w:left="20"/>
              <w:jc w:val="both"/>
            </w:pPr>
            <w:r>
              <w:rPr>
                <w:rFonts w:ascii="Times New Roman"/>
                <w:b w:val="false"/>
                <w:i w:val="false"/>
                <w:color w:val="000000"/>
                <w:sz w:val="20"/>
              </w:rPr>
              <w:t>
страны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w:t>
            </w:r>
          </w:p>
          <w:p>
            <w:pPr>
              <w:spacing w:after="20"/>
              <w:ind w:left="20"/>
              <w:jc w:val="both"/>
            </w:pPr>
            <w:r>
              <w:rPr>
                <w:rFonts w:ascii="Times New Roman"/>
                <w:b w:val="false"/>
                <w:i w:val="false"/>
                <w:color w:val="000000"/>
                <w:sz w:val="20"/>
              </w:rPr>
              <w:t>
страны вне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r>
              <w:rPr>
                <w:rFonts w:ascii="Times New Roman"/>
                <w:b w:val="false"/>
                <w:i w:val="false"/>
                <w:color w:val="000000"/>
                <w:sz w:val="20"/>
              </w:rPr>
              <w:t>внутриреспубликанское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xml:space="preserve">
      </w:t>
      </w:r>
      <w:r>
        <w:rPr>
          <w:rFonts w:ascii="Times New Roman"/>
          <w:b/>
          <w:i w:val="false"/>
          <w:color w:val="000000"/>
          <w:sz w:val="28"/>
        </w:rPr>
        <w:t>3. Қатынас бөлінісінде түрлері бойынша жүк тасымалдау көлемін көрсетіңіз</w:t>
      </w:r>
    </w:p>
    <w:bookmarkEnd w:id="43"/>
    <w:p>
      <w:pPr>
        <w:spacing w:after="0"/>
        <w:ind w:left="0"/>
        <w:jc w:val="both"/>
      </w:pP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1239"/>
        <w:gridCol w:w="848"/>
        <w:gridCol w:w="2891"/>
        <w:gridCol w:w="848"/>
        <w:gridCol w:w="849"/>
        <w:gridCol w:w="3601"/>
      </w:tblGrid>
      <w:tr>
        <w:trPr>
          <w:trHeight w:val="30" w:hRule="atLeast"/>
        </w:trPr>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түрлерінің атауы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Наименование видов грузов</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түрлерінің коды</w:t>
            </w:r>
          </w:p>
          <w:p>
            <w:pPr>
              <w:spacing w:after="20"/>
              <w:ind w:left="20"/>
              <w:jc w:val="both"/>
            </w:pPr>
            <w:r>
              <w:rPr>
                <w:rFonts w:ascii="Times New Roman"/>
                <w:b w:val="false"/>
                <w:i w:val="false"/>
                <w:color w:val="000000"/>
                <w:sz w:val="20"/>
              </w:rPr>
              <w:t>
Код видов грузов</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международное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p>
          <w:p>
            <w:pPr>
              <w:spacing w:after="20"/>
              <w:ind w:left="20"/>
              <w:jc w:val="both"/>
            </w:pPr>
            <w:r>
              <w:rPr>
                <w:rFonts w:ascii="Times New Roman"/>
                <w:b w:val="false"/>
                <w:i w:val="false"/>
                <w:color w:val="000000"/>
                <w:sz w:val="20"/>
              </w:rPr>
              <w:t>
внутриреспубликанское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i w:val="false"/>
          <w:color w:val="000000"/>
          <w:sz w:val="28"/>
        </w:rPr>
        <w:t>Мұнда және бұдан әрі – Б, В бағандары респонденттерге статистика органдарымен ұсынылатын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Здесь и далее - Графы Б, В заполняется в соответствии с Перечнем видов грузов,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76"/>
        <w:gridCol w:w="876"/>
        <w:gridCol w:w="2986"/>
        <w:gridCol w:w="876"/>
        <w:gridCol w:w="876"/>
        <w:gridCol w:w="3719"/>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түрлерінің атауы</w:t>
            </w:r>
          </w:p>
          <w:p>
            <w:pPr>
              <w:spacing w:after="20"/>
              <w:ind w:left="20"/>
              <w:jc w:val="both"/>
            </w:pPr>
            <w:r>
              <w:rPr>
                <w:rFonts w:ascii="Times New Roman"/>
                <w:b w:val="false"/>
                <w:i w:val="false"/>
                <w:color w:val="000000"/>
                <w:sz w:val="20"/>
              </w:rPr>
              <w:t>
Наименование видов грузов</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түрлерінің коды</w:t>
            </w:r>
          </w:p>
          <w:p>
            <w:pPr>
              <w:spacing w:after="20"/>
              <w:ind w:left="20"/>
              <w:jc w:val="both"/>
            </w:pPr>
            <w:r>
              <w:rPr>
                <w:rFonts w:ascii="Times New Roman"/>
                <w:b w:val="false"/>
                <w:i w:val="false"/>
                <w:color w:val="000000"/>
                <w:sz w:val="20"/>
              </w:rPr>
              <w:t>
Код видов грузов</w:t>
            </w:r>
          </w:p>
        </w:tc>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международное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p>
          <w:p>
            <w:pPr>
              <w:spacing w:after="20"/>
              <w:ind w:left="20"/>
              <w:jc w:val="both"/>
            </w:pPr>
            <w:r>
              <w:rPr>
                <w:rFonts w:ascii="Times New Roman"/>
                <w:b w:val="false"/>
                <w:i w:val="false"/>
                <w:color w:val="000000"/>
                <w:sz w:val="20"/>
              </w:rPr>
              <w:t>
внутриреспубли-канское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қауіпті жүктер</w:t>
            </w:r>
          </w:p>
          <w:p>
            <w:pPr>
              <w:spacing w:after="20"/>
              <w:ind w:left="20"/>
              <w:jc w:val="both"/>
            </w:pPr>
            <w:r>
              <w:rPr>
                <w:rFonts w:ascii="Times New Roman"/>
                <w:b w:val="false"/>
                <w:i w:val="false"/>
                <w:color w:val="000000"/>
                <w:sz w:val="20"/>
              </w:rPr>
              <w:t>
опасные грузы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xml:space="preserve">
      </w:t>
      </w:r>
      <w:r>
        <w:rPr>
          <w:rFonts w:ascii="Times New Roman"/>
          <w:b/>
          <w:i w:val="false"/>
          <w:color w:val="000000"/>
          <w:sz w:val="28"/>
        </w:rPr>
        <w:t>4. Қосалқы көлік қызметтерінен түскен табыстарды көрсетіңіз, мың теңге</w:t>
      </w:r>
    </w:p>
    <w:bookmarkEnd w:id="44"/>
    <w:p>
      <w:pPr>
        <w:spacing w:after="0"/>
        <w:ind w:left="0"/>
        <w:jc w:val="both"/>
      </w:pPr>
      <w:r>
        <w:rPr>
          <w:rFonts w:ascii="Times New Roman"/>
          <w:b w:val="false"/>
          <w:i w:val="false"/>
          <w:color w:val="000000"/>
          <w:sz w:val="28"/>
        </w:rPr>
        <w:t>
      Укажите доходы от вспомогательной транспортной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p>
            <w:pPr>
              <w:spacing w:after="20"/>
              <w:ind w:left="20"/>
              <w:jc w:val="both"/>
            </w:pPr>
            <w:r>
              <w:rPr>
                <w:rFonts w:ascii="Times New Roman"/>
                <w:b w:val="false"/>
                <w:i w:val="false"/>
                <w:color w:val="000000"/>
                <w:sz w:val="20"/>
              </w:rPr>
              <w:t>
Всего</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Косалқы көлік қызметінен түскен табыс</w:t>
            </w:r>
          </w:p>
          <w:p>
            <w:pPr>
              <w:spacing w:after="20"/>
              <w:ind w:left="20"/>
              <w:jc w:val="both"/>
            </w:pPr>
            <w:r>
              <w:rPr>
                <w:rFonts w:ascii="Times New Roman"/>
                <w:b w:val="false"/>
                <w:i w:val="false"/>
                <w:color w:val="000000"/>
                <w:sz w:val="20"/>
              </w:rPr>
              <w:t>
Доходы от вспомогательной транспортной деятельности</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xml:space="preserve">
      </w:t>
      </w:r>
      <w:r>
        <w:rPr>
          <w:rFonts w:ascii="Times New Roman"/>
          <w:b/>
          <w:i w:val="false"/>
          <w:color w:val="000000"/>
          <w:sz w:val="28"/>
        </w:rPr>
        <w:t>5. Қайталама қызмет түрлері бойынша өндірілген өнім (жұмыс, қызмет) көлемдерін көрсетіңіз, мың теңге</w:t>
      </w:r>
    </w:p>
    <w:bookmarkEnd w:id="45"/>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2013"/>
        <w:gridCol w:w="1816"/>
        <w:gridCol w:w="5661"/>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3</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xml:space="preserve">
Код ОКЭД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Қайталама қызмет түрлері бойынша өндірілген өнім (жұмыс, қызмет) көлемдері</w:t>
            </w:r>
          </w:p>
          <w:p>
            <w:pPr>
              <w:spacing w:after="20"/>
              <w:ind w:left="20"/>
              <w:jc w:val="both"/>
            </w:pPr>
            <w:r>
              <w:rPr>
                <w:rFonts w:ascii="Times New Roman"/>
                <w:b w:val="false"/>
                <w:i w:val="false"/>
                <w:color w:val="000000"/>
                <w:sz w:val="20"/>
              </w:rPr>
              <w:t xml:space="preserve">
Объем произведенной продукции (работ, услуг) по вторичным видам деятельности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i w:val="false"/>
          <w:color w:val="000000"/>
          <w:sz w:val="28"/>
        </w:rPr>
        <w:t>Экономикалық қызмет түрлерінің номенклатурасы (5-таңбалы ЭҚЖЖ) Комитеттің www.stat.gov.kz Интернет-ресурсында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Номенклатура видов экономической деятельности (ОКЭД 5-ти значный) размещена на Интернет-ресурсе Комитета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Согласны на опубликование первичных данных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деректерді жариялауға келіспейміз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октября 2015 года № 164</w:t>
            </w:r>
            <w:r>
              <w:br/>
            </w:r>
            <w:r>
              <w:rPr>
                <w:rFonts w:ascii="Times New Roman"/>
                <w:b w:val="false"/>
                <w:i w:val="false"/>
                <w:color w:val="000000"/>
                <w:sz w:val="20"/>
              </w:rPr>
              <w:t>Приложение 22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66</w:t>
            </w:r>
          </w:p>
        </w:tc>
      </w:tr>
    </w:tbl>
    <w:bookmarkStart w:name="z54" w:id="4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об услугах железнодорожного транспорта по видам</w:t>
      </w:r>
      <w:r>
        <w:br/>
      </w:r>
      <w:r>
        <w:rPr>
          <w:rFonts w:ascii="Times New Roman"/>
          <w:b/>
          <w:i w:val="false"/>
          <w:color w:val="000000"/>
        </w:rPr>
        <w:t>сообщений" (код 0831104, индекс 2-ТР (жд), периодичность годовая)</w:t>
      </w:r>
    </w:p>
    <w:bookmarkEnd w:id="46"/>
    <w:bookmarkStart w:name="z55" w:id="4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услугах железнодорожного транспорта по видам сообщений" (код 0831104, индекс </w:t>
      </w:r>
    </w:p>
    <w:bookmarkEnd w:id="47"/>
    <w:p>
      <w:pPr>
        <w:spacing w:after="0"/>
        <w:ind w:left="0"/>
        <w:jc w:val="both"/>
      </w:pPr>
      <w:r>
        <w:rPr>
          <w:rFonts w:ascii="Times New Roman"/>
          <w:b w:val="false"/>
          <w:i w:val="false"/>
          <w:color w:val="000000"/>
          <w:sz w:val="28"/>
        </w:rPr>
        <w:t xml:space="preserve">
      2-ТР (жд),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w:t>
      </w:r>
    </w:p>
    <w:p>
      <w:pPr>
        <w:spacing w:after="0"/>
        <w:ind w:left="0"/>
        <w:jc w:val="both"/>
      </w:pPr>
      <w:r>
        <w:rPr>
          <w:rFonts w:ascii="Times New Roman"/>
          <w:b w:val="false"/>
          <w:i w:val="false"/>
          <w:color w:val="000000"/>
          <w:sz w:val="28"/>
        </w:rPr>
        <w:t>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об услугах железнодорожного транспорта по видам сообщений" (код 0831104, индекс 2-ТР (жд), периодичность годовая).</w:t>
      </w:r>
    </w:p>
    <w:bookmarkStart w:name="z56" w:id="48"/>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48"/>
    <w:p>
      <w:pPr>
        <w:spacing w:after="0"/>
        <w:ind w:left="0"/>
        <w:jc w:val="both"/>
      </w:pPr>
      <w:r>
        <w:rPr>
          <w:rFonts w:ascii="Times New Roman"/>
          <w:b w:val="false"/>
          <w:i w:val="false"/>
          <w:color w:val="000000"/>
          <w:sz w:val="28"/>
        </w:rPr>
        <w:t xml:space="preserve">
      1) пригородные перевозки - перевозки по маршрутам, соединяющим город с населенным пунктом в пределах утвержденных границ пригородных зон на соответствующих территориях; </w:t>
      </w:r>
    </w:p>
    <w:p>
      <w:pPr>
        <w:spacing w:after="0"/>
        <w:ind w:left="0"/>
        <w:jc w:val="both"/>
      </w:pPr>
      <w:r>
        <w:rPr>
          <w:rFonts w:ascii="Times New Roman"/>
          <w:b w:val="false"/>
          <w:i w:val="false"/>
          <w:color w:val="000000"/>
          <w:sz w:val="28"/>
        </w:rPr>
        <w:t>
      2) опасные грузы - к опасным грузам относятся вещества, материалы, изделия, отходы производства и иной деятельности, которые в силу присущих им свойств и особенностей при наличии определенных факторов в процессе транспортирования, при производстве погрузочно-разгрузочных работ и хранении могут нанести вред окружающей природной среде, послужить причиной взрыва, пожара или повреждения транспортных средств, устройств, зданий и сооружений, а также гибели, травмирования, отравления, ожогов или заболевания людей, животных и птиц;</w:t>
      </w:r>
    </w:p>
    <w:p>
      <w:pPr>
        <w:spacing w:after="0"/>
        <w:ind w:left="0"/>
        <w:jc w:val="both"/>
      </w:pPr>
      <w:r>
        <w:rPr>
          <w:rFonts w:ascii="Times New Roman"/>
          <w:b w:val="false"/>
          <w:i w:val="false"/>
          <w:color w:val="000000"/>
          <w:sz w:val="28"/>
        </w:rPr>
        <w:t>
      3) внутриреспубликанские перевозки – перевозки между станциями отправления и назначения, расположенными на территории Республики Казахстан;</w:t>
      </w:r>
    </w:p>
    <w:p>
      <w:pPr>
        <w:spacing w:after="0"/>
        <w:ind w:left="0"/>
        <w:jc w:val="both"/>
      </w:pPr>
      <w:r>
        <w:rPr>
          <w:rFonts w:ascii="Times New Roman"/>
          <w:b w:val="false"/>
          <w:i w:val="false"/>
          <w:color w:val="000000"/>
          <w:sz w:val="28"/>
        </w:rPr>
        <w:t>
      4) международные перевозки – перевозки между Республикой Казахстан и иностранными государствами или транзитом через территорию Республики Казахстан.</w:t>
      </w:r>
    </w:p>
    <w:bookmarkStart w:name="z57" w:id="49"/>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p>
    <w:bookmarkEnd w:id="49"/>
    <w:bookmarkStart w:name="z58" w:id="50"/>
    <w:p>
      <w:pPr>
        <w:spacing w:after="0"/>
        <w:ind w:left="0"/>
        <w:jc w:val="both"/>
      </w:pPr>
      <w:r>
        <w:rPr>
          <w:rFonts w:ascii="Times New Roman"/>
          <w:b w:val="false"/>
          <w:i w:val="false"/>
          <w:color w:val="000000"/>
          <w:sz w:val="28"/>
        </w:rPr>
        <w:t>
      4. В разделе 1 в графе 1 перевозки пассажиров по видам сообщений железнодорожным транспортом подразделяются на международное, внутриреспубликанское и пригородное. Перевозка пассажиров включает сумму отправленных, транзитных и прибывших пассажиров, включая в пригородном сообщении.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w:t>
      </w:r>
    </w:p>
    <w:bookmarkEnd w:id="50"/>
    <w:p>
      <w:pPr>
        <w:spacing w:after="0"/>
        <w:ind w:left="0"/>
        <w:jc w:val="both"/>
      </w:pPr>
      <w:r>
        <w:rPr>
          <w:rFonts w:ascii="Times New Roman"/>
          <w:b w:val="false"/>
          <w:i w:val="false"/>
          <w:color w:val="000000"/>
          <w:sz w:val="28"/>
        </w:rPr>
        <w:t xml:space="preserve">
      В графе 2 пассажирооборот характеризует объем выполненной работы по перевозкам пассажиров отделения дороги, железной дороги и сети в пассажиро-километрах, исчисляемых умножением количества перевезенных пассажиров на расстояние перевозки, принятое к учету. </w:t>
      </w:r>
    </w:p>
    <w:p>
      <w:pPr>
        <w:spacing w:after="0"/>
        <w:ind w:left="0"/>
        <w:jc w:val="both"/>
      </w:pPr>
      <w:r>
        <w:rPr>
          <w:rFonts w:ascii="Times New Roman"/>
          <w:b w:val="false"/>
          <w:i w:val="false"/>
          <w:color w:val="000000"/>
          <w:sz w:val="28"/>
        </w:rPr>
        <w:t xml:space="preserve">
      В графе 3 доходы от перевозки пассажиров включают суммы провозной платы и различные доплаты за скорость, спальное место, проезд в купейном и мягком вагоне и прочие. В доходы от перевозок пассажиров включаются также дотации и субсидии за оказанные услуги по перевозке пассажиров. </w:t>
      </w:r>
    </w:p>
    <w:bookmarkStart w:name="z59" w:id="51"/>
    <w:p>
      <w:pPr>
        <w:spacing w:after="0"/>
        <w:ind w:left="0"/>
        <w:jc w:val="both"/>
      </w:pPr>
      <w:r>
        <w:rPr>
          <w:rFonts w:ascii="Times New Roman"/>
          <w:b w:val="false"/>
          <w:i w:val="false"/>
          <w:color w:val="000000"/>
          <w:sz w:val="28"/>
        </w:rPr>
        <w:t>
      5. В разделе 2 в графе 1 перевозки грузов на железнодорожном транспорте учитываются по прибытию. Отправкой считается отдельная партия груза, приватных (собственных) и арендованных вагонов в порожнем состоянии, багажа, грузобагажа отправленная из одного пункта в другой и оформленная перевозочными документами. Количество перевезенных грузов в тоннах определяется исходя из массы, указанной в перевозочных документах, включая массу тары грузов, а также всех приспособлений и оборудования, применяемых при перевозках. Количество перевезенных приватных (собственных) и арендованных вагонов в порожнем состоянии в тоннах определяется исходя из массы тары каждого вагона.</w:t>
      </w:r>
    </w:p>
    <w:bookmarkEnd w:id="51"/>
    <w:p>
      <w:pPr>
        <w:spacing w:after="0"/>
        <w:ind w:left="0"/>
        <w:jc w:val="both"/>
      </w:pPr>
      <w:r>
        <w:rPr>
          <w:rFonts w:ascii="Times New Roman"/>
          <w:b w:val="false"/>
          <w:i w:val="false"/>
          <w:color w:val="000000"/>
          <w:sz w:val="28"/>
        </w:rPr>
        <w:t xml:space="preserve">
      В графе 2 указывается объем перевозочной работы по доставке грузов с учетом расстояния перевозки, который определяется как сумма произведений массы каждой отправки в тоннах на расстояние перевозки. </w:t>
      </w:r>
    </w:p>
    <w:p>
      <w:pPr>
        <w:spacing w:after="0"/>
        <w:ind w:left="0"/>
        <w:jc w:val="both"/>
      </w:pPr>
      <w:r>
        <w:rPr>
          <w:rFonts w:ascii="Times New Roman"/>
          <w:b w:val="false"/>
          <w:i w:val="false"/>
          <w:color w:val="000000"/>
          <w:sz w:val="28"/>
        </w:rPr>
        <w:t>
      По строке 1.1.3 учитываются перевозки грузов, осуществляемые по территории Республики Казахстан, при которых станции отправления и назначения находятся за пределами Республики Казахстан.</w:t>
      </w:r>
    </w:p>
    <w:p>
      <w:pPr>
        <w:spacing w:after="0"/>
        <w:ind w:left="0"/>
        <w:jc w:val="both"/>
      </w:pPr>
      <w:r>
        <w:rPr>
          <w:rFonts w:ascii="Times New Roman"/>
          <w:b w:val="false"/>
          <w:i w:val="false"/>
          <w:color w:val="000000"/>
          <w:sz w:val="28"/>
        </w:rPr>
        <w:t xml:space="preserve">
      В графе 3 раздела 2 и в графе 4 раздела 3 доходы от грузовых перевозок складываются из провозной платы, платы за порожний пробег приватных (собственных) и арендованных вагонов, дополнительных сборов, расчетов за грузовые перевозки между железнодорожными администрациями. Доходы от перевозки багажа определяются по суммам провозной платы и дополнительных сборов, указанных в корешках багажных квитанций. </w:t>
      </w:r>
    </w:p>
    <w:bookmarkStart w:name="z60" w:id="52"/>
    <w:p>
      <w:pPr>
        <w:spacing w:after="0"/>
        <w:ind w:left="0"/>
        <w:jc w:val="both"/>
      </w:pPr>
      <w:r>
        <w:rPr>
          <w:rFonts w:ascii="Times New Roman"/>
          <w:b w:val="false"/>
          <w:i w:val="false"/>
          <w:color w:val="000000"/>
          <w:sz w:val="28"/>
        </w:rPr>
        <w:t>
      6. В разделе 3 в графе Б "Наименование груза" указываются виды грузов согласно Перечню видов грузов, который предоставляется респондентам органами статистики.</w:t>
      </w:r>
    </w:p>
    <w:bookmarkEnd w:id="52"/>
    <w:p>
      <w:pPr>
        <w:spacing w:after="0"/>
        <w:ind w:left="0"/>
        <w:jc w:val="both"/>
      </w:pPr>
      <w:r>
        <w:rPr>
          <w:rFonts w:ascii="Times New Roman"/>
          <w:b w:val="false"/>
          <w:i w:val="false"/>
          <w:color w:val="000000"/>
          <w:sz w:val="28"/>
        </w:rPr>
        <w:t>
      В строке 1.22 учитываются опасные грузы. К опасным грузам относятся, перевозимые железнодорожным транспортом грузы согласно Рекомендаций по перевозке опасных грузов, разработанных Организацией Объединенных Наций (далее - ООН) (18-ое пересмотренное издание, Нью-Йорк и Женева, 2013 год), содержащие перечень опасных грузов. Опасные грузы подразделяются на следующие классы:</w:t>
      </w:r>
    </w:p>
    <w:p>
      <w:pPr>
        <w:spacing w:after="0"/>
        <w:ind w:left="0"/>
        <w:jc w:val="both"/>
      </w:pPr>
      <w:r>
        <w:rPr>
          <w:rFonts w:ascii="Times New Roman"/>
          <w:b w:val="false"/>
          <w:i w:val="false"/>
          <w:color w:val="000000"/>
          <w:sz w:val="28"/>
        </w:rPr>
        <w:t>
      Класс 1: Взрывчатые вещества и изделия;</w:t>
      </w:r>
    </w:p>
    <w:p>
      <w:pPr>
        <w:spacing w:after="0"/>
        <w:ind w:left="0"/>
        <w:jc w:val="both"/>
      </w:pPr>
      <w:r>
        <w:rPr>
          <w:rFonts w:ascii="Times New Roman"/>
          <w:b w:val="false"/>
          <w:i w:val="false"/>
          <w:color w:val="000000"/>
          <w:sz w:val="28"/>
        </w:rPr>
        <w:t>
      Класс 2: Газы;</w:t>
      </w:r>
    </w:p>
    <w:p>
      <w:pPr>
        <w:spacing w:after="0"/>
        <w:ind w:left="0"/>
        <w:jc w:val="both"/>
      </w:pPr>
      <w:r>
        <w:rPr>
          <w:rFonts w:ascii="Times New Roman"/>
          <w:b w:val="false"/>
          <w:i w:val="false"/>
          <w:color w:val="000000"/>
          <w:sz w:val="28"/>
        </w:rPr>
        <w:t>
      Класс 3: Легковоспламеняющиеся жидкости;</w:t>
      </w:r>
    </w:p>
    <w:p>
      <w:pPr>
        <w:spacing w:after="0"/>
        <w:ind w:left="0"/>
        <w:jc w:val="both"/>
      </w:pPr>
      <w:r>
        <w:rPr>
          <w:rFonts w:ascii="Times New Roman"/>
          <w:b w:val="false"/>
          <w:i w:val="false"/>
          <w:color w:val="000000"/>
          <w:sz w:val="28"/>
        </w:rPr>
        <w:t>
      Класс 4: Легковоспламеняющиеся твердые вещества; вещества, способные к самовозгоранию; вещества, выделяющие легковоспламеняющиеся газы при соприкосновении с водой;</w:t>
      </w:r>
    </w:p>
    <w:p>
      <w:pPr>
        <w:spacing w:after="0"/>
        <w:ind w:left="0"/>
        <w:jc w:val="both"/>
      </w:pPr>
      <w:r>
        <w:rPr>
          <w:rFonts w:ascii="Times New Roman"/>
          <w:b w:val="false"/>
          <w:i w:val="false"/>
          <w:color w:val="000000"/>
          <w:sz w:val="28"/>
        </w:rPr>
        <w:t>
      Класс 5: Окисляющие вещества и органические пироксиды;</w:t>
      </w:r>
    </w:p>
    <w:p>
      <w:pPr>
        <w:spacing w:after="0"/>
        <w:ind w:left="0"/>
        <w:jc w:val="both"/>
      </w:pPr>
      <w:r>
        <w:rPr>
          <w:rFonts w:ascii="Times New Roman"/>
          <w:b w:val="false"/>
          <w:i w:val="false"/>
          <w:color w:val="000000"/>
          <w:sz w:val="28"/>
        </w:rPr>
        <w:t>
      Класс 6: Токсичные и инфекционные вещества;</w:t>
      </w:r>
    </w:p>
    <w:p>
      <w:pPr>
        <w:spacing w:after="0"/>
        <w:ind w:left="0"/>
        <w:jc w:val="both"/>
      </w:pPr>
      <w:r>
        <w:rPr>
          <w:rFonts w:ascii="Times New Roman"/>
          <w:b w:val="false"/>
          <w:i w:val="false"/>
          <w:color w:val="000000"/>
          <w:sz w:val="28"/>
        </w:rPr>
        <w:t>
      Класс 7: Радиоактивные материалы;</w:t>
      </w:r>
    </w:p>
    <w:p>
      <w:pPr>
        <w:spacing w:after="0"/>
        <w:ind w:left="0"/>
        <w:jc w:val="both"/>
      </w:pPr>
      <w:r>
        <w:rPr>
          <w:rFonts w:ascii="Times New Roman"/>
          <w:b w:val="false"/>
          <w:i w:val="false"/>
          <w:color w:val="000000"/>
          <w:sz w:val="28"/>
        </w:rPr>
        <w:t>
      Класс 8: Коррозионные вещества;</w:t>
      </w:r>
    </w:p>
    <w:p>
      <w:pPr>
        <w:spacing w:after="0"/>
        <w:ind w:left="0"/>
        <w:jc w:val="both"/>
      </w:pPr>
      <w:r>
        <w:rPr>
          <w:rFonts w:ascii="Times New Roman"/>
          <w:b w:val="false"/>
          <w:i w:val="false"/>
          <w:color w:val="000000"/>
          <w:sz w:val="28"/>
        </w:rPr>
        <w:t>
      Класс 9: Прочие опасные вещества и изделия, включая вещества, опасные для окружающей среды.</w:t>
      </w:r>
    </w:p>
    <w:p>
      <w:pPr>
        <w:spacing w:after="0"/>
        <w:ind w:left="0"/>
        <w:jc w:val="both"/>
      </w:pPr>
      <w:r>
        <w:rPr>
          <w:rFonts w:ascii="Times New Roman"/>
          <w:b w:val="false"/>
          <w:i w:val="false"/>
          <w:color w:val="000000"/>
          <w:sz w:val="28"/>
        </w:rPr>
        <w:t>
      Рекомендации по перевозке опасных грузов размещены на интернет-ресурсе ООН www.unece.org.</w:t>
      </w:r>
    </w:p>
    <w:p>
      <w:pPr>
        <w:spacing w:after="0"/>
        <w:ind w:left="0"/>
        <w:jc w:val="both"/>
      </w:pPr>
      <w:r>
        <w:rPr>
          <w:rFonts w:ascii="Times New Roman"/>
          <w:b w:val="false"/>
          <w:i w:val="false"/>
          <w:color w:val="000000"/>
          <w:sz w:val="28"/>
        </w:rPr>
        <w:t xml:space="preserve">
      Кроме этого, в перечень опасных грузов включаются, принятые в Республике Казахстан виды опасных грузов. </w:t>
      </w:r>
    </w:p>
    <w:bookmarkStart w:name="z61" w:id="53"/>
    <w:p>
      <w:pPr>
        <w:spacing w:after="0"/>
        <w:ind w:left="0"/>
        <w:jc w:val="both"/>
      </w:pPr>
      <w:r>
        <w:rPr>
          <w:rFonts w:ascii="Times New Roman"/>
          <w:b w:val="false"/>
          <w:i w:val="false"/>
          <w:color w:val="000000"/>
          <w:sz w:val="28"/>
        </w:rPr>
        <w:t>
      7. В разделе 4 в строке 1 учитываются доходы от:</w:t>
      </w:r>
    </w:p>
    <w:bookmarkEnd w:id="53"/>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(железнодорожные вокзалы и станции), услуг по эксплуатации железных дорог, услуг по хранению транспортных средств, принадлежащих гражданам и так далее);</w:t>
      </w:r>
    </w:p>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 и так далее).</w:t>
      </w:r>
    </w:p>
    <w:bookmarkStart w:name="z62" w:id="54"/>
    <w:p>
      <w:pPr>
        <w:spacing w:after="0"/>
        <w:ind w:left="0"/>
        <w:jc w:val="both"/>
      </w:pPr>
      <w:r>
        <w:rPr>
          <w:rFonts w:ascii="Times New Roman"/>
          <w:b w:val="false"/>
          <w:i w:val="false"/>
          <w:color w:val="000000"/>
          <w:sz w:val="28"/>
        </w:rPr>
        <w:t>
      8. В разделе 5 к вторичному виду деятельности относится вид деятельности, помимо основного, который осуществляется с целью реализации товаров (услуг) для третьих лиц.</w:t>
      </w:r>
    </w:p>
    <w:bookmarkEnd w:id="54"/>
    <w:p>
      <w:pPr>
        <w:spacing w:after="0"/>
        <w:ind w:left="0"/>
        <w:jc w:val="both"/>
      </w:pPr>
      <w:r>
        <w:rPr>
          <w:rFonts w:ascii="Times New Roman"/>
          <w:b w:val="false"/>
          <w:i w:val="false"/>
          <w:color w:val="000000"/>
          <w:sz w:val="28"/>
        </w:rPr>
        <w:t xml:space="preserve">
      В графе Б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p>
    <w:bookmarkStart w:name="z63" w:id="55"/>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нацинальной экономики Республики Казахстан (www.stat.gov.kz).</w:t>
      </w:r>
    </w:p>
    <w:bookmarkEnd w:id="55"/>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64" w:id="56"/>
    <w:p>
      <w:pPr>
        <w:spacing w:after="0"/>
        <w:ind w:left="0"/>
        <w:jc w:val="both"/>
      </w:pPr>
      <w:r>
        <w:rPr>
          <w:rFonts w:ascii="Times New Roman"/>
          <w:b w:val="false"/>
          <w:i w:val="false"/>
          <w:color w:val="000000"/>
          <w:sz w:val="28"/>
        </w:rPr>
        <w:t>
      10. Арифметико – логический контроль:</w:t>
      </w:r>
    </w:p>
    <w:bookmarkEnd w:id="56"/>
    <w:p>
      <w:pPr>
        <w:spacing w:after="0"/>
        <w:ind w:left="0"/>
        <w:jc w:val="both"/>
      </w:pPr>
      <w:r>
        <w:rPr>
          <w:rFonts w:ascii="Times New Roman"/>
          <w:b w:val="false"/>
          <w:i w:val="false"/>
          <w:color w:val="000000"/>
          <w:sz w:val="28"/>
        </w:rPr>
        <w:t>
      1) Раздел 1. "Объем услуг по перевозке пассажиров по видам сообщений":</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 1.2, 1.3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1.1.1, 1.1.2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Раздел 2. "Объем услуг по перевозке грузов по видам сообщений":</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 1.2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1.1.1- 1.1.3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Раздел 3. "Объемы по перевозке грузов по видам в разрезе сообщений":</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1.1-1.21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1.22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2,3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Раздел 5. "Объемы произведенной продукции (работ, услуг) по вторичным видам деятельности":</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всех остальных строк;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Контроль между разделами:</w:t>
      </w:r>
    </w:p>
    <w:p>
      <w:pPr>
        <w:spacing w:after="0"/>
        <w:ind w:left="0"/>
        <w:jc w:val="both"/>
      </w:pPr>
      <w:r>
        <w:rPr>
          <w:rFonts w:ascii="Times New Roman"/>
          <w:b w:val="false"/>
          <w:i w:val="false"/>
          <w:color w:val="000000"/>
          <w:sz w:val="28"/>
        </w:rPr>
        <w:t>
      строка 1 графа 1 раздела 2 = строке 1 графы 1 раздела 3;</w:t>
      </w:r>
    </w:p>
    <w:p>
      <w:pPr>
        <w:spacing w:after="0"/>
        <w:ind w:left="0"/>
        <w:jc w:val="both"/>
      </w:pPr>
      <w:r>
        <w:rPr>
          <w:rFonts w:ascii="Times New Roman"/>
          <w:b w:val="false"/>
          <w:i w:val="false"/>
          <w:color w:val="000000"/>
          <w:sz w:val="28"/>
        </w:rPr>
        <w:t>
      строка 1.1 графа 1 раздела 2 = строке 1 графы 2 раздела 3;</w:t>
      </w:r>
    </w:p>
    <w:p>
      <w:pPr>
        <w:spacing w:after="0"/>
        <w:ind w:left="0"/>
        <w:jc w:val="both"/>
      </w:pPr>
      <w:r>
        <w:rPr>
          <w:rFonts w:ascii="Times New Roman"/>
          <w:b w:val="false"/>
          <w:i w:val="false"/>
          <w:color w:val="000000"/>
          <w:sz w:val="28"/>
        </w:rPr>
        <w:t>
      строка 1.2 графа 1 раздела 2 = строке 1 графы 3 раздела 3;</w:t>
      </w:r>
    </w:p>
    <w:p>
      <w:pPr>
        <w:spacing w:after="0"/>
        <w:ind w:left="0"/>
        <w:jc w:val="both"/>
      </w:pPr>
      <w:r>
        <w:rPr>
          <w:rFonts w:ascii="Times New Roman"/>
          <w:b w:val="false"/>
          <w:i w:val="false"/>
          <w:color w:val="000000"/>
          <w:sz w:val="28"/>
        </w:rPr>
        <w:t xml:space="preserve">
      строка 1 графа 3 раздела 2 = строке 1 графы 4 раздела 3. </w:t>
      </w:r>
    </w:p>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bookmarkStart w:name="z65" w:id="57"/>
          <w:p>
            <w:pPr>
              <w:spacing w:after="20"/>
              <w:ind w:left="20"/>
              <w:jc w:val="both"/>
            </w:pPr>
          </w:p>
          <w:bookmarkEnd w:id="57"/>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Председателя</w:t>
            </w:r>
          </w:p>
          <w:p>
            <w:pPr>
              <w:spacing w:after="20"/>
              <w:ind w:left="20"/>
              <w:jc w:val="both"/>
            </w:pPr>
            <w:r>
              <w:rPr>
                <w:rFonts w:ascii="Times New Roman"/>
                <w:b w:val="false"/>
                <w:i w:val="false"/>
                <w:color w:val="000000"/>
                <w:sz w:val="20"/>
              </w:rPr>
              <w:t>
Комитета по статистике Министерства</w:t>
            </w:r>
          </w:p>
          <w:p>
            <w:pPr>
              <w:spacing w:after="20"/>
              <w:ind w:left="20"/>
              <w:jc w:val="both"/>
            </w:pPr>
            <w:r>
              <w:rPr>
                <w:rFonts w:ascii="Times New Roman"/>
                <w:b w:val="false"/>
                <w:i w:val="false"/>
                <w:color w:val="000000"/>
                <w:sz w:val="20"/>
              </w:rPr>
              <w:t>
национальной экономики Республики</w:t>
            </w:r>
          </w:p>
          <w:p>
            <w:pPr>
              <w:spacing w:after="20"/>
              <w:ind w:left="20"/>
              <w:jc w:val="both"/>
            </w:pPr>
            <w:r>
              <w:rPr>
                <w:rFonts w:ascii="Times New Roman"/>
                <w:b w:val="false"/>
                <w:i w:val="false"/>
                <w:color w:val="000000"/>
                <w:sz w:val="20"/>
              </w:rPr>
              <w:t>
Казахстан от 22 октября 2015 года № 164</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4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 66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23-қосымша </w:t>
            </w:r>
          </w:p>
          <w:p>
            <w:pPr>
              <w:spacing w:after="20"/>
              <w:ind w:left="20"/>
              <w:jc w:val="both"/>
            </w:pPr>
            <w:r>
              <w:rPr>
                <w:rFonts w:ascii="Times New Roman"/>
                <w:b w:val="false"/>
                <w:i w:val="false"/>
                <w:color w:val="000000"/>
                <w:sz w:val="20"/>
              </w:rPr>
              <w:t>
Приложение 23</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xml:space="preserve">
от 4 декабря 2014 года № 66 </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0781104</w:t>
            </w:r>
          </w:p>
          <w:p>
            <w:pPr>
              <w:spacing w:after="20"/>
              <w:ind w:left="20"/>
              <w:jc w:val="both"/>
            </w:pPr>
            <w:r>
              <w:rPr>
                <w:rFonts w:ascii="Times New Roman"/>
                <w:b w:val="false"/>
                <w:i w:val="false"/>
                <w:color w:val="000000"/>
                <w:sz w:val="20"/>
              </w:rPr>
              <w:t>
Код статистической формы 0781104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кемелерінің бары және қатынас түрлері бойынша теңіз көлігінің қызметтері туралы есеп</w:t>
            </w:r>
          </w:p>
          <w:p>
            <w:pPr>
              <w:spacing w:after="20"/>
              <w:ind w:left="20"/>
              <w:jc w:val="both"/>
            </w:pPr>
            <w:r>
              <w:rPr>
                <w:rFonts w:ascii="Times New Roman"/>
                <w:b w:val="false"/>
                <w:i w:val="false"/>
                <w:color w:val="000000"/>
                <w:sz w:val="20"/>
              </w:rPr>
              <w:t>
Отчет о наличии морских судов и услугах морского транспорта по видам сообщений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2-ТР(теңіз)</w:t>
            </w:r>
          </w:p>
          <w:p>
            <w:pPr>
              <w:spacing w:after="20"/>
              <w:ind w:left="20"/>
              <w:jc w:val="both"/>
            </w:pPr>
            <w:r>
              <w:rPr>
                <w:rFonts w:ascii="Times New Roman"/>
                <w:b w:val="false"/>
                <w:i w:val="false"/>
                <w:color w:val="000000"/>
                <w:sz w:val="20"/>
              </w:rPr>
              <w:t>
2-ТР(море)</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 теңіз және жағалау жолаушылар көлігі (Экономикалық қызмет түрінің жалпы жіктеуішінің (бұдан әрі – ЭҚЖЖ, 50.1 кодына сәйкес) және теңіз және жағалау жүк көлігі (ЭҚЖЖ коды 50.2) болып табылатын заңды тұлғалар және (немесе) олардың құрылымдық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морской и прибрежный пассажирский транспорт (согласно коду Общего классификатора видов экономической деятельности (далее – ОКЭД, код 50.1) и морской и прибрежный грузовой транспорт (код ОКЭД 50.2).</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сәуір</w:t>
            </w:r>
          </w:p>
          <w:p>
            <w:pPr>
              <w:spacing w:after="20"/>
              <w:ind w:left="20"/>
              <w:jc w:val="both"/>
            </w:pP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6"/>
        <w:gridCol w:w="12394"/>
      </w:tblGrid>
      <w:tr>
        <w:trPr>
          <w:trHeight w:val="30" w:hRule="atLeast"/>
        </w:trPr>
        <w:tc>
          <w:tcPr>
            <w:tcW w:w="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(5-таңбалы ЭҚЖЖ) экономикалық қызмет түрлерінің номенклатурасына сәйкес қызмет түрін көрсетіңіз.</w:t>
            </w:r>
          </w:p>
          <w:p>
            <w:pPr>
              <w:spacing w:after="20"/>
              <w:ind w:left="20"/>
              <w:jc w:val="both"/>
            </w:pP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6" w:id="58"/>
    <w:p>
      <w:pPr>
        <w:spacing w:after="0"/>
        <w:ind w:left="0"/>
        <w:jc w:val="both"/>
      </w:pPr>
      <w:r>
        <w:rPr>
          <w:rFonts w:ascii="Times New Roman"/>
          <w:b w:val="false"/>
          <w:i w:val="false"/>
          <w:color w:val="000000"/>
          <w:sz w:val="28"/>
        </w:rPr>
        <w:t xml:space="preserve">
      </w:t>
      </w:r>
      <w:r>
        <w:rPr>
          <w:rFonts w:ascii="Times New Roman"/>
          <w:b/>
          <w:i w:val="false"/>
          <w:color w:val="000000"/>
          <w:sz w:val="28"/>
        </w:rPr>
        <w:t>1. Қатынас түрлері бойынша жүк тасымалдау қызметтерінің көлемін көрсетіңіз</w:t>
      </w:r>
    </w:p>
    <w:bookmarkEnd w:id="58"/>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1530"/>
        <w:gridCol w:w="2999"/>
        <w:gridCol w:w="1695"/>
        <w:gridCol w:w="3735"/>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Всего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международное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 (шетке шығару)</w:t>
            </w:r>
          </w:p>
          <w:p>
            <w:pPr>
              <w:spacing w:after="20"/>
              <w:ind w:left="20"/>
              <w:jc w:val="both"/>
            </w:pPr>
            <w:r>
              <w:rPr>
                <w:rFonts w:ascii="Times New Roman"/>
                <w:b w:val="false"/>
                <w:i w:val="false"/>
                <w:color w:val="000000"/>
                <w:sz w:val="20"/>
              </w:rPr>
              <w:t>
экспорт (вывоз)</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 (шеттен әкелу)</w:t>
            </w:r>
          </w:p>
          <w:p>
            <w:pPr>
              <w:spacing w:after="20"/>
              <w:ind w:left="20"/>
              <w:jc w:val="both"/>
            </w:pPr>
            <w:r>
              <w:rPr>
                <w:rFonts w:ascii="Times New Roman"/>
                <w:b w:val="false"/>
                <w:i w:val="false"/>
                <w:color w:val="000000"/>
                <w:sz w:val="20"/>
              </w:rPr>
              <w:t>
импорт (ввоз)</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7" w:id="59"/>
    <w:p>
      <w:pPr>
        <w:spacing w:after="0"/>
        <w:ind w:left="0"/>
        <w:jc w:val="both"/>
      </w:pPr>
      <w:r>
        <w:rPr>
          <w:rFonts w:ascii="Times New Roman"/>
          <w:b w:val="false"/>
          <w:i w:val="false"/>
          <w:color w:val="000000"/>
          <w:sz w:val="28"/>
        </w:rPr>
        <w:t xml:space="preserve">
      </w:t>
      </w:r>
      <w:r>
        <w:rPr>
          <w:rFonts w:ascii="Times New Roman"/>
          <w:b/>
          <w:i w:val="false"/>
          <w:color w:val="000000"/>
          <w:sz w:val="28"/>
        </w:rPr>
        <w:t>2. Жүк түрлері бойынша тасымалдау көлемін көрсетіңіз</w:t>
      </w:r>
    </w:p>
    <w:bookmarkEnd w:id="59"/>
    <w:p>
      <w:pPr>
        <w:spacing w:after="0"/>
        <w:ind w:left="0"/>
        <w:jc w:val="both"/>
      </w:pPr>
      <w:r>
        <w:rPr>
          <w:rFonts w:ascii="Times New Roman"/>
          <w:b w:val="false"/>
          <w:i w:val="false"/>
          <w:color w:val="000000"/>
          <w:sz w:val="28"/>
        </w:rPr>
        <w:t xml:space="preserve">
      Укажите объемы по перевозке грузов по видам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1368"/>
        <w:gridCol w:w="1043"/>
        <w:gridCol w:w="3554"/>
        <w:gridCol w:w="4426"/>
      </w:tblGrid>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түрлерінің атауы</w:t>
            </w:r>
          </w:p>
          <w:p>
            <w:pPr>
              <w:spacing w:after="20"/>
              <w:ind w:left="20"/>
              <w:jc w:val="both"/>
            </w:pPr>
            <w:r>
              <w:rPr>
                <w:rFonts w:ascii="Times New Roman"/>
                <w:b w:val="false"/>
                <w:i w:val="false"/>
                <w:color w:val="000000"/>
                <w:sz w:val="20"/>
              </w:rPr>
              <w:t>
Наименование видов грузов</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түрлерінің коды</w:t>
            </w:r>
          </w:p>
          <w:p>
            <w:pPr>
              <w:spacing w:after="20"/>
              <w:ind w:left="20"/>
              <w:jc w:val="both"/>
            </w:pPr>
            <w:r>
              <w:rPr>
                <w:rFonts w:ascii="Times New Roman"/>
                <w:b w:val="false"/>
                <w:i w:val="false"/>
                <w:color w:val="000000"/>
                <w:sz w:val="20"/>
              </w:rPr>
              <w:t>
Код видов грузов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Б, В бағандары респонденттерге статистика органдарымен ұсынылатын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Графы Б, В заполняется в соответствии с Перечнем видов грузов,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1777"/>
        <w:gridCol w:w="953"/>
        <w:gridCol w:w="3249"/>
        <w:gridCol w:w="4046"/>
      </w:tblGrid>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түрлерінің атауы</w:t>
            </w:r>
          </w:p>
          <w:p>
            <w:pPr>
              <w:spacing w:after="20"/>
              <w:ind w:left="20"/>
              <w:jc w:val="both"/>
            </w:pPr>
            <w:r>
              <w:rPr>
                <w:rFonts w:ascii="Times New Roman"/>
                <w:b w:val="false"/>
                <w:i w:val="false"/>
                <w:color w:val="000000"/>
                <w:sz w:val="20"/>
              </w:rPr>
              <w:t>
Наименование видов грузов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түрлерінің коды</w:t>
            </w:r>
          </w:p>
          <w:p>
            <w:pPr>
              <w:spacing w:after="20"/>
              <w:ind w:left="20"/>
              <w:jc w:val="both"/>
            </w:pPr>
            <w:r>
              <w:rPr>
                <w:rFonts w:ascii="Times New Roman"/>
                <w:b w:val="false"/>
                <w:i w:val="false"/>
                <w:color w:val="000000"/>
                <w:sz w:val="20"/>
              </w:rPr>
              <w:t>
Код видов грузов</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Из строки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қауіпті жүктер</w:t>
            </w:r>
          </w:p>
          <w:p>
            <w:pPr>
              <w:spacing w:after="20"/>
              <w:ind w:left="20"/>
              <w:jc w:val="both"/>
            </w:pPr>
            <w:r>
              <w:rPr>
                <w:rFonts w:ascii="Times New Roman"/>
                <w:b w:val="false"/>
                <w:i w:val="false"/>
                <w:color w:val="000000"/>
                <w:sz w:val="20"/>
              </w:rPr>
              <w:t>
опасные грузы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контейнердегі жүктер</w:t>
            </w:r>
          </w:p>
          <w:p>
            <w:pPr>
              <w:spacing w:after="20"/>
              <w:ind w:left="20"/>
              <w:jc w:val="both"/>
            </w:pPr>
            <w:r>
              <w:rPr>
                <w:rFonts w:ascii="Times New Roman"/>
                <w:b w:val="false"/>
                <w:i w:val="false"/>
                <w:color w:val="000000"/>
                <w:sz w:val="20"/>
              </w:rPr>
              <w:t>
грузы в контейнерах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68" w:id="60"/>
    <w:p>
      <w:pPr>
        <w:spacing w:after="0"/>
        <w:ind w:left="0"/>
        <w:jc w:val="both"/>
      </w:pPr>
      <w:r>
        <w:rPr>
          <w:rFonts w:ascii="Times New Roman"/>
          <w:b w:val="false"/>
          <w:i w:val="false"/>
          <w:color w:val="000000"/>
          <w:sz w:val="28"/>
        </w:rPr>
        <w:t xml:space="preserve">
      </w:t>
      </w:r>
      <w:r>
        <w:rPr>
          <w:rFonts w:ascii="Times New Roman"/>
          <w:b/>
          <w:i w:val="false"/>
          <w:color w:val="000000"/>
          <w:sz w:val="28"/>
        </w:rPr>
        <w:t>3. Қосалқы көлік қызметтері және көлік құралдарын экипажымен қоса жалға беруден түскен табыстарды көрсетіңіз, мың теңге</w:t>
      </w:r>
    </w:p>
    <w:bookmarkEnd w:id="60"/>
    <w:p>
      <w:pPr>
        <w:spacing w:after="0"/>
        <w:ind w:left="0"/>
        <w:jc w:val="both"/>
      </w:pP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7030"/>
        <w:gridCol w:w="263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p>
            <w:pPr>
              <w:spacing w:after="20"/>
              <w:ind w:left="20"/>
              <w:jc w:val="both"/>
            </w:pPr>
            <w:r>
              <w:rPr>
                <w:rFonts w:ascii="Times New Roman"/>
                <w:b w:val="false"/>
                <w:i w:val="false"/>
                <w:color w:val="000000"/>
                <w:sz w:val="20"/>
              </w:rPr>
              <w:t>
Всего</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Косалқы көлік қызметінен түскен табыс</w:t>
            </w:r>
          </w:p>
          <w:p>
            <w:pPr>
              <w:spacing w:after="20"/>
              <w:ind w:left="20"/>
              <w:jc w:val="both"/>
            </w:pPr>
            <w:r>
              <w:rPr>
                <w:rFonts w:ascii="Times New Roman"/>
                <w:b w:val="false"/>
                <w:i w:val="false"/>
                <w:color w:val="000000"/>
                <w:sz w:val="20"/>
              </w:rPr>
              <w:t>
Доходы от вспомогательной транспортной деятельности</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 экипажымен қоса жалға беруден түскен табыс</w:t>
            </w:r>
          </w:p>
          <w:p>
            <w:pPr>
              <w:spacing w:after="20"/>
              <w:ind w:left="20"/>
              <w:jc w:val="both"/>
            </w:pPr>
            <w:r>
              <w:rPr>
                <w:rFonts w:ascii="Times New Roman"/>
                <w:b w:val="false"/>
                <w:i w:val="false"/>
                <w:color w:val="000000"/>
                <w:sz w:val="20"/>
              </w:rPr>
              <w:t>
Доходы от сдачи в аренду транспортных средств с экипажем</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9" w:id="61"/>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жыл соңына кәсіпорын теңгеріміндегі (дара кәсіпкердің жеке меншігіндегі) теңіз жүк кемелерінің қолда барын көрсетіңіз, бірлік</w:t>
      </w:r>
    </w:p>
    <w:bookmarkEnd w:id="61"/>
    <w:p>
      <w:pPr>
        <w:spacing w:after="0"/>
        <w:ind w:left="0"/>
        <w:jc w:val="both"/>
      </w:pPr>
      <w:r>
        <w:rPr>
          <w:rFonts w:ascii="Times New Roman"/>
          <w:b w:val="false"/>
          <w:i w:val="false"/>
          <w:color w:val="000000"/>
          <w:sz w:val="28"/>
        </w:rPr>
        <w:t>
      Укажите наличие морских грузовых судов, числящихся на балансе предприятия (находящихся в личной собственности индивидуального предпринимателя), на конец отчетного года,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2090"/>
        <w:gridCol w:w="2038"/>
        <w:gridCol w:w="3659"/>
        <w:gridCol w:w="1596"/>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 жүретін жүк кемелер</w:t>
            </w:r>
          </w:p>
          <w:p>
            <w:pPr>
              <w:spacing w:after="20"/>
              <w:ind w:left="20"/>
              <w:jc w:val="both"/>
            </w:pPr>
            <w:r>
              <w:rPr>
                <w:rFonts w:ascii="Times New Roman"/>
                <w:b w:val="false"/>
                <w:i w:val="false"/>
                <w:color w:val="000000"/>
                <w:sz w:val="20"/>
              </w:rPr>
              <w:t>
Грузовые самоходные суда</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 жүрмейтін жүк кемелер (баржалар)</w:t>
            </w:r>
          </w:p>
          <w:p>
            <w:pPr>
              <w:spacing w:after="20"/>
              <w:ind w:left="20"/>
              <w:jc w:val="both"/>
            </w:pPr>
            <w:r>
              <w:rPr>
                <w:rFonts w:ascii="Times New Roman"/>
                <w:b w:val="false"/>
                <w:i w:val="false"/>
                <w:color w:val="000000"/>
                <w:sz w:val="20"/>
              </w:rPr>
              <w:t>
Грузовые несамоходные суда (баржи)</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Сүйрегіштер</w:t>
            </w:r>
          </w:p>
          <w:p>
            <w:pPr>
              <w:spacing w:after="20"/>
              <w:ind w:left="20"/>
              <w:jc w:val="both"/>
            </w:pPr>
            <w:r>
              <w:rPr>
                <w:rFonts w:ascii="Times New Roman"/>
                <w:b w:val="false"/>
                <w:i w:val="false"/>
                <w:color w:val="000000"/>
                <w:sz w:val="20"/>
              </w:rPr>
              <w:t>
Буксиры</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құйып таситын</w:t>
            </w:r>
          </w:p>
          <w:p>
            <w:pPr>
              <w:spacing w:after="20"/>
              <w:ind w:left="20"/>
              <w:jc w:val="both"/>
            </w:pPr>
            <w:r>
              <w:rPr>
                <w:rFonts w:ascii="Times New Roman"/>
                <w:b w:val="false"/>
                <w:i w:val="false"/>
                <w:color w:val="000000"/>
                <w:sz w:val="20"/>
              </w:rPr>
              <w:t>
наливные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құрғақ жүкті таситын</w:t>
            </w:r>
          </w:p>
          <w:p>
            <w:pPr>
              <w:spacing w:after="20"/>
              <w:ind w:left="20"/>
              <w:jc w:val="both"/>
            </w:pPr>
            <w:r>
              <w:rPr>
                <w:rFonts w:ascii="Times New Roman"/>
                <w:b w:val="false"/>
                <w:i w:val="false"/>
                <w:color w:val="000000"/>
                <w:sz w:val="20"/>
              </w:rPr>
              <w:t>
сухогрузные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70" w:id="62"/>
    <w:p>
      <w:pPr>
        <w:spacing w:after="0"/>
        <w:ind w:left="0"/>
        <w:jc w:val="both"/>
      </w:pPr>
      <w:r>
        <w:rPr>
          <w:rFonts w:ascii="Times New Roman"/>
          <w:b w:val="false"/>
          <w:i w:val="false"/>
          <w:color w:val="000000"/>
          <w:sz w:val="28"/>
        </w:rPr>
        <w:t xml:space="preserve">
      </w:t>
      </w:r>
      <w:r>
        <w:rPr>
          <w:rFonts w:ascii="Times New Roman"/>
          <w:b/>
          <w:i w:val="false"/>
          <w:color w:val="000000"/>
          <w:sz w:val="28"/>
        </w:rPr>
        <w:t>5. Қайталама қызмет түрлері бойынша өндірілген өнім (жұмыс, қызмет) көлемдерін көрсетіңіз, мың теңге</w:t>
      </w:r>
    </w:p>
    <w:bookmarkEnd w:id="62"/>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2013"/>
        <w:gridCol w:w="1816"/>
        <w:gridCol w:w="5661"/>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2</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xml:space="preserve">
Код ОКЭД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Қайталама қызмет түрлері бойынша өндірілген өнім (жұмыс, қызмет) көлемдері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Экономикалық қызмет түрлерінің номенклатурасы (5-таңбалы ЭҚЖЖ) Комитеттің www.stat.gov.kz Интернет-ресурсында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Номенклатура видов экономической деятельности (ОКЭД 5-ти значный) размещена на Интернет-ресурсе Комитета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Согласны на опубликование первичных данных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деректерді жариялауға келіспейміз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октября 2015 года № 164</w:t>
            </w:r>
            <w:r>
              <w:br/>
            </w:r>
            <w:r>
              <w:rPr>
                <w:rFonts w:ascii="Times New Roman"/>
                <w:b w:val="false"/>
                <w:i w:val="false"/>
                <w:color w:val="000000"/>
                <w:sz w:val="20"/>
              </w:rPr>
              <w:t>Приложение 24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66</w:t>
            </w:r>
          </w:p>
        </w:tc>
      </w:tr>
    </w:tbl>
    <w:bookmarkStart w:name="z73" w:id="6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наличии морских судов и услугах морского транспорта по</w:t>
      </w:r>
      <w:r>
        <w:br/>
      </w:r>
      <w:r>
        <w:rPr>
          <w:rFonts w:ascii="Times New Roman"/>
          <w:b/>
          <w:i w:val="false"/>
          <w:color w:val="000000"/>
        </w:rPr>
        <w:t>видам сообщений" (код 0781104, индекс 2-ТР (море),</w:t>
      </w:r>
      <w:r>
        <w:br/>
      </w:r>
      <w:r>
        <w:rPr>
          <w:rFonts w:ascii="Times New Roman"/>
          <w:b/>
          <w:i w:val="false"/>
          <w:color w:val="000000"/>
        </w:rPr>
        <w:t>периодичность годовая)</w:t>
      </w:r>
    </w:p>
    <w:bookmarkEnd w:id="63"/>
    <w:bookmarkStart w:name="z74" w:id="6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наличии морских судов и услугах морского транспорта по видам сообщений" (код 0781104, индекс 2-ТР (море),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наличии морских судов и услугах морского транспорта по видам сообщений" (код 0781104, индекс 2-ТР (море), периодичность годовая).</w:t>
      </w:r>
    </w:p>
    <w:bookmarkEnd w:id="64"/>
    <w:bookmarkStart w:name="z75" w:id="65"/>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65"/>
    <w:p>
      <w:pPr>
        <w:spacing w:after="0"/>
        <w:ind w:left="0"/>
        <w:jc w:val="both"/>
      </w:pPr>
      <w:r>
        <w:rPr>
          <w:rFonts w:ascii="Times New Roman"/>
          <w:b w:val="false"/>
          <w:i w:val="false"/>
          <w:color w:val="000000"/>
          <w:sz w:val="28"/>
        </w:rPr>
        <w:t>
      1) внутриреспубликанские перевозки - перевозки между населенными пунктами, расположенными на территории Республики Казахстан;</w:t>
      </w:r>
    </w:p>
    <w:p>
      <w:pPr>
        <w:spacing w:after="0"/>
        <w:ind w:left="0"/>
        <w:jc w:val="both"/>
      </w:pPr>
      <w:r>
        <w:rPr>
          <w:rFonts w:ascii="Times New Roman"/>
          <w:b w:val="false"/>
          <w:i w:val="false"/>
          <w:color w:val="000000"/>
          <w:sz w:val="28"/>
        </w:rPr>
        <w:t>
      2) международные перевозки - перевозки между Республикой Казахстан и иностранными государствами или транзитом через территорию Республики Казахстан.</w:t>
      </w:r>
    </w:p>
    <w:bookmarkStart w:name="z76" w:id="66"/>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p>
    <w:bookmarkEnd w:id="66"/>
    <w:bookmarkStart w:name="z77" w:id="67"/>
    <w:p>
      <w:pPr>
        <w:spacing w:after="0"/>
        <w:ind w:left="0"/>
        <w:jc w:val="both"/>
      </w:pPr>
      <w:r>
        <w:rPr>
          <w:rFonts w:ascii="Times New Roman"/>
          <w:b w:val="false"/>
          <w:i w:val="false"/>
          <w:color w:val="000000"/>
          <w:sz w:val="28"/>
        </w:rPr>
        <w:t>
      4. В разделах 1, 2 по графе 1 перевозки грузов на морском транспорте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w:t>
      </w:r>
    </w:p>
    <w:bookmarkEnd w:id="67"/>
    <w:p>
      <w:pPr>
        <w:spacing w:after="0"/>
        <w:ind w:left="0"/>
        <w:jc w:val="both"/>
      </w:pPr>
      <w:r>
        <w:rPr>
          <w:rFonts w:ascii="Times New Roman"/>
          <w:b w:val="false"/>
          <w:i w:val="false"/>
          <w:color w:val="000000"/>
          <w:sz w:val="28"/>
        </w:rPr>
        <w:t xml:space="preserve">
      В разделе 1 по графе 2 грузооборот морского транспорта расчитывается путем перемножения веса отправки груза в тоннах на расстояние перевозки, а затем суммированием полученных результатов по всем отправкам. </w:t>
      </w:r>
    </w:p>
    <w:p>
      <w:pPr>
        <w:spacing w:after="0"/>
        <w:ind w:left="0"/>
        <w:jc w:val="both"/>
      </w:pPr>
      <w:r>
        <w:rPr>
          <w:rFonts w:ascii="Times New Roman"/>
          <w:b w:val="false"/>
          <w:i w:val="false"/>
          <w:color w:val="000000"/>
          <w:sz w:val="28"/>
        </w:rPr>
        <w:t>
      В разделе 1 по графе 3 и разделе 2 по графе 2 учитываются доходы, начисленные отчитывающемуся предприятию, за выполненные по перевозочным документам перевозки грузов по действующим видам тарифов.</w:t>
      </w:r>
    </w:p>
    <w:p>
      <w:pPr>
        <w:spacing w:after="0"/>
        <w:ind w:left="0"/>
        <w:jc w:val="both"/>
      </w:pPr>
      <w:r>
        <w:rPr>
          <w:rFonts w:ascii="Times New Roman"/>
          <w:b w:val="false"/>
          <w:i w:val="false"/>
          <w:color w:val="000000"/>
          <w:sz w:val="28"/>
        </w:rPr>
        <w:t>
      По строке 1.1.3 учитываются перевозки грузов, осуществляемые по территории Республики Казахстан, при которых станции отправления и назначения находятся за пределами Республики Казахстан.</w:t>
      </w:r>
    </w:p>
    <w:bookmarkStart w:name="z78" w:id="68"/>
    <w:p>
      <w:pPr>
        <w:spacing w:after="0"/>
        <w:ind w:left="0"/>
        <w:jc w:val="both"/>
      </w:pPr>
      <w:r>
        <w:rPr>
          <w:rFonts w:ascii="Times New Roman"/>
          <w:b w:val="false"/>
          <w:i w:val="false"/>
          <w:color w:val="000000"/>
          <w:sz w:val="28"/>
        </w:rPr>
        <w:t>
      5. В разделе 2 в графе Б "Наименование груза" указываются виды грузов согласно Перечню видов грузов, который предоставляется респондентам органами статистики.</w:t>
      </w:r>
    </w:p>
    <w:bookmarkEnd w:id="68"/>
    <w:p>
      <w:pPr>
        <w:spacing w:after="0"/>
        <w:ind w:left="0"/>
        <w:jc w:val="both"/>
      </w:pPr>
      <w:r>
        <w:rPr>
          <w:rFonts w:ascii="Times New Roman"/>
          <w:b w:val="false"/>
          <w:i w:val="false"/>
          <w:color w:val="000000"/>
          <w:sz w:val="28"/>
        </w:rPr>
        <w:t>
      В строке 1.11 указываются перевозки опасных грузов. Опасными грузами признаются любые вещества, материалы, изделия, отходы производственной и иной деятельности, которые в силу присущих им свойств могут при перевозке, производстве погрузочно-разгрузочных работ и хранении послужить причиной взрыва, пожара или повреждения технических средств, устройств, зданий и сооружений, а также гибели, травмирования и заболевания людей, животных, нанести вред окружающей природной среде.</w:t>
      </w:r>
    </w:p>
    <w:p>
      <w:pPr>
        <w:spacing w:after="0"/>
        <w:ind w:left="0"/>
        <w:jc w:val="both"/>
      </w:pPr>
      <w:r>
        <w:rPr>
          <w:rFonts w:ascii="Times New Roman"/>
          <w:b w:val="false"/>
          <w:i w:val="false"/>
          <w:color w:val="000000"/>
          <w:sz w:val="28"/>
        </w:rPr>
        <w:t>
      В строке 1.12 указываются перевозки грузов в контейнерах.</w:t>
      </w:r>
    </w:p>
    <w:bookmarkStart w:name="z79" w:id="69"/>
    <w:p>
      <w:pPr>
        <w:spacing w:after="0"/>
        <w:ind w:left="0"/>
        <w:jc w:val="both"/>
      </w:pPr>
      <w:r>
        <w:rPr>
          <w:rFonts w:ascii="Times New Roman"/>
          <w:b w:val="false"/>
          <w:i w:val="false"/>
          <w:color w:val="000000"/>
          <w:sz w:val="28"/>
        </w:rPr>
        <w:t>
      6. В разделе 3 по строке 1 учитываются доходы от:</w:t>
      </w:r>
    </w:p>
    <w:bookmarkEnd w:id="69"/>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(морские порты, пристани), услуги шлюзов, каналов, услуги, связанные с навигацией, деятельность маяков, услуг по хранению транспортных средств, принадлежащих гражданам и так далее);</w:t>
      </w:r>
    </w:p>
    <w:p>
      <w:pPr>
        <w:spacing w:after="0"/>
        <w:ind w:left="0"/>
        <w:jc w:val="both"/>
      </w:pPr>
      <w:r>
        <w:rPr>
          <w:rFonts w:ascii="Times New Roman"/>
          <w:b w:val="false"/>
          <w:i w:val="false"/>
          <w:color w:val="000000"/>
          <w:sz w:val="28"/>
        </w:rPr>
        <w:t xml:space="preserve">
      3) услуг по организации перевозок грузов (экспедиция груза, подготовка транспортной документации и путевых листов, услуги таможенных агентов и так далее). </w:t>
      </w:r>
    </w:p>
    <w:p>
      <w:pPr>
        <w:spacing w:after="0"/>
        <w:ind w:left="0"/>
        <w:jc w:val="both"/>
      </w:pPr>
      <w:r>
        <w:rPr>
          <w:rFonts w:ascii="Times New Roman"/>
          <w:b w:val="false"/>
          <w:i w:val="false"/>
          <w:color w:val="000000"/>
          <w:sz w:val="28"/>
        </w:rPr>
        <w:t>
      В строке 2 указывается плата за аренду транспортного средства с экипажем, согласно заключенного договора аренды.</w:t>
      </w:r>
    </w:p>
    <w:bookmarkStart w:name="z80" w:id="70"/>
    <w:p>
      <w:pPr>
        <w:spacing w:after="0"/>
        <w:ind w:left="0"/>
        <w:jc w:val="both"/>
      </w:pPr>
      <w:r>
        <w:rPr>
          <w:rFonts w:ascii="Times New Roman"/>
          <w:b w:val="false"/>
          <w:i w:val="false"/>
          <w:color w:val="000000"/>
          <w:sz w:val="28"/>
        </w:rPr>
        <w:t xml:space="preserve">
      7. В разделе 4 учитываются все морские суда, предназначенные для перевозки грузов (кроме грузопассажирских), багажа и почты, для рыбных и иных морских промыслов, добычи полезных ископаемых, производства буксирных, ледокольных и спасательных операций, а также для других хозяйственных, научных и культурных целей (включая суда смешанного река-море плавания). </w:t>
      </w:r>
    </w:p>
    <w:bookmarkEnd w:id="70"/>
    <w:p>
      <w:pPr>
        <w:spacing w:after="0"/>
        <w:ind w:left="0"/>
        <w:jc w:val="both"/>
      </w:pPr>
      <w:r>
        <w:rPr>
          <w:rFonts w:ascii="Times New Roman"/>
          <w:b w:val="false"/>
          <w:i w:val="false"/>
          <w:color w:val="000000"/>
          <w:sz w:val="28"/>
        </w:rPr>
        <w:t>
      В графе 1 к самоходным судам относятся суда, которые имеют силовую установку (двигатель) и движитель (гребное колесо, гребной винт, водомет).</w:t>
      </w:r>
    </w:p>
    <w:p>
      <w:pPr>
        <w:spacing w:after="0"/>
        <w:ind w:left="0"/>
        <w:jc w:val="both"/>
      </w:pPr>
      <w:r>
        <w:rPr>
          <w:rFonts w:ascii="Times New Roman"/>
          <w:b w:val="false"/>
          <w:i w:val="false"/>
          <w:color w:val="000000"/>
          <w:sz w:val="28"/>
        </w:rPr>
        <w:t>
      В графе 2 к несамоходным грузовым судам относятся несамоходные баржи, предназначенные для буксировки или толкания и не имеющие самостоятельной двигательной установки; используются для перевозки сухогрузов и наливных грузов.</w:t>
      </w:r>
    </w:p>
    <w:p>
      <w:pPr>
        <w:spacing w:after="0"/>
        <w:ind w:left="0"/>
        <w:jc w:val="both"/>
      </w:pPr>
      <w:r>
        <w:rPr>
          <w:rFonts w:ascii="Times New Roman"/>
          <w:b w:val="false"/>
          <w:i w:val="false"/>
          <w:color w:val="000000"/>
          <w:sz w:val="28"/>
        </w:rPr>
        <w:t>
      В графе 3 к буксирным судам относятся тягачи и толкачи, буксиры, буксиры-толкачи, которые по своей конструкции приспособлены для буксировки или толкания несамоходных судов и плотов.</w:t>
      </w:r>
    </w:p>
    <w:bookmarkStart w:name="z81" w:id="71"/>
    <w:p>
      <w:pPr>
        <w:spacing w:after="0"/>
        <w:ind w:left="0"/>
        <w:jc w:val="both"/>
      </w:pPr>
      <w:r>
        <w:rPr>
          <w:rFonts w:ascii="Times New Roman"/>
          <w:b w:val="false"/>
          <w:i w:val="false"/>
          <w:color w:val="000000"/>
          <w:sz w:val="28"/>
        </w:rPr>
        <w:t xml:space="preserve">
      8. В разделе 5 к вторичному виду деятельности относится вид деятельности, помимо основного, который осуществляется с целью реализации товаров (услуг) для третьих лиц. </w:t>
      </w:r>
    </w:p>
    <w:bookmarkEnd w:id="71"/>
    <w:p>
      <w:pPr>
        <w:spacing w:after="0"/>
        <w:ind w:left="0"/>
        <w:jc w:val="both"/>
      </w:pPr>
      <w:r>
        <w:rPr>
          <w:rFonts w:ascii="Times New Roman"/>
          <w:b w:val="false"/>
          <w:i w:val="false"/>
          <w:color w:val="000000"/>
          <w:sz w:val="28"/>
        </w:rPr>
        <w:t xml:space="preserve">
      В графе Б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p>
    <w:bookmarkStart w:name="z82" w:id="72"/>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нацинальной экономики Республики Казахстан (www.stat.gov.kz).</w:t>
      </w:r>
    </w:p>
    <w:bookmarkEnd w:id="72"/>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83" w:id="73"/>
    <w:p>
      <w:pPr>
        <w:spacing w:after="0"/>
        <w:ind w:left="0"/>
        <w:jc w:val="both"/>
      </w:pPr>
      <w:r>
        <w:rPr>
          <w:rFonts w:ascii="Times New Roman"/>
          <w:b w:val="false"/>
          <w:i w:val="false"/>
          <w:color w:val="000000"/>
          <w:sz w:val="28"/>
        </w:rPr>
        <w:t>
      10. Арифметико – логический контроль:</w:t>
      </w:r>
    </w:p>
    <w:bookmarkEnd w:id="73"/>
    <w:p>
      <w:pPr>
        <w:spacing w:after="0"/>
        <w:ind w:left="0"/>
        <w:jc w:val="both"/>
      </w:pPr>
      <w:r>
        <w:rPr>
          <w:rFonts w:ascii="Times New Roman"/>
          <w:b w:val="false"/>
          <w:i w:val="false"/>
          <w:color w:val="000000"/>
          <w:sz w:val="28"/>
        </w:rPr>
        <w:t>
      1) Раздел 1. "Объем услуг по перевозке грузов по видам сообщений":</w:t>
      </w:r>
    </w:p>
    <w:p>
      <w:pPr>
        <w:spacing w:after="0"/>
        <w:ind w:left="0"/>
        <w:jc w:val="both"/>
      </w:pPr>
      <w:r>
        <w:rPr>
          <w:rFonts w:ascii="Times New Roman"/>
          <w:b w:val="false"/>
          <w:i w:val="false"/>
          <w:color w:val="000000"/>
          <w:sz w:val="28"/>
        </w:rPr>
        <w:t>
      строка 1 = строке 1.1 для каждой графы;</w:t>
      </w:r>
    </w:p>
    <w:p>
      <w:pPr>
        <w:spacing w:after="0"/>
        <w:ind w:left="0"/>
        <w:jc w:val="both"/>
      </w:pPr>
      <w:r>
        <w:rPr>
          <w:rFonts w:ascii="Times New Roman"/>
          <w:b w:val="false"/>
          <w:i w:val="false"/>
          <w:color w:val="000000"/>
          <w:sz w:val="28"/>
        </w:rPr>
        <w:t xml:space="preserve">
      строка 1.1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1.1.1 - 1.1.3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Раздел 2. "Объемы по перевозке грузов по видам":</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1.1-1.10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строка 1.11;</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строка 1.12;</w:t>
      </w:r>
    </w:p>
    <w:p>
      <w:pPr>
        <w:spacing w:after="0"/>
        <w:ind w:left="0"/>
        <w:jc w:val="both"/>
      </w:pPr>
      <w:r>
        <w:rPr>
          <w:rFonts w:ascii="Times New Roman"/>
          <w:b w:val="false"/>
          <w:i w:val="false"/>
          <w:color w:val="000000"/>
          <w:sz w:val="28"/>
        </w:rPr>
        <w:t>
      3) Раздел 4. "Наличие морских грузовых судов, числящихся на балансе предприятия (находящихся в личной собственности индивидуального предпринимателя), на конец отчетного года":</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1.1-1.2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Раздел 5. "Объемы произведенной продукции (работ, услуг) по вторичным видам деятельности":</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всех остальных строк;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Контроль между разделами:</w:t>
      </w:r>
    </w:p>
    <w:p>
      <w:pPr>
        <w:spacing w:after="0"/>
        <w:ind w:left="0"/>
        <w:jc w:val="both"/>
      </w:pPr>
      <w:r>
        <w:rPr>
          <w:rFonts w:ascii="Times New Roman"/>
          <w:b w:val="false"/>
          <w:i w:val="false"/>
          <w:color w:val="000000"/>
          <w:sz w:val="28"/>
        </w:rPr>
        <w:t>
      строка 1 графа 1 раздела 1 = строке 1 графы 1 раздела 2;</w:t>
      </w:r>
    </w:p>
    <w:p>
      <w:pPr>
        <w:spacing w:after="0"/>
        <w:ind w:left="0"/>
        <w:jc w:val="both"/>
      </w:pPr>
      <w:r>
        <w:rPr>
          <w:rFonts w:ascii="Times New Roman"/>
          <w:b w:val="false"/>
          <w:i w:val="false"/>
          <w:color w:val="000000"/>
          <w:sz w:val="28"/>
        </w:rPr>
        <w:t>
      строка 1 графа 3 раздела 1 = строке 1 графы 2 раздела 2.</w:t>
      </w:r>
    </w:p>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bookmarkStart w:name="z91" w:id="74"/>
          <w:p>
            <w:pPr>
              <w:spacing w:after="20"/>
              <w:ind w:left="20"/>
              <w:jc w:val="both"/>
            </w:pPr>
          </w:p>
          <w:bookmarkEnd w:id="74"/>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 Председателя</w:t>
            </w:r>
          </w:p>
          <w:p>
            <w:pPr>
              <w:spacing w:after="20"/>
              <w:ind w:left="20"/>
              <w:jc w:val="both"/>
            </w:pPr>
            <w:r>
              <w:rPr>
                <w:rFonts w:ascii="Times New Roman"/>
                <w:b w:val="false"/>
                <w:i w:val="false"/>
                <w:color w:val="000000"/>
                <w:sz w:val="20"/>
              </w:rPr>
              <w:t>
Комитета по статистике Министерства</w:t>
            </w:r>
          </w:p>
          <w:p>
            <w:pPr>
              <w:spacing w:after="20"/>
              <w:ind w:left="20"/>
              <w:jc w:val="both"/>
            </w:pPr>
            <w:r>
              <w:rPr>
                <w:rFonts w:ascii="Times New Roman"/>
                <w:b w:val="false"/>
                <w:i w:val="false"/>
                <w:color w:val="000000"/>
                <w:sz w:val="20"/>
              </w:rPr>
              <w:t>
национальной экономики Республики</w:t>
            </w:r>
          </w:p>
          <w:p>
            <w:pPr>
              <w:spacing w:after="20"/>
              <w:ind w:left="20"/>
              <w:jc w:val="both"/>
            </w:pPr>
            <w:r>
              <w:rPr>
                <w:rFonts w:ascii="Times New Roman"/>
                <w:b w:val="false"/>
                <w:i w:val="false"/>
                <w:color w:val="000000"/>
                <w:sz w:val="20"/>
              </w:rPr>
              <w:t>
Казахстан от 22 октября 2015 года № 164</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4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 66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25-қосымша </w:t>
            </w:r>
          </w:p>
          <w:p>
            <w:pPr>
              <w:spacing w:after="20"/>
              <w:ind w:left="20"/>
              <w:jc w:val="both"/>
            </w:pPr>
            <w:r>
              <w:rPr>
                <w:rFonts w:ascii="Times New Roman"/>
                <w:b w:val="false"/>
                <w:i w:val="false"/>
                <w:color w:val="000000"/>
                <w:sz w:val="20"/>
              </w:rPr>
              <w:t>
Приложение 25</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декабря 2014 года № 66</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0771104</w:t>
            </w:r>
          </w:p>
          <w:p>
            <w:pPr>
              <w:spacing w:after="20"/>
              <w:ind w:left="20"/>
              <w:jc w:val="both"/>
            </w:pPr>
            <w:r>
              <w:rPr>
                <w:rFonts w:ascii="Times New Roman"/>
                <w:b w:val="false"/>
                <w:i w:val="false"/>
                <w:color w:val="000000"/>
                <w:sz w:val="20"/>
              </w:rPr>
              <w:t>
Код статистической формы 0771104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Қатынас түрлері және құбырлардың ұзындығы бойынша құбыр көлігінің қызметтері туралы есеп</w:t>
            </w:r>
          </w:p>
          <w:p>
            <w:pPr>
              <w:spacing w:after="20"/>
              <w:ind w:left="20"/>
              <w:jc w:val="both"/>
            </w:pPr>
            <w:r>
              <w:rPr>
                <w:rFonts w:ascii="Times New Roman"/>
                <w:b w:val="false"/>
                <w:i w:val="false"/>
                <w:color w:val="000000"/>
                <w:sz w:val="20"/>
              </w:rPr>
              <w:t>
Отчет об услугах трубопроводного транспорта по видам сообщений и протяженности трубопроводов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2-ТР(құбыр)</w:t>
            </w:r>
          </w:p>
          <w:p>
            <w:pPr>
              <w:spacing w:after="20"/>
              <w:ind w:left="20"/>
              <w:jc w:val="both"/>
            </w:pPr>
            <w:r>
              <w:rPr>
                <w:rFonts w:ascii="Times New Roman"/>
                <w:b w:val="false"/>
                <w:i w:val="false"/>
                <w:color w:val="000000"/>
                <w:sz w:val="20"/>
              </w:rPr>
              <w:t>
2-ТР(трубопровод)</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 құбыр бойынша тасымалдау (Экономикалық қызмет түрлерінің жалпы жіктеуішінің (бұдан әрі – ЭҚЖЖ) кодына сәйкес 49.5) болып табылатын заңды тұлғалар және (немесе) олардың құрылымдық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транспортирование по трубопроводу (согласно коду Общего классификатора видов экономической деятельности (далее – ОКЭД) 49.5).</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сәуір</w:t>
            </w:r>
          </w:p>
          <w:p>
            <w:pPr>
              <w:spacing w:after="20"/>
              <w:ind w:left="20"/>
              <w:jc w:val="both"/>
            </w:pP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6"/>
        <w:gridCol w:w="12394"/>
      </w:tblGrid>
      <w:tr>
        <w:trPr>
          <w:trHeight w:val="30" w:hRule="atLeast"/>
        </w:trPr>
        <w:tc>
          <w:tcPr>
            <w:tcW w:w="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(5-таңбалы ЭҚЖЖ) экономикалық қызмет түрлерінің номенклатурасына сәйкес қызмет түрін көрсетіңіз.</w:t>
            </w:r>
          </w:p>
          <w:p>
            <w:pPr>
              <w:spacing w:after="20"/>
              <w:ind w:left="20"/>
              <w:jc w:val="both"/>
            </w:pP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4" w:id="75"/>
    <w:p>
      <w:pPr>
        <w:spacing w:after="0"/>
        <w:ind w:left="0"/>
        <w:jc w:val="both"/>
      </w:pPr>
      <w:r>
        <w:rPr>
          <w:rFonts w:ascii="Times New Roman"/>
          <w:b w:val="false"/>
          <w:i w:val="false"/>
          <w:color w:val="000000"/>
          <w:sz w:val="28"/>
        </w:rPr>
        <w:t xml:space="preserve">
      </w:t>
      </w:r>
      <w:r>
        <w:rPr>
          <w:rFonts w:ascii="Times New Roman"/>
          <w:b/>
          <w:i w:val="false"/>
          <w:color w:val="000000"/>
          <w:sz w:val="28"/>
        </w:rPr>
        <w:t>1. Қатынас түрлері бойынша жүк тасымалдау қызметтерінің көлемін көрсетіңіз</w:t>
      </w:r>
    </w:p>
    <w:bookmarkEnd w:id="75"/>
    <w:p>
      <w:pPr>
        <w:spacing w:after="0"/>
        <w:ind w:left="0"/>
        <w:jc w:val="both"/>
      </w:pPr>
      <w:r>
        <w:rPr>
          <w:rFonts w:ascii="Times New Roman"/>
          <w:b w:val="false"/>
          <w:i w:val="false"/>
          <w:color w:val="000000"/>
          <w:sz w:val="28"/>
        </w:rPr>
        <w:t>
      Укажите объем услуг по транспортировке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1238"/>
        <w:gridCol w:w="3080"/>
        <w:gridCol w:w="1741"/>
        <w:gridCol w:w="3836"/>
      </w:tblGrid>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Всего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w:t>
            </w:r>
          </w:p>
          <w:p>
            <w:pPr>
              <w:spacing w:after="20"/>
              <w:ind w:left="20"/>
              <w:jc w:val="both"/>
            </w:pPr>
            <w:r>
              <w:rPr>
                <w:rFonts w:ascii="Times New Roman"/>
                <w:b w:val="false"/>
                <w:i w:val="false"/>
                <w:color w:val="000000"/>
                <w:sz w:val="20"/>
              </w:rPr>
              <w:t>
страны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w:t>
            </w:r>
          </w:p>
          <w:p>
            <w:pPr>
              <w:spacing w:after="20"/>
              <w:ind w:left="20"/>
              <w:jc w:val="both"/>
            </w:pPr>
            <w:r>
              <w:rPr>
                <w:rFonts w:ascii="Times New Roman"/>
                <w:b w:val="false"/>
                <w:i w:val="false"/>
                <w:color w:val="000000"/>
                <w:sz w:val="20"/>
              </w:rPr>
              <w:t>
страны вне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p>
          <w:p>
            <w:pPr>
              <w:spacing w:after="20"/>
              <w:ind w:left="20"/>
              <w:jc w:val="both"/>
            </w:pPr>
            <w:r>
              <w:rPr>
                <w:rFonts w:ascii="Times New Roman"/>
                <w:b w:val="false"/>
                <w:i w:val="false"/>
                <w:color w:val="000000"/>
                <w:sz w:val="20"/>
              </w:rPr>
              <w:t>
внутриреспубликанское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ТМД – мұнда және бұдан әрі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 СНГ – здесь и далее – Содружество независимых государств</w:t>
      </w:r>
    </w:p>
    <w:bookmarkStart w:name="z85" w:id="76"/>
    <w:p>
      <w:pPr>
        <w:spacing w:after="0"/>
        <w:ind w:left="0"/>
        <w:jc w:val="both"/>
      </w:pPr>
      <w:r>
        <w:rPr>
          <w:rFonts w:ascii="Times New Roman"/>
          <w:b w:val="false"/>
          <w:i w:val="false"/>
          <w:color w:val="000000"/>
          <w:sz w:val="28"/>
        </w:rPr>
        <w:t xml:space="preserve">
      </w:t>
      </w:r>
      <w:r>
        <w:rPr>
          <w:rFonts w:ascii="Times New Roman"/>
          <w:b/>
          <w:i w:val="false"/>
          <w:color w:val="000000"/>
          <w:sz w:val="28"/>
        </w:rPr>
        <w:t>2. Қатынастар бөлінісінде түрлері бойынша жүк тасымалдау көлемін көрсетіңіз</w:t>
      </w:r>
    </w:p>
    <w:bookmarkEnd w:id="76"/>
    <w:p>
      <w:pPr>
        <w:spacing w:after="0"/>
        <w:ind w:left="0"/>
        <w:jc w:val="both"/>
      </w:pPr>
      <w:r>
        <w:rPr>
          <w:rFonts w:ascii="Times New Roman"/>
          <w:b w:val="false"/>
          <w:i w:val="false"/>
          <w:color w:val="000000"/>
          <w:sz w:val="28"/>
        </w:rPr>
        <w:t>
      Укажите объемы по транспортировке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1289"/>
        <w:gridCol w:w="882"/>
        <w:gridCol w:w="3006"/>
        <w:gridCol w:w="882"/>
        <w:gridCol w:w="882"/>
        <w:gridCol w:w="3745"/>
      </w:tblGrid>
      <w:tr>
        <w:trPr>
          <w:trHeight w:val="30" w:hRule="atLeast"/>
        </w:trPr>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түрлерінің атауы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Наименование видов грузов</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түрлерінің коды</w:t>
            </w:r>
          </w:p>
          <w:p>
            <w:pPr>
              <w:spacing w:after="20"/>
              <w:ind w:left="20"/>
              <w:jc w:val="both"/>
            </w:pPr>
            <w:r>
              <w:rPr>
                <w:rFonts w:ascii="Times New Roman"/>
                <w:b w:val="false"/>
                <w:i w:val="false"/>
                <w:color w:val="000000"/>
                <w:sz w:val="20"/>
              </w:rPr>
              <w:t>
Код видов грузов</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международное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r>
              <w:rPr>
                <w:rFonts w:ascii="Times New Roman"/>
                <w:b w:val="false"/>
                <w:i w:val="false"/>
                <w:color w:val="000000"/>
                <w:sz w:val="20"/>
              </w:rPr>
              <w:t>внутриреспубликанское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Б, В бағандары респонденттерге статистика органдарымен ұсынылатын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Графы Б, В заполняется в соответствии с Перечнем видов грузов, предоставляемым респондентам органами статистики</w:t>
      </w:r>
    </w:p>
    <w:bookmarkStart w:name="z86" w:id="77"/>
    <w:p>
      <w:pPr>
        <w:spacing w:after="0"/>
        <w:ind w:left="0"/>
        <w:jc w:val="both"/>
      </w:pPr>
      <w:r>
        <w:rPr>
          <w:rFonts w:ascii="Times New Roman"/>
          <w:b w:val="false"/>
          <w:i w:val="false"/>
          <w:color w:val="000000"/>
          <w:sz w:val="28"/>
        </w:rPr>
        <w:t xml:space="preserve">
      </w:t>
      </w:r>
      <w:r>
        <w:rPr>
          <w:rFonts w:ascii="Times New Roman"/>
          <w:b/>
          <w:i w:val="false"/>
          <w:color w:val="000000"/>
          <w:sz w:val="28"/>
        </w:rPr>
        <w:t>3. Облыс бөлінісінде кәсіпорынның теңгерімінде есепте тұрған құбырлардың ұзындығын көрсетіңіз</w:t>
      </w:r>
    </w:p>
    <w:bookmarkEnd w:id="77"/>
    <w:p>
      <w:pPr>
        <w:spacing w:after="0"/>
        <w:ind w:left="0"/>
        <w:jc w:val="both"/>
      </w:pPr>
      <w:r>
        <w:rPr>
          <w:rFonts w:ascii="Times New Roman"/>
          <w:b w:val="false"/>
          <w:i w:val="false"/>
          <w:color w:val="000000"/>
          <w:sz w:val="28"/>
        </w:rPr>
        <w:t>
      Укажите протяженность трубопроводов, числящихся на балансе предприятия, в разрезе областей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306"/>
        <w:gridCol w:w="569"/>
        <w:gridCol w:w="569"/>
        <w:gridCol w:w="569"/>
        <w:gridCol w:w="569"/>
        <w:gridCol w:w="569"/>
        <w:gridCol w:w="569"/>
        <w:gridCol w:w="569"/>
        <w:gridCol w:w="569"/>
        <w:gridCol w:w="569"/>
        <w:gridCol w:w="884"/>
        <w:gridCol w:w="884"/>
        <w:gridCol w:w="884"/>
        <w:gridCol w:w="884"/>
        <w:gridCol w:w="884"/>
        <w:gridCol w:w="884"/>
      </w:tblGrid>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 бойынша барлығы</w:t>
            </w:r>
          </w:p>
          <w:p>
            <w:pPr>
              <w:spacing w:after="20"/>
              <w:ind w:left="20"/>
              <w:jc w:val="both"/>
            </w:pPr>
            <w:r>
              <w:rPr>
                <w:rFonts w:ascii="Times New Roman"/>
                <w:b w:val="false"/>
                <w:i w:val="false"/>
                <w:color w:val="000000"/>
                <w:sz w:val="20"/>
              </w:rPr>
              <w:t>
Всего по предприятию</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w:t>
            </w:r>
          </w:p>
          <w:p>
            <w:pPr>
              <w:spacing w:after="20"/>
              <w:ind w:left="20"/>
              <w:jc w:val="both"/>
            </w:pPr>
            <w:r>
              <w:rPr>
                <w:rFonts w:ascii="Times New Roman"/>
                <w:b w:val="false"/>
                <w:i w:val="false"/>
                <w:color w:val="000000"/>
                <w:sz w:val="20"/>
              </w:rPr>
              <w:t>
Акмолинская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w:t>
            </w:r>
          </w:p>
          <w:p>
            <w:pPr>
              <w:spacing w:after="20"/>
              <w:ind w:left="20"/>
              <w:jc w:val="both"/>
            </w:pPr>
            <w:r>
              <w:rPr>
                <w:rFonts w:ascii="Times New Roman"/>
                <w:b w:val="false"/>
                <w:i w:val="false"/>
                <w:color w:val="000000"/>
                <w:sz w:val="20"/>
              </w:rPr>
              <w:t>
Актюбинская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w:t>
            </w:r>
          </w:p>
          <w:p>
            <w:pPr>
              <w:spacing w:after="20"/>
              <w:ind w:left="20"/>
              <w:jc w:val="both"/>
            </w:pPr>
            <w:r>
              <w:rPr>
                <w:rFonts w:ascii="Times New Roman"/>
                <w:b w:val="false"/>
                <w:i w:val="false"/>
                <w:color w:val="000000"/>
                <w:sz w:val="20"/>
              </w:rPr>
              <w:t>
Алматинская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w:t>
            </w:r>
          </w:p>
          <w:p>
            <w:pPr>
              <w:spacing w:after="20"/>
              <w:ind w:left="20"/>
              <w:jc w:val="both"/>
            </w:pPr>
            <w:r>
              <w:rPr>
                <w:rFonts w:ascii="Times New Roman"/>
                <w:b w:val="false"/>
                <w:i w:val="false"/>
                <w:color w:val="000000"/>
                <w:sz w:val="20"/>
              </w:rPr>
              <w:t>
Атырауская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w:t>
            </w:r>
          </w:p>
          <w:p>
            <w:pPr>
              <w:spacing w:after="20"/>
              <w:ind w:left="20"/>
              <w:jc w:val="both"/>
            </w:pPr>
            <w:r>
              <w:rPr>
                <w:rFonts w:ascii="Times New Roman"/>
                <w:b w:val="false"/>
                <w:i w:val="false"/>
                <w:color w:val="000000"/>
                <w:sz w:val="20"/>
              </w:rPr>
              <w:t>
Западно-Казахстанская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w:t>
            </w:r>
          </w:p>
          <w:p>
            <w:pPr>
              <w:spacing w:after="20"/>
              <w:ind w:left="20"/>
              <w:jc w:val="both"/>
            </w:pPr>
            <w:r>
              <w:rPr>
                <w:rFonts w:ascii="Times New Roman"/>
                <w:b w:val="false"/>
                <w:i w:val="false"/>
                <w:color w:val="000000"/>
                <w:sz w:val="20"/>
              </w:rPr>
              <w:t>
Жамбылская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w:t>
            </w:r>
          </w:p>
          <w:p>
            <w:pPr>
              <w:spacing w:after="20"/>
              <w:ind w:left="20"/>
              <w:jc w:val="both"/>
            </w:pPr>
            <w:r>
              <w:rPr>
                <w:rFonts w:ascii="Times New Roman"/>
                <w:b w:val="false"/>
                <w:i w:val="false"/>
                <w:color w:val="000000"/>
                <w:sz w:val="20"/>
              </w:rPr>
              <w:t>
Карагандинская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w:t>
            </w:r>
          </w:p>
          <w:p>
            <w:pPr>
              <w:spacing w:after="20"/>
              <w:ind w:left="20"/>
              <w:jc w:val="both"/>
            </w:pPr>
            <w:r>
              <w:rPr>
                <w:rFonts w:ascii="Times New Roman"/>
                <w:b w:val="false"/>
                <w:i w:val="false"/>
                <w:color w:val="000000"/>
                <w:sz w:val="20"/>
              </w:rPr>
              <w:t>
Костанайская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w:t>
            </w:r>
          </w:p>
          <w:p>
            <w:pPr>
              <w:spacing w:after="20"/>
              <w:ind w:left="20"/>
              <w:jc w:val="both"/>
            </w:pPr>
            <w:r>
              <w:rPr>
                <w:rFonts w:ascii="Times New Roman"/>
                <w:b w:val="false"/>
                <w:i w:val="false"/>
                <w:color w:val="000000"/>
                <w:sz w:val="20"/>
              </w:rPr>
              <w:t>
Кызылординская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w:t>
            </w:r>
          </w:p>
          <w:p>
            <w:pPr>
              <w:spacing w:after="20"/>
              <w:ind w:left="20"/>
              <w:jc w:val="both"/>
            </w:pPr>
            <w:r>
              <w:rPr>
                <w:rFonts w:ascii="Times New Roman"/>
                <w:b w:val="false"/>
                <w:i w:val="false"/>
                <w:color w:val="000000"/>
                <w:sz w:val="20"/>
              </w:rPr>
              <w:t>
Мангистауская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Южно-Казахстанская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w:t>
            </w:r>
          </w:p>
          <w:p>
            <w:pPr>
              <w:spacing w:after="20"/>
              <w:ind w:left="20"/>
              <w:jc w:val="both"/>
            </w:pPr>
            <w:r>
              <w:rPr>
                <w:rFonts w:ascii="Times New Roman"/>
                <w:b w:val="false"/>
                <w:i w:val="false"/>
                <w:color w:val="000000"/>
                <w:sz w:val="20"/>
              </w:rPr>
              <w:t>
Павлодарская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w:t>
            </w:r>
          </w:p>
          <w:p>
            <w:pPr>
              <w:spacing w:after="20"/>
              <w:ind w:left="20"/>
              <w:jc w:val="both"/>
            </w:pPr>
            <w:r>
              <w:rPr>
                <w:rFonts w:ascii="Times New Roman"/>
                <w:b w:val="false"/>
                <w:i w:val="false"/>
                <w:color w:val="000000"/>
                <w:sz w:val="20"/>
              </w:rPr>
              <w:t>
Северо-Казахстанская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w:t>
            </w:r>
          </w:p>
          <w:p>
            <w:pPr>
              <w:spacing w:after="20"/>
              <w:ind w:left="20"/>
              <w:jc w:val="both"/>
            </w:pPr>
            <w:r>
              <w:rPr>
                <w:rFonts w:ascii="Times New Roman"/>
                <w:b w:val="false"/>
                <w:i w:val="false"/>
                <w:color w:val="000000"/>
                <w:sz w:val="20"/>
              </w:rPr>
              <w:t>
Восточно-Казахстанская</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газ құбырларының ұзындығы, км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Протяженность магистральных газопроводов, км</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мұнай құбырларының ұзындығы, км</w:t>
            </w:r>
          </w:p>
          <w:p>
            <w:pPr>
              <w:spacing w:after="20"/>
              <w:ind w:left="20"/>
              <w:jc w:val="both"/>
            </w:pPr>
            <w:r>
              <w:rPr>
                <w:rFonts w:ascii="Times New Roman"/>
                <w:b w:val="false"/>
                <w:i w:val="false"/>
                <w:color w:val="000000"/>
                <w:sz w:val="20"/>
              </w:rPr>
              <w:t>
Протяженность магистральных нефтепроводов, км</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өзге де құбырлардың ұзындығы, км</w:t>
            </w:r>
          </w:p>
          <w:p>
            <w:pPr>
              <w:spacing w:after="20"/>
              <w:ind w:left="20"/>
              <w:jc w:val="both"/>
            </w:pPr>
            <w:r>
              <w:rPr>
                <w:rFonts w:ascii="Times New Roman"/>
                <w:b w:val="false"/>
                <w:i w:val="false"/>
                <w:color w:val="000000"/>
                <w:sz w:val="20"/>
              </w:rPr>
              <w:t>
Протяженность магистральных прочих трубопроводов, км</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Км – мұнда және бұдан әрі –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Км – здесь и далее – километр</w:t>
      </w:r>
    </w:p>
    <w:bookmarkStart w:name="z87" w:id="78"/>
    <w:p>
      <w:pPr>
        <w:spacing w:after="0"/>
        <w:ind w:left="0"/>
        <w:jc w:val="both"/>
      </w:pPr>
      <w:r>
        <w:rPr>
          <w:rFonts w:ascii="Times New Roman"/>
          <w:b w:val="false"/>
          <w:i w:val="false"/>
          <w:color w:val="000000"/>
          <w:sz w:val="28"/>
        </w:rPr>
        <w:t xml:space="preserve">
      </w:t>
      </w:r>
      <w:r>
        <w:rPr>
          <w:rFonts w:ascii="Times New Roman"/>
          <w:b/>
          <w:i w:val="false"/>
          <w:color w:val="000000"/>
          <w:sz w:val="28"/>
        </w:rPr>
        <w:t>4. Қосалқы көлік қызметтерінен түскен табысты көрсетіңіз, мың теңге</w:t>
      </w:r>
    </w:p>
    <w:bookmarkEnd w:id="78"/>
    <w:p>
      <w:pPr>
        <w:spacing w:after="0"/>
        <w:ind w:left="0"/>
        <w:jc w:val="both"/>
      </w:pPr>
      <w:r>
        <w:rPr>
          <w:rFonts w:ascii="Times New Roman"/>
          <w:b w:val="false"/>
          <w:i w:val="false"/>
          <w:color w:val="000000"/>
          <w:sz w:val="28"/>
        </w:rPr>
        <w:t>
      Укажите доходы от вспомогательной транспортной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көлік қызметінен түскен табыс</w:t>
            </w:r>
          </w:p>
          <w:p>
            <w:pPr>
              <w:spacing w:after="20"/>
              <w:ind w:left="20"/>
              <w:jc w:val="both"/>
            </w:pPr>
            <w:r>
              <w:rPr>
                <w:rFonts w:ascii="Times New Roman"/>
                <w:b w:val="false"/>
                <w:i w:val="false"/>
                <w:color w:val="000000"/>
                <w:sz w:val="20"/>
              </w:rPr>
              <w:t>
Доходы от вспомогательной транспортной деятельности</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8" w:id="79"/>
    <w:p>
      <w:pPr>
        <w:spacing w:after="0"/>
        <w:ind w:left="0"/>
        <w:jc w:val="both"/>
      </w:pPr>
      <w:r>
        <w:rPr>
          <w:rFonts w:ascii="Times New Roman"/>
          <w:b w:val="false"/>
          <w:i w:val="false"/>
          <w:color w:val="000000"/>
          <w:sz w:val="28"/>
        </w:rPr>
        <w:t xml:space="preserve">
      </w:t>
      </w:r>
      <w:r>
        <w:rPr>
          <w:rFonts w:ascii="Times New Roman"/>
          <w:b/>
          <w:i w:val="false"/>
          <w:color w:val="000000"/>
          <w:sz w:val="28"/>
        </w:rPr>
        <w:t>5. Қайталама қызмет түрлері бойынша өндірілген өнім (жұмыс, қызмет) көлемдерін көрсетіңіз, мың теңге</w:t>
      </w:r>
    </w:p>
    <w:bookmarkEnd w:id="79"/>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2013"/>
        <w:gridCol w:w="1816"/>
        <w:gridCol w:w="5661"/>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4</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xml:space="preserve">
Код ОКЭД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Қайталама қызмет түрлері бойынша өндірілген өнім (жұмыс, қызмет) көлемдері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Экономикалық қызмет түрлерінің номенклатурасы (5-таңбалы ЭҚЖЖ) Комитеттің www.stat.gov.kz Интернет-ресурсында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Номенклатура видов экономической деятельности (ОКЭД 5-ти значный) размещена на Интернет-ресурсе Комитета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Согласны на опубликование первичных данных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деректерді жариялауға келіспейміз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октября 2015 года № 164</w:t>
            </w:r>
            <w:r>
              <w:br/>
            </w:r>
            <w:r>
              <w:rPr>
                <w:rFonts w:ascii="Times New Roman"/>
                <w:b w:val="false"/>
                <w:i w:val="false"/>
                <w:color w:val="000000"/>
                <w:sz w:val="20"/>
              </w:rPr>
              <w:t>Приложение 26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66</w:t>
            </w:r>
          </w:p>
        </w:tc>
      </w:tr>
    </w:tbl>
    <w:bookmarkStart w:name="z92" w:id="8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"Отчет об</w:t>
      </w:r>
      <w:r>
        <w:br/>
      </w:r>
      <w:r>
        <w:rPr>
          <w:rFonts w:ascii="Times New Roman"/>
          <w:b/>
          <w:i w:val="false"/>
          <w:color w:val="000000"/>
        </w:rPr>
        <w:t>услугах трубопроводного транспорта по видам сообщений и</w:t>
      </w:r>
      <w:r>
        <w:br/>
      </w:r>
      <w:r>
        <w:rPr>
          <w:rFonts w:ascii="Times New Roman"/>
          <w:b/>
          <w:i w:val="false"/>
          <w:color w:val="000000"/>
        </w:rPr>
        <w:t>протяженности трубопроводов"</w:t>
      </w:r>
      <w:r>
        <w:br/>
      </w:r>
      <w:r>
        <w:rPr>
          <w:rFonts w:ascii="Times New Roman"/>
          <w:b/>
          <w:i w:val="false"/>
          <w:color w:val="000000"/>
        </w:rPr>
        <w:t>(код 0771104, индекс 2-ТР (трубопровод), периодичность годовая)</w:t>
      </w:r>
    </w:p>
    <w:bookmarkEnd w:id="80"/>
    <w:bookmarkStart w:name="z93" w:id="8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услугах трубопроводного транспорта по видам сообщений и протяженности трубопроводов" (код 0771104, индекс 2-ТР (трубопровод),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об услугах трубопроводного транспорта по видам сообщений и протяженности трубопроводов" (код 0771104, индекс 2-ТР (трубопровод), периодичность годовая). </w:t>
      </w:r>
    </w:p>
    <w:bookmarkEnd w:id="81"/>
    <w:bookmarkStart w:name="z94" w:id="82"/>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82"/>
    <w:p>
      <w:pPr>
        <w:spacing w:after="0"/>
        <w:ind w:left="0"/>
        <w:jc w:val="both"/>
      </w:pPr>
      <w:r>
        <w:rPr>
          <w:rFonts w:ascii="Times New Roman"/>
          <w:b w:val="false"/>
          <w:i w:val="false"/>
          <w:color w:val="000000"/>
          <w:sz w:val="28"/>
        </w:rPr>
        <w:t>
      1) внутриреспубликанские перевозки - перевозки между населенными пунктами, расположенными на территории Республики Казахстан;</w:t>
      </w:r>
    </w:p>
    <w:p>
      <w:pPr>
        <w:spacing w:after="0"/>
        <w:ind w:left="0"/>
        <w:jc w:val="both"/>
      </w:pPr>
      <w:r>
        <w:rPr>
          <w:rFonts w:ascii="Times New Roman"/>
          <w:b w:val="false"/>
          <w:i w:val="false"/>
          <w:color w:val="000000"/>
          <w:sz w:val="28"/>
        </w:rPr>
        <w:t xml:space="preserve">
      2) международные перевозки - перевозки между Республикой Казахстан и иностранными государствами или транзитом через территорию Республики Казахстан. </w:t>
      </w:r>
    </w:p>
    <w:bookmarkStart w:name="z95" w:id="83"/>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p>
    <w:bookmarkEnd w:id="83"/>
    <w:bookmarkStart w:name="z96" w:id="84"/>
    <w:p>
      <w:pPr>
        <w:spacing w:after="0"/>
        <w:ind w:left="0"/>
        <w:jc w:val="both"/>
      </w:pPr>
      <w:r>
        <w:rPr>
          <w:rFonts w:ascii="Times New Roman"/>
          <w:b w:val="false"/>
          <w:i w:val="false"/>
          <w:color w:val="000000"/>
          <w:sz w:val="28"/>
        </w:rPr>
        <w:t>
      4. В графе 1 разделов 1, 2 указывается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и тому подобное). Объем транспортировки грузов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кубический метр = 0,8 килограмм или 1000 кубических метров газа = 0,8 тонн или 1 тонна = 1250 кубических метров.</w:t>
      </w:r>
    </w:p>
    <w:bookmarkEnd w:id="84"/>
    <w:p>
      <w:pPr>
        <w:spacing w:after="0"/>
        <w:ind w:left="0"/>
        <w:jc w:val="both"/>
      </w:pPr>
      <w:r>
        <w:rPr>
          <w:rFonts w:ascii="Times New Roman"/>
          <w:b w:val="false"/>
          <w:i w:val="false"/>
          <w:color w:val="000000"/>
          <w:sz w:val="28"/>
        </w:rPr>
        <w:t>
      В строке 1.1.3. раздела 1 к транспортировке транзитом относится транспортировка грузов, осуществляемая между грузоотправителями и грузополучателями иностранных государств по территории Казахстана.</w:t>
      </w:r>
    </w:p>
    <w:p>
      <w:pPr>
        <w:spacing w:after="0"/>
        <w:ind w:left="0"/>
        <w:jc w:val="both"/>
      </w:pPr>
      <w:r>
        <w:rPr>
          <w:rFonts w:ascii="Times New Roman"/>
          <w:b w:val="false"/>
          <w:i w:val="false"/>
          <w:color w:val="000000"/>
          <w:sz w:val="28"/>
        </w:rPr>
        <w:t>
      В графе 2 раздела 1 грузооборот расчитывается как сумма произведений объемов перекачки нефти (газа)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и тому подобное. Грузооборот определяется по всем трубопроводам в целом и в отдельности по нефтепроводам и газопроводам.</w:t>
      </w:r>
    </w:p>
    <w:p>
      <w:pPr>
        <w:spacing w:after="0"/>
        <w:ind w:left="0"/>
        <w:jc w:val="both"/>
      </w:pPr>
      <w:r>
        <w:rPr>
          <w:rFonts w:ascii="Times New Roman"/>
          <w:b w:val="false"/>
          <w:i w:val="false"/>
          <w:color w:val="000000"/>
          <w:sz w:val="28"/>
        </w:rPr>
        <w:t>
      В графе 3 раздела 1 и графе 4 раздела 2 доходы от транспортирования нефти определяются исходя из тарифов за перекачку, перевалку и налив этих грузов. На газопроводном транспорте доходы определяются путем умножения тарифа за транспортировку 1000 кубических метров газа на объем транспортировки.</w:t>
      </w:r>
    </w:p>
    <w:bookmarkStart w:name="z97" w:id="85"/>
    <w:p>
      <w:pPr>
        <w:spacing w:after="0"/>
        <w:ind w:left="0"/>
        <w:jc w:val="both"/>
      </w:pPr>
      <w:r>
        <w:rPr>
          <w:rFonts w:ascii="Times New Roman"/>
          <w:b w:val="false"/>
          <w:i w:val="false"/>
          <w:color w:val="000000"/>
          <w:sz w:val="28"/>
        </w:rPr>
        <w:t>
      5. В разделе 5 к вторичному виду деятельности относится вид деятельности, помимо основного, который осуществляется с целью реализации товаров (услуг) для третьих лиц.</w:t>
      </w:r>
    </w:p>
    <w:bookmarkEnd w:id="85"/>
    <w:p>
      <w:pPr>
        <w:spacing w:after="0"/>
        <w:ind w:left="0"/>
        <w:jc w:val="both"/>
      </w:pPr>
      <w:r>
        <w:rPr>
          <w:rFonts w:ascii="Times New Roman"/>
          <w:b w:val="false"/>
          <w:i w:val="false"/>
          <w:color w:val="000000"/>
          <w:sz w:val="28"/>
        </w:rPr>
        <w:t xml:space="preserve">
      В графе Б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p>
    <w:bookmarkStart w:name="z98" w:id="86"/>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нацинальной экономики Республики Казахстан (www.stat.gov.kz).</w:t>
      </w:r>
    </w:p>
    <w:bookmarkEnd w:id="86"/>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99" w:id="87"/>
    <w:p>
      <w:pPr>
        <w:spacing w:after="0"/>
        <w:ind w:left="0"/>
        <w:jc w:val="both"/>
      </w:pPr>
      <w:r>
        <w:rPr>
          <w:rFonts w:ascii="Times New Roman"/>
          <w:b w:val="false"/>
          <w:i w:val="false"/>
          <w:color w:val="000000"/>
          <w:sz w:val="28"/>
        </w:rPr>
        <w:t>
      7. Арифметико – логический контроль:</w:t>
      </w:r>
    </w:p>
    <w:bookmarkEnd w:id="87"/>
    <w:p>
      <w:pPr>
        <w:spacing w:after="0"/>
        <w:ind w:left="0"/>
        <w:jc w:val="both"/>
      </w:pPr>
      <w:r>
        <w:rPr>
          <w:rFonts w:ascii="Times New Roman"/>
          <w:b w:val="false"/>
          <w:i w:val="false"/>
          <w:color w:val="000000"/>
          <w:sz w:val="28"/>
        </w:rPr>
        <w:t>
      1) Раздел 1. "Объем услуг по транспортировке грузов по видам сообщений":</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 1.2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1.1.1, 1.1.2, 1.1.3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Раздел 2. "Объем по транспортировке грузов по видам в разрезе сообщений":</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1.1 - 1.3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2, 3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Раздел 3. "Протяженность трубопроводов, числящихся на балансе предприятия, в разрезе областей":</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2-15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Раздел 5. "Объемы произведенной продукции (работ, услуг) по вторичным видам деятельности":</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всех остальных строк;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Контроль между разделами:</w:t>
      </w:r>
    </w:p>
    <w:p>
      <w:pPr>
        <w:spacing w:after="0"/>
        <w:ind w:left="0"/>
        <w:jc w:val="both"/>
      </w:pPr>
      <w:r>
        <w:rPr>
          <w:rFonts w:ascii="Times New Roman"/>
          <w:b w:val="false"/>
          <w:i w:val="false"/>
          <w:color w:val="000000"/>
          <w:sz w:val="28"/>
        </w:rPr>
        <w:t>
      строка 1 графа 1 раздела 1 = строке 1 графы 1 раздела 2;</w:t>
      </w:r>
    </w:p>
    <w:p>
      <w:pPr>
        <w:spacing w:after="0"/>
        <w:ind w:left="0"/>
        <w:jc w:val="both"/>
      </w:pPr>
      <w:r>
        <w:rPr>
          <w:rFonts w:ascii="Times New Roman"/>
          <w:b w:val="false"/>
          <w:i w:val="false"/>
          <w:color w:val="000000"/>
          <w:sz w:val="28"/>
        </w:rPr>
        <w:t>
      строка 1.1 графа 1 раздела 1 = строке 1 графы 2 раздела 2;</w:t>
      </w:r>
    </w:p>
    <w:p>
      <w:pPr>
        <w:spacing w:after="0"/>
        <w:ind w:left="0"/>
        <w:jc w:val="both"/>
      </w:pPr>
      <w:r>
        <w:rPr>
          <w:rFonts w:ascii="Times New Roman"/>
          <w:b w:val="false"/>
          <w:i w:val="false"/>
          <w:color w:val="000000"/>
          <w:sz w:val="28"/>
        </w:rPr>
        <w:t>
      строка 1.2 графа 1 раздела 1 = строке 1 графы 3 раздела 2;</w:t>
      </w:r>
    </w:p>
    <w:p>
      <w:pPr>
        <w:spacing w:after="0"/>
        <w:ind w:left="0"/>
        <w:jc w:val="both"/>
      </w:pPr>
      <w:r>
        <w:rPr>
          <w:rFonts w:ascii="Times New Roman"/>
          <w:b w:val="false"/>
          <w:i w:val="false"/>
          <w:color w:val="000000"/>
          <w:sz w:val="28"/>
        </w:rPr>
        <w:t>
      строка 1 графа 3 раздела 1 = строке 1 графы 4 раздела 2.</w:t>
      </w:r>
    </w:p>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bookmarkStart w:name="z100" w:id="88"/>
          <w:p>
            <w:pPr>
              <w:spacing w:after="20"/>
              <w:ind w:left="20"/>
              <w:jc w:val="both"/>
            </w:pPr>
          </w:p>
          <w:bookmarkEnd w:id="88"/>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 Председателя</w:t>
            </w:r>
          </w:p>
          <w:p>
            <w:pPr>
              <w:spacing w:after="20"/>
              <w:ind w:left="20"/>
              <w:jc w:val="both"/>
            </w:pPr>
            <w:r>
              <w:rPr>
                <w:rFonts w:ascii="Times New Roman"/>
                <w:b w:val="false"/>
                <w:i w:val="false"/>
                <w:color w:val="000000"/>
                <w:sz w:val="20"/>
              </w:rPr>
              <w:t>
Комитета по статистике Министерства</w:t>
            </w:r>
          </w:p>
          <w:p>
            <w:pPr>
              <w:spacing w:after="20"/>
              <w:ind w:left="20"/>
              <w:jc w:val="both"/>
            </w:pPr>
            <w:r>
              <w:rPr>
                <w:rFonts w:ascii="Times New Roman"/>
                <w:b w:val="false"/>
                <w:i w:val="false"/>
                <w:color w:val="000000"/>
                <w:sz w:val="20"/>
              </w:rPr>
              <w:t>
национальной экономики Республики</w:t>
            </w:r>
          </w:p>
          <w:p>
            <w:pPr>
              <w:spacing w:after="20"/>
              <w:ind w:left="20"/>
              <w:jc w:val="both"/>
            </w:pPr>
            <w:r>
              <w:rPr>
                <w:rFonts w:ascii="Times New Roman"/>
                <w:b w:val="false"/>
                <w:i w:val="false"/>
                <w:color w:val="000000"/>
                <w:sz w:val="20"/>
              </w:rPr>
              <w:t>
Казахстан от 22 октября 2015 года № 164</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4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 66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27-қосымша </w:t>
            </w:r>
          </w:p>
          <w:p>
            <w:pPr>
              <w:spacing w:after="20"/>
              <w:ind w:left="20"/>
              <w:jc w:val="both"/>
            </w:pPr>
            <w:r>
              <w:rPr>
                <w:rFonts w:ascii="Times New Roman"/>
                <w:b w:val="false"/>
                <w:i w:val="false"/>
                <w:color w:val="000000"/>
                <w:sz w:val="20"/>
              </w:rPr>
              <w:t>
Приложение 27</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декабря 2014 года № 66</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1982102</w:t>
            </w:r>
          </w:p>
          <w:p>
            <w:pPr>
              <w:spacing w:after="20"/>
              <w:ind w:left="20"/>
              <w:jc w:val="both"/>
            </w:pPr>
            <w:r>
              <w:rPr>
                <w:rFonts w:ascii="Times New Roman"/>
                <w:b w:val="false"/>
                <w:i w:val="false"/>
                <w:color w:val="000000"/>
                <w:sz w:val="20"/>
              </w:rPr>
              <w:t>
Код статистической формы 1982102</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тұлғалардың жүк және жолаушыларды автомобильдермен тасымалдауына іріктеме зерттеу сауалнамасы</w:t>
            </w:r>
          </w:p>
          <w:p>
            <w:pPr>
              <w:spacing w:after="20"/>
              <w:ind w:left="20"/>
              <w:jc w:val="both"/>
            </w:pPr>
            <w:r>
              <w:rPr>
                <w:rFonts w:ascii="Times New Roman"/>
                <w:b w:val="false"/>
                <w:i w:val="false"/>
                <w:color w:val="000000"/>
                <w:sz w:val="20"/>
              </w:rPr>
              <w:t>
Анкета выборочного обследования автомобильных перевозок грузов и пассажиров физическими лицами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ТР-001</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 сайын</w:t>
            </w:r>
          </w:p>
          <w:p>
            <w:pPr>
              <w:spacing w:after="20"/>
              <w:ind w:left="20"/>
              <w:jc w:val="both"/>
            </w:pPr>
            <w:r>
              <w:rPr>
                <w:rFonts w:ascii="Times New Roman"/>
                <w:b w:val="false"/>
                <w:i w:val="false"/>
                <w:color w:val="000000"/>
                <w:sz w:val="20"/>
              </w:rPr>
              <w:t>
Еженедельная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тасымалын және жолаушылар тасымалын коммерциялық негізде жүзеге асыратын, жеке иелігінде жүк автомобильдері, автобустар, жеңіл автомобильдері бар жеке тұлғалар тапсырады.</w:t>
            </w:r>
          </w:p>
          <w:p>
            <w:pPr>
              <w:spacing w:after="20"/>
              <w:ind w:left="20"/>
              <w:jc w:val="both"/>
            </w:pPr>
            <w:r>
              <w:rPr>
                <w:rFonts w:ascii="Times New Roman"/>
                <w:b w:val="false"/>
                <w:i w:val="false"/>
                <w:color w:val="000000"/>
                <w:sz w:val="20"/>
              </w:rPr>
              <w:t xml:space="preserve">
Представляют физические лица, имеющие в личной собственности грузовые автомобили, автобусы, легковые автомобили, осуществляющие перевозку грузов и (или) пассажиров на коммерческой основе.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есептік аптадан кейін 9-шы күні</w:t>
            </w:r>
          </w:p>
          <w:p>
            <w:pPr>
              <w:spacing w:after="20"/>
              <w:ind w:left="20"/>
              <w:jc w:val="both"/>
            </w:pPr>
            <w:r>
              <w:rPr>
                <w:rFonts w:ascii="Times New Roman"/>
                <w:b w:val="false"/>
                <w:i w:val="false"/>
                <w:color w:val="000000"/>
                <w:sz w:val="20"/>
              </w:rPr>
              <w:t>
Срок представления - на 9-ый день после отчетной недели</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Қазақстан Республикасы Ұлтттық экономика министрлігі Статистика</w:t>
      </w:r>
    </w:p>
    <w:p>
      <w:pPr>
        <w:spacing w:after="0"/>
        <w:ind w:left="0"/>
        <w:jc w:val="both"/>
      </w:pPr>
      <w:r>
        <w:rPr>
          <w:rFonts w:ascii="Times New Roman"/>
          <w:b w:val="false"/>
          <w:i w:val="false"/>
          <w:color w:val="000000"/>
          <w:sz w:val="28"/>
        </w:rPr>
        <w:t>
      комитеті пікіртерімге қатысқаныңыз үшін Сізге алдын ала алғыс</w:t>
      </w:r>
    </w:p>
    <w:p>
      <w:pPr>
        <w:spacing w:after="0"/>
        <w:ind w:left="0"/>
        <w:jc w:val="both"/>
      </w:pPr>
      <w:r>
        <w:rPr>
          <w:rFonts w:ascii="Times New Roman"/>
          <w:b w:val="false"/>
          <w:i w:val="false"/>
          <w:color w:val="000000"/>
          <w:sz w:val="28"/>
        </w:rPr>
        <w:t>
      білдіреді және Сізден осы сауалнама сұрақтарына жауап</w:t>
      </w:r>
    </w:p>
    <w:p>
      <w:pPr>
        <w:spacing w:after="0"/>
        <w:ind w:left="0"/>
        <w:jc w:val="both"/>
      </w:pPr>
      <w:r>
        <w:rPr>
          <w:rFonts w:ascii="Times New Roman"/>
          <w:b w:val="false"/>
          <w:i w:val="false"/>
          <w:color w:val="000000"/>
          <w:sz w:val="28"/>
        </w:rPr>
        <w:t>
      беруіңізді өтіне сұрайды. Сізден алынған деректер "Мемлекеттік</w:t>
      </w:r>
    </w:p>
    <w:p>
      <w:pPr>
        <w:spacing w:after="0"/>
        <w:ind w:left="0"/>
        <w:jc w:val="both"/>
      </w:pPr>
      <w:r>
        <w:rPr>
          <w:rFonts w:ascii="Times New Roman"/>
          <w:b w:val="false"/>
          <w:i w:val="false"/>
          <w:color w:val="000000"/>
          <w:sz w:val="28"/>
        </w:rPr>
        <w:t>
      статистика туралы" Қазақстан Республикасының Заңына сәйкес</w:t>
      </w:r>
    </w:p>
    <w:p>
      <w:pPr>
        <w:spacing w:after="0"/>
        <w:ind w:left="0"/>
        <w:jc w:val="both"/>
      </w:pPr>
      <w:r>
        <w:rPr>
          <w:rFonts w:ascii="Times New Roman"/>
          <w:b w:val="false"/>
          <w:i w:val="false"/>
          <w:color w:val="000000"/>
          <w:sz w:val="28"/>
        </w:rPr>
        <w:t>
      жария етілмейді және тек статистикалық мақсаттар үшін</w:t>
      </w:r>
    </w:p>
    <w:p>
      <w:pPr>
        <w:spacing w:after="0"/>
        <w:ind w:left="0"/>
        <w:jc w:val="both"/>
      </w:pPr>
      <w:r>
        <w:rPr>
          <w:rFonts w:ascii="Times New Roman"/>
          <w:b w:val="false"/>
          <w:i w:val="false"/>
          <w:color w:val="000000"/>
          <w:sz w:val="28"/>
        </w:rPr>
        <w:t>
      пайдаланылатын болады. Сауалнаманың бөлімдерін толтыруыңызды</w:t>
      </w:r>
    </w:p>
    <w:p>
      <w:pPr>
        <w:spacing w:after="0"/>
        <w:ind w:left="0"/>
        <w:jc w:val="both"/>
      </w:pPr>
      <w:r>
        <w:rPr>
          <w:rFonts w:ascii="Times New Roman"/>
          <w:b w:val="false"/>
          <w:i w:val="false"/>
          <w:color w:val="000000"/>
          <w:sz w:val="28"/>
        </w:rPr>
        <w:t>
      өтінеміз.</w:t>
      </w:r>
    </w:p>
    <w:p>
      <w:pPr>
        <w:spacing w:after="0"/>
        <w:ind w:left="0"/>
        <w:jc w:val="both"/>
      </w:pPr>
      <w:r>
        <w:rPr>
          <w:rFonts w:ascii="Times New Roman"/>
          <w:b w:val="false"/>
          <w:i w:val="false"/>
          <w:color w:val="000000"/>
          <w:sz w:val="28"/>
        </w:rPr>
        <w:t>
      Уважаемый респондент!</w:t>
      </w:r>
    </w:p>
    <w:p>
      <w:pPr>
        <w:spacing w:after="0"/>
        <w:ind w:left="0"/>
        <w:jc w:val="both"/>
      </w:pPr>
      <w:r>
        <w:rPr>
          <w:rFonts w:ascii="Times New Roman"/>
          <w:b w:val="false"/>
          <w:i w:val="false"/>
          <w:color w:val="000000"/>
          <w:sz w:val="28"/>
        </w:rPr>
        <w:t>
      Комитет по статистике Министерства национальной экономики Республики</w:t>
      </w:r>
    </w:p>
    <w:p>
      <w:pPr>
        <w:spacing w:after="0"/>
        <w:ind w:left="0"/>
        <w:jc w:val="both"/>
      </w:pPr>
      <w:r>
        <w:rPr>
          <w:rFonts w:ascii="Times New Roman"/>
          <w:b w:val="false"/>
          <w:i w:val="false"/>
          <w:color w:val="000000"/>
          <w:sz w:val="28"/>
        </w:rPr>
        <w:t>
      Казахстан заранее благодарит Вас за участие в опросе и убедительно</w:t>
      </w:r>
    </w:p>
    <w:p>
      <w:pPr>
        <w:spacing w:after="0"/>
        <w:ind w:left="0"/>
        <w:jc w:val="both"/>
      </w:pPr>
      <w:r>
        <w:rPr>
          <w:rFonts w:ascii="Times New Roman"/>
          <w:b w:val="false"/>
          <w:i w:val="false"/>
          <w:color w:val="000000"/>
          <w:sz w:val="28"/>
        </w:rPr>
        <w:t>
      просит Вас ответить на вопросы настоящей анкеты. Полученные от Вас</w:t>
      </w:r>
    </w:p>
    <w:p>
      <w:pPr>
        <w:spacing w:after="0"/>
        <w:ind w:left="0"/>
        <w:jc w:val="both"/>
      </w:pPr>
      <w:r>
        <w:rPr>
          <w:rFonts w:ascii="Times New Roman"/>
          <w:b w:val="false"/>
          <w:i w:val="false"/>
          <w:color w:val="000000"/>
          <w:sz w:val="28"/>
        </w:rPr>
        <w:t xml:space="preserve">
      данные,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государственной</w:t>
      </w:r>
    </w:p>
    <w:p>
      <w:pPr>
        <w:spacing w:after="0"/>
        <w:ind w:left="0"/>
        <w:jc w:val="both"/>
      </w:pPr>
      <w:r>
        <w:rPr>
          <w:rFonts w:ascii="Times New Roman"/>
          <w:b w:val="false"/>
          <w:i w:val="false"/>
          <w:color w:val="000000"/>
          <w:sz w:val="28"/>
        </w:rPr>
        <w:t>
      статистике", не разглашаются и будут использованы исключительно для</w:t>
      </w:r>
    </w:p>
    <w:p>
      <w:pPr>
        <w:spacing w:after="0"/>
        <w:ind w:left="0"/>
        <w:jc w:val="both"/>
      </w:pPr>
      <w:r>
        <w:rPr>
          <w:rFonts w:ascii="Times New Roman"/>
          <w:b w:val="false"/>
          <w:i w:val="false"/>
          <w:color w:val="000000"/>
          <w:sz w:val="28"/>
        </w:rPr>
        <w:t>
      статистических целей. Пожалуйста, заполните разделы анкеты.</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Көлік құралдарының мемлекеттік нөмірі</w:t>
            </w:r>
          </w:p>
          <w:p>
            <w:pPr>
              <w:spacing w:after="20"/>
              <w:ind w:left="20"/>
              <w:jc w:val="both"/>
            </w:pPr>
            <w:r>
              <w:rPr>
                <w:rFonts w:ascii="Times New Roman"/>
                <w:b w:val="false"/>
                <w:i w:val="false"/>
                <w:color w:val="000000"/>
                <w:sz w:val="20"/>
              </w:rPr>
              <w:t>
Государственный номер транспортного средства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1" w:id="89"/>
    <w:p>
      <w:pPr>
        <w:spacing w:after="0"/>
        <w:ind w:left="0"/>
        <w:jc w:val="both"/>
      </w:pPr>
      <w:r>
        <w:rPr>
          <w:rFonts w:ascii="Times New Roman"/>
          <w:b w:val="false"/>
          <w:i w:val="false"/>
          <w:color w:val="000000"/>
          <w:sz w:val="28"/>
        </w:rPr>
        <w:t xml:space="preserve">
       </w:t>
      </w:r>
      <w:r>
        <w:rPr>
          <w:rFonts w:ascii="Times New Roman"/>
          <w:b/>
          <w:i w:val="false"/>
          <w:color w:val="000000"/>
          <w:sz w:val="28"/>
        </w:rPr>
        <w:t>2. Егер зерттелетін ай ішінде жүк және жолаушылар тасымалданбаса, себебін "</w:t>
      </w:r>
    </w:p>
    <w:bookmarkEnd w:id="89"/>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көрсетуіңізді өтінеміз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за обследуемый месяц перевозка грузов и пассажиров не осуществлялась, то, пожалуйста, укажите причину знаком "</w:t>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02" w:id="90"/>
    <w:p>
      <w:pPr>
        <w:spacing w:after="0"/>
        <w:ind w:left="0"/>
        <w:jc w:val="both"/>
      </w:pPr>
      <w:r>
        <w:rPr>
          <w:rFonts w:ascii="Times New Roman"/>
          <w:b w:val="false"/>
          <w:i w:val="false"/>
          <w:color w:val="000000"/>
          <w:sz w:val="28"/>
        </w:rPr>
        <w:t xml:space="preserve">
      </w:t>
      </w:r>
      <w:r>
        <w:rPr>
          <w:rFonts w:ascii="Times New Roman"/>
          <w:b/>
          <w:i w:val="false"/>
          <w:color w:val="000000"/>
          <w:sz w:val="28"/>
        </w:rPr>
        <w:t>2.1 автокөлік құралы жұмыс          2.2 автокөлік құралы</w:t>
      </w:r>
    </w:p>
    <w:bookmarkEnd w:id="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істемей тұрған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i w:val="false"/>
          <w:color w:val="000000"/>
          <w:sz w:val="28"/>
        </w:rPr>
        <w:t xml:space="preserve">             жалға берілген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автотранспортное средство было         автотранспортное средство</w:t>
      </w:r>
    </w:p>
    <w:p>
      <w:pPr>
        <w:spacing w:after="0"/>
        <w:ind w:left="0"/>
        <w:jc w:val="both"/>
      </w:pPr>
      <w:r>
        <w:rPr>
          <w:rFonts w:ascii="Times New Roman"/>
          <w:b w:val="false"/>
          <w:i w:val="false"/>
          <w:color w:val="000000"/>
          <w:sz w:val="28"/>
        </w:rPr>
        <w:t>
           в нерабочем состоянии                  сдано в аренду</w:t>
      </w:r>
    </w:p>
    <w:tbl>
      <w:tblPr>
        <w:tblW w:w="0" w:type="auto"/>
        <w:tblCellSpacing w:w="0" w:type="auto"/>
        <w:tblBorders>
          <w:top w:val="none"/>
          <w:left w:val="none"/>
          <w:bottom w:val="none"/>
          <w:right w:val="none"/>
          <w:insideH w:val="none"/>
          <w:insideV w:val="none"/>
        </w:tblBorders>
      </w:tblPr>
      <w:tblGrid>
        <w:gridCol w:w="428"/>
        <w:gridCol w:w="12394"/>
        <w:gridCol w:w="12394"/>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автокөлік құралы есептен шығарылған</w:t>
            </w:r>
          </w:p>
          <w:p>
            <w:pPr>
              <w:spacing w:after="20"/>
              <w:ind w:left="20"/>
              <w:jc w:val="both"/>
            </w:pPr>
            <w:r>
              <w:rPr>
                <w:rFonts w:ascii="Times New Roman"/>
                <w:b w:val="false"/>
                <w:i w:val="false"/>
                <w:color w:val="000000"/>
                <w:sz w:val="20"/>
              </w:rPr>
              <w:t>
автотранспортное средство снято с учета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күні</w:t>
            </w:r>
          </w:p>
          <w:p>
            <w:pPr>
              <w:spacing w:after="20"/>
              <w:ind w:left="20"/>
              <w:jc w:val="both"/>
            </w:pPr>
            <w:r>
              <w:rPr>
                <w:rFonts w:ascii="Times New Roman"/>
                <w:b w:val="false"/>
                <w:i w:val="false"/>
                <w:color w:val="000000"/>
                <w:sz w:val="20"/>
              </w:rPr>
              <w:t>
день</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айы</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жылы</w:t>
            </w:r>
          </w:p>
          <w:p>
            <w:pPr>
              <w:spacing w:after="20"/>
              <w:ind w:left="20"/>
              <w:jc w:val="both"/>
            </w:pPr>
            <w:r>
              <w:rPr>
                <w:rFonts w:ascii="Times New Roman"/>
                <w:b w:val="false"/>
                <w:i w:val="false"/>
                <w:color w:val="000000"/>
                <w:sz w:val="20"/>
              </w:rPr>
              <w:t>
год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(есептен шығарылған күні)</w:t>
      </w:r>
    </w:p>
    <w:p>
      <w:pPr>
        <w:spacing w:after="0"/>
        <w:ind w:left="0"/>
        <w:jc w:val="both"/>
      </w:pPr>
      <w:r>
        <w:rPr>
          <w:rFonts w:ascii="Times New Roman"/>
          <w:b w:val="false"/>
          <w:i w:val="false"/>
          <w:color w:val="000000"/>
          <w:sz w:val="28"/>
        </w:rPr>
        <w:t>
      (дата снятия с учета)</w:t>
      </w:r>
    </w:p>
    <w:bookmarkStart w:name="z103" w:id="91"/>
    <w:p>
      <w:pPr>
        <w:spacing w:after="0"/>
        <w:ind w:left="0"/>
        <w:jc w:val="both"/>
      </w:pPr>
      <w:r>
        <w:rPr>
          <w:rFonts w:ascii="Times New Roman"/>
          <w:b w:val="false"/>
          <w:i w:val="false"/>
          <w:color w:val="000000"/>
          <w:sz w:val="28"/>
        </w:rPr>
        <w:t xml:space="preserve">
      </w:t>
      </w:r>
      <w:r>
        <w:rPr>
          <w:rFonts w:ascii="Times New Roman"/>
          <w:b/>
          <w:i w:val="false"/>
          <w:color w:val="000000"/>
          <w:sz w:val="28"/>
        </w:rPr>
        <w:t>2.4 басқа себептері</w:t>
      </w:r>
    </w:p>
    <w:bookmarkEnd w:id="91"/>
    <w:p>
      <w:pPr>
        <w:spacing w:after="0"/>
        <w:ind w:left="0"/>
        <w:jc w:val="both"/>
      </w:pPr>
      <w:r>
        <w:rPr>
          <w:rFonts w:ascii="Times New Roman"/>
          <w:b w:val="false"/>
          <w:i w:val="false"/>
          <w:color w:val="000000"/>
          <w:sz w:val="28"/>
        </w:rPr>
        <w:t>
      другие причины __________________________________________________</w:t>
      </w:r>
    </w:p>
    <w:bookmarkStart w:name="z104" w:id="92"/>
    <w:p>
      <w:pPr>
        <w:spacing w:after="0"/>
        <w:ind w:left="0"/>
        <w:jc w:val="both"/>
      </w:pPr>
      <w:r>
        <w:rPr>
          <w:rFonts w:ascii="Times New Roman"/>
          <w:b w:val="false"/>
          <w:i w:val="false"/>
          <w:color w:val="000000"/>
          <w:sz w:val="28"/>
        </w:rPr>
        <w:t xml:space="preserve">
      </w:t>
      </w:r>
      <w:r>
        <w:rPr>
          <w:rFonts w:ascii="Times New Roman"/>
          <w:b/>
          <w:i w:val="false"/>
          <w:color w:val="000000"/>
          <w:sz w:val="28"/>
        </w:rPr>
        <w:t>3. Зерттелетін апта ішінде жүк тасымалдау бойынша деректерді көрсетіңіз</w:t>
      </w:r>
    </w:p>
    <w:bookmarkEnd w:id="92"/>
    <w:p>
      <w:pPr>
        <w:spacing w:after="0"/>
        <w:ind w:left="0"/>
        <w:jc w:val="both"/>
      </w:pPr>
      <w:r>
        <w:rPr>
          <w:rFonts w:ascii="Times New Roman"/>
          <w:b w:val="false"/>
          <w:i w:val="false"/>
          <w:color w:val="000000"/>
          <w:sz w:val="28"/>
        </w:rPr>
        <w:t>
      Укажите данные по перевозке грузов за обследуемую неделю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8358"/>
        <w:gridCol w:w="1972"/>
      </w:tblGrid>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айналымы, тонна-километр</w:t>
            </w:r>
          </w:p>
          <w:p>
            <w:pPr>
              <w:spacing w:after="20"/>
              <w:ind w:left="20"/>
              <w:jc w:val="both"/>
            </w:pPr>
            <w:r>
              <w:rPr>
                <w:rFonts w:ascii="Times New Roman"/>
                <w:b w:val="false"/>
                <w:i w:val="false"/>
                <w:color w:val="000000"/>
                <w:sz w:val="20"/>
              </w:rPr>
              <w:t>
Грузооборот, тонно-километр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5" w:id="93"/>
    <w:p>
      <w:pPr>
        <w:spacing w:after="0"/>
        <w:ind w:left="0"/>
        <w:jc w:val="both"/>
      </w:pPr>
      <w:r>
        <w:rPr>
          <w:rFonts w:ascii="Times New Roman"/>
          <w:b w:val="false"/>
          <w:i w:val="false"/>
          <w:color w:val="000000"/>
          <w:sz w:val="28"/>
        </w:rPr>
        <w:t xml:space="preserve">
      </w:t>
      </w:r>
      <w:r>
        <w:rPr>
          <w:rFonts w:ascii="Times New Roman"/>
          <w:b/>
          <w:i w:val="false"/>
          <w:color w:val="000000"/>
          <w:sz w:val="28"/>
        </w:rPr>
        <w:t>4. Зерттелетін апта ішінде жолаушыларды тасымалдау бойынша деректерді көрсетіңіз</w:t>
      </w:r>
    </w:p>
    <w:bookmarkEnd w:id="93"/>
    <w:p>
      <w:pPr>
        <w:spacing w:after="0"/>
        <w:ind w:left="0"/>
        <w:jc w:val="both"/>
      </w:pPr>
      <w:r>
        <w:rPr>
          <w:rFonts w:ascii="Times New Roman"/>
          <w:b w:val="false"/>
          <w:i w:val="false"/>
          <w:color w:val="000000"/>
          <w:sz w:val="28"/>
        </w:rPr>
        <w:t>
      Укажите данные по перевозке пассажиров за обследуемую неделю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4"/>
        <w:gridCol w:w="5256"/>
        <w:gridCol w:w="2490"/>
      </w:tblGrid>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p>
            <w:pPr>
              <w:spacing w:after="20"/>
              <w:ind w:left="20"/>
              <w:jc w:val="both"/>
            </w:pPr>
            <w:r>
              <w:rPr>
                <w:rFonts w:ascii="Times New Roman"/>
                <w:b w:val="false"/>
                <w:i w:val="false"/>
                <w:color w:val="000000"/>
                <w:sz w:val="20"/>
              </w:rPr>
              <w:t>
автобусы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айналымы, жолаушы-километр</w:t>
            </w:r>
          </w:p>
          <w:p>
            <w:pPr>
              <w:spacing w:after="20"/>
              <w:ind w:left="20"/>
              <w:jc w:val="both"/>
            </w:pPr>
            <w:r>
              <w:rPr>
                <w:rFonts w:ascii="Times New Roman"/>
                <w:b w:val="false"/>
                <w:i w:val="false"/>
                <w:color w:val="000000"/>
                <w:sz w:val="20"/>
              </w:rPr>
              <w:t>
Пассажирооборот, пассажиро-километр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p>
            <w:pPr>
              <w:spacing w:after="20"/>
              <w:ind w:left="20"/>
              <w:jc w:val="both"/>
            </w:pPr>
            <w:r>
              <w:rPr>
                <w:rFonts w:ascii="Times New Roman"/>
                <w:b w:val="false"/>
                <w:i w:val="false"/>
                <w:color w:val="000000"/>
                <w:sz w:val="20"/>
              </w:rPr>
              <w:t>
автобусы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тасымалынан түскен табыс, мың теңге</w:t>
            </w:r>
          </w:p>
          <w:p>
            <w:pPr>
              <w:spacing w:after="20"/>
              <w:ind w:left="20"/>
              <w:jc w:val="both"/>
            </w:pPr>
            <w:r>
              <w:rPr>
                <w:rFonts w:ascii="Times New Roman"/>
                <w:b w:val="false"/>
                <w:i w:val="false"/>
                <w:color w:val="000000"/>
                <w:sz w:val="20"/>
              </w:rPr>
              <w:t>
Доходы от перевозки пассажиров, тысяч тенге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p>
            <w:pPr>
              <w:spacing w:after="20"/>
              <w:ind w:left="20"/>
              <w:jc w:val="both"/>
            </w:pPr>
            <w:r>
              <w:rPr>
                <w:rFonts w:ascii="Times New Roman"/>
                <w:b w:val="false"/>
                <w:i w:val="false"/>
                <w:color w:val="000000"/>
                <w:sz w:val="20"/>
              </w:rPr>
              <w:t>
автобусы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Согласны на опубликование первичных данных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деректерді жариялауға келіспейміз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октября 2015 года № 164</w:t>
            </w:r>
            <w:r>
              <w:br/>
            </w:r>
            <w:r>
              <w:rPr>
                <w:rFonts w:ascii="Times New Roman"/>
                <w:b w:val="false"/>
                <w:i w:val="false"/>
                <w:color w:val="000000"/>
                <w:sz w:val="20"/>
              </w:rPr>
              <w:t>Приложение 28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66</w:t>
            </w:r>
          </w:p>
        </w:tc>
      </w:tr>
    </w:tbl>
    <w:bookmarkStart w:name="z108" w:id="9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"Анкета выборочного обследования автомобильных перевозок грузов</w:t>
      </w:r>
      <w:r>
        <w:br/>
      </w:r>
      <w:r>
        <w:rPr>
          <w:rFonts w:ascii="Times New Roman"/>
          <w:b/>
          <w:i w:val="false"/>
          <w:color w:val="000000"/>
        </w:rPr>
        <w:t>и пассажиров физическими лицами" (код 1982102, индекс ТР-001,</w:t>
      </w:r>
      <w:r>
        <w:br/>
      </w:r>
      <w:r>
        <w:rPr>
          <w:rFonts w:ascii="Times New Roman"/>
          <w:b/>
          <w:i w:val="false"/>
          <w:color w:val="000000"/>
        </w:rPr>
        <w:t>периодичность еженедельная)</w:t>
      </w:r>
    </w:p>
    <w:bookmarkEnd w:id="94"/>
    <w:bookmarkStart w:name="z109" w:id="9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выборочного обследования автомобильных перевозок грузов и пассажиров физическими лицами" (код 1982102, индекс ТР-001, периодичность еженедельная)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"Анкета выборочного обследования автомобильных перевозок грузов и пассажиров физическими лицами" (код 1982102, индекс ТР-001, периодичность еженедельная).</w:t>
      </w:r>
    </w:p>
    <w:bookmarkEnd w:id="95"/>
    <w:bookmarkStart w:name="z110" w:id="96"/>
    <w:p>
      <w:pPr>
        <w:spacing w:after="0"/>
        <w:ind w:left="0"/>
        <w:jc w:val="both"/>
      </w:pPr>
      <w:r>
        <w:rPr>
          <w:rFonts w:ascii="Times New Roman"/>
          <w:b w:val="false"/>
          <w:i w:val="false"/>
          <w:color w:val="000000"/>
          <w:sz w:val="28"/>
        </w:rPr>
        <w:t>
      2. Наблюдение проводится еженедельно, каждый респондент отчитывается один раз в году в течение 1 недели (неделя включает 7 дней обследования с понедельника по воскресенье). График с указанием начала проведения обследования и срока предоставления в органы статистики будет предоставлен органами статистики и размещен на официальных сайтах территориальных органов статистики.</w:t>
      </w:r>
    </w:p>
    <w:bookmarkEnd w:id="96"/>
    <w:p>
      <w:pPr>
        <w:spacing w:after="0"/>
        <w:ind w:left="0"/>
        <w:jc w:val="both"/>
      </w:pPr>
      <w:r>
        <w:rPr>
          <w:rFonts w:ascii="Times New Roman"/>
          <w:b w:val="false"/>
          <w:i w:val="false"/>
          <w:color w:val="000000"/>
          <w:sz w:val="28"/>
        </w:rPr>
        <w:t>
      В статистической форме указываются перевозки грузов или пассажиров автотранспортным средством за неделю обследования, осуществляемых на коммерческой основе (за плату, для заказчика), как в пределах территории Республики Казахстан, так и за ее пределами.</w:t>
      </w:r>
    </w:p>
    <w:bookmarkStart w:name="z111" w:id="97"/>
    <w:p>
      <w:pPr>
        <w:spacing w:after="0"/>
        <w:ind w:left="0"/>
        <w:jc w:val="both"/>
      </w:pPr>
      <w:r>
        <w:rPr>
          <w:rFonts w:ascii="Times New Roman"/>
          <w:b w:val="false"/>
          <w:i w:val="false"/>
          <w:color w:val="000000"/>
          <w:sz w:val="28"/>
        </w:rPr>
        <w:t>
      3. В разделе 3 в строке 1 указываются только перевозки грузов, выполненные в течение обследуемой недели на грузовом автомобиле на коммерческой основе (за плату, для заказчика).</w:t>
      </w:r>
    </w:p>
    <w:bookmarkEnd w:id="97"/>
    <w:p>
      <w:pPr>
        <w:spacing w:after="0"/>
        <w:ind w:left="0"/>
        <w:jc w:val="both"/>
      </w:pPr>
      <w:r>
        <w:rPr>
          <w:rFonts w:ascii="Times New Roman"/>
          <w:b w:val="false"/>
          <w:i w:val="false"/>
          <w:color w:val="000000"/>
          <w:sz w:val="28"/>
        </w:rPr>
        <w:t>
      В строке 2 указывается грузооборот на автомобильном транспорте, который определяется умножением веса перевезенного груза (включая груз, перевезенный на автоприцепах) за каждую поездку на расстояние с последующим суммированием произведений по всем поездкам.</w:t>
      </w:r>
    </w:p>
    <w:p>
      <w:pPr>
        <w:spacing w:after="0"/>
        <w:ind w:left="0"/>
        <w:jc w:val="both"/>
      </w:pPr>
      <w:r>
        <w:rPr>
          <w:rFonts w:ascii="Times New Roman"/>
          <w:b w:val="false"/>
          <w:i w:val="false"/>
          <w:color w:val="000000"/>
          <w:sz w:val="28"/>
        </w:rPr>
        <w:t>
      В строке 3 в доходы от перевозки грузов, багажа, включается сумма средств, полученная физическим лицом за перевозку грузов (включая почту), при оказании отправителям грузов дополнительной услуги по перевозке.</w:t>
      </w:r>
    </w:p>
    <w:bookmarkStart w:name="z112" w:id="98"/>
    <w:p>
      <w:pPr>
        <w:spacing w:after="0"/>
        <w:ind w:left="0"/>
        <w:jc w:val="both"/>
      </w:pPr>
      <w:r>
        <w:rPr>
          <w:rFonts w:ascii="Times New Roman"/>
          <w:b w:val="false"/>
          <w:i w:val="false"/>
          <w:color w:val="000000"/>
          <w:sz w:val="28"/>
        </w:rPr>
        <w:t>
      4. В строке 1.1 раздела 4 перевозки пассажиров автобусами рассчитываются как сумма всех пассажиров, перевезенных автобусами в городском, пригородном, междугородном и международном сообщениях, независимо от применяемого тарифа, а также включая пассажиров, пользующихся правом бесплатного проезда или проездными документами, оплаченными предприятиями (организациями).</w:t>
      </w:r>
    </w:p>
    <w:bookmarkEnd w:id="98"/>
    <w:p>
      <w:pPr>
        <w:spacing w:after="0"/>
        <w:ind w:left="0"/>
        <w:jc w:val="both"/>
      </w:pPr>
      <w:r>
        <w:rPr>
          <w:rFonts w:ascii="Times New Roman"/>
          <w:b w:val="false"/>
          <w:i w:val="false"/>
          <w:color w:val="000000"/>
          <w:sz w:val="28"/>
        </w:rPr>
        <w:t>
      Количество перевезенных платных пассажиров маршрутными автобусами в городском сообщении определяется:</w:t>
      </w:r>
    </w:p>
    <w:p>
      <w:pPr>
        <w:spacing w:after="0"/>
        <w:ind w:left="0"/>
        <w:jc w:val="both"/>
      </w:pPr>
      <w:r>
        <w:rPr>
          <w:rFonts w:ascii="Times New Roman"/>
          <w:b w:val="false"/>
          <w:i w:val="false"/>
          <w:color w:val="000000"/>
          <w:sz w:val="28"/>
        </w:rPr>
        <w:t>
      1) по количеству проданных билетов в автобусах с кондуктором;</w:t>
      </w:r>
    </w:p>
    <w:p>
      <w:pPr>
        <w:spacing w:after="0"/>
        <w:ind w:left="0"/>
        <w:jc w:val="both"/>
      </w:pP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p>
    <w:p>
      <w:pPr>
        <w:spacing w:after="0"/>
        <w:ind w:left="0"/>
        <w:jc w:val="both"/>
      </w:pP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p>
    <w:p>
      <w:pPr>
        <w:spacing w:after="0"/>
        <w:ind w:left="0"/>
        <w:jc w:val="both"/>
      </w:pPr>
      <w:r>
        <w:rPr>
          <w:rFonts w:ascii="Times New Roman"/>
          <w:b w:val="false"/>
          <w:i w:val="false"/>
          <w:color w:val="000000"/>
          <w:sz w:val="28"/>
        </w:rPr>
        <w:t>
      Количество перевезенных пассажиров маршрутными автобусами в пригородном, междугородном и международном сообщениях определяется по количеству проданных билетов.</w:t>
      </w:r>
    </w:p>
    <w:p>
      <w:pPr>
        <w:spacing w:after="0"/>
        <w:ind w:left="0"/>
        <w:jc w:val="both"/>
      </w:pP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p>
    <w:p>
      <w:pPr>
        <w:spacing w:after="0"/>
        <w:ind w:left="0"/>
        <w:jc w:val="both"/>
      </w:pPr>
      <w:r>
        <w:rPr>
          <w:rFonts w:ascii="Times New Roman"/>
          <w:b w:val="false"/>
          <w:i w:val="false"/>
          <w:color w:val="000000"/>
          <w:sz w:val="28"/>
        </w:rPr>
        <w:t>
      Количество пассажиров, перевезенных заказными автобусами, исчисляется:</w:t>
      </w:r>
    </w:p>
    <w:p>
      <w:pPr>
        <w:spacing w:after="0"/>
        <w:ind w:left="0"/>
        <w:jc w:val="both"/>
      </w:pP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таких данных нет, для расчета берется расстояние, равное 15 километрам;</w:t>
      </w:r>
    </w:p>
    <w:p>
      <w:pPr>
        <w:spacing w:after="0"/>
        <w:ind w:left="0"/>
        <w:jc w:val="both"/>
      </w:pPr>
      <w:r>
        <w:rPr>
          <w:rFonts w:ascii="Times New Roman"/>
          <w:b w:val="false"/>
          <w:i w:val="false"/>
          <w:color w:val="000000"/>
          <w:sz w:val="28"/>
        </w:rPr>
        <w:t>
      2) в междугородном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p>
    <w:p>
      <w:pPr>
        <w:spacing w:after="0"/>
        <w:ind w:left="0"/>
        <w:jc w:val="both"/>
      </w:pPr>
      <w:r>
        <w:rPr>
          <w:rFonts w:ascii="Times New Roman"/>
          <w:b w:val="false"/>
          <w:i w:val="false"/>
          <w:color w:val="000000"/>
          <w:sz w:val="28"/>
        </w:rPr>
        <w:t>
      В строке 1.2 раздела 4 перевозка пассажиров такси определяется как произведение платного пробега в автомобиле-километрах на среднее число пассажиров в такси и делением результата на среднее расстояние перевозки пассажира. Среднее число пассажиров в такси принимается равным двум пассажирам. Среднее расстояние перевозки пассажира в такси принимается равным среднему расстоянию перевозки пассажира автобусом в пригородном сообщении.</w:t>
      </w:r>
    </w:p>
    <w:p>
      <w:pPr>
        <w:spacing w:after="0"/>
        <w:ind w:left="0"/>
        <w:jc w:val="both"/>
      </w:pPr>
      <w:r>
        <w:rPr>
          <w:rFonts w:ascii="Times New Roman"/>
          <w:b w:val="false"/>
          <w:i w:val="false"/>
          <w:color w:val="000000"/>
          <w:sz w:val="28"/>
        </w:rPr>
        <w:t>
      В строке 2.1 раздела 4 пассажирооборот автобусов определяется как произведение количества перевезенных пассажиров на среднее расстояние поездки.</w:t>
      </w:r>
    </w:p>
    <w:p>
      <w:pPr>
        <w:spacing w:after="0"/>
        <w:ind w:left="0"/>
        <w:jc w:val="both"/>
      </w:pPr>
      <w:r>
        <w:rPr>
          <w:rFonts w:ascii="Times New Roman"/>
          <w:b w:val="false"/>
          <w:i w:val="false"/>
          <w:color w:val="000000"/>
          <w:sz w:val="28"/>
        </w:rPr>
        <w:t>
      В строке 2.2 раздела 4 пассажирооборот такси определяется как произведение платного пробега такси на среднее число перевезенных пассажиров (равное двум пассажирам).</w:t>
      </w:r>
    </w:p>
    <w:p>
      <w:pPr>
        <w:spacing w:after="0"/>
        <w:ind w:left="0"/>
        <w:jc w:val="both"/>
      </w:pPr>
      <w:r>
        <w:rPr>
          <w:rFonts w:ascii="Times New Roman"/>
          <w:b w:val="false"/>
          <w:i w:val="false"/>
          <w:color w:val="000000"/>
          <w:sz w:val="28"/>
        </w:rPr>
        <w:t>
      В строке 3.1 раздела 4 в доходы от перевозок пассажиров автобусами (включая маршрутные такси) во всех сообщениях включается общая сумма фактической выручки от продажи всех видов проездных билетов (как отдельным гражданам, так и предприятиям и организациям), а также выручка от перевозок пассажиров заказными автобусами.</w:t>
      </w:r>
    </w:p>
    <w:p>
      <w:pPr>
        <w:spacing w:after="0"/>
        <w:ind w:left="0"/>
        <w:jc w:val="both"/>
      </w:pPr>
      <w:r>
        <w:rPr>
          <w:rFonts w:ascii="Times New Roman"/>
          <w:b w:val="false"/>
          <w:i w:val="false"/>
          <w:color w:val="000000"/>
          <w:sz w:val="28"/>
        </w:rPr>
        <w:t>
      В строке 3.2 раздела 4 в доходы от перевозок пассажиров такси, кроме выручки, полученной от перевозок пассажиров такси (с учетом доходов от предварительных заказов такси по телефону), включаются также доходы, поступившие по безналичному расчету от перевозки почты и периодической печати органами связи.</w:t>
      </w:r>
    </w:p>
    <w:bookmarkStart w:name="z113" w:id="99"/>
    <w:p>
      <w:pPr>
        <w:spacing w:after="0"/>
        <w:ind w:left="0"/>
        <w:jc w:val="both"/>
      </w:pPr>
      <w:r>
        <w:rPr>
          <w:rFonts w:ascii="Times New Roman"/>
          <w:b w:val="false"/>
          <w:i w:val="false"/>
          <w:color w:val="000000"/>
          <w:sz w:val="28"/>
        </w:rPr>
        <w:t>
      5. Арифметико-логический контроль:</w:t>
      </w:r>
    </w:p>
    <w:bookmarkEnd w:id="99"/>
    <w:p>
      <w:pPr>
        <w:spacing w:after="0"/>
        <w:ind w:left="0"/>
        <w:jc w:val="both"/>
      </w:pPr>
      <w:r>
        <w:rPr>
          <w:rFonts w:ascii="Times New Roman"/>
          <w:b w:val="false"/>
          <w:i w:val="false"/>
          <w:color w:val="000000"/>
          <w:sz w:val="28"/>
        </w:rPr>
        <w:t>
      1) Раздел 4. "Объем услуг по перевозке пассажиров":</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 1.2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2.1, 2.2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3.1, 3.2 для каждой графы.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header.xml" Type="http://schemas.openxmlformats.org/officeDocument/2006/relationships/header" Id="rId5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