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8407" w14:textId="e538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количественно-качественного учета хлопка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28 октября 2015 года № 4-6/955. Зарегистрирован в Министерстве юстиции Республики Казахстан 3 декабря 2015 года № 12352. Утратил силу приказом Министра сельского хозяйства Республики Казахстан от 16 февраля 2021 года №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16.02.2021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развитии хлопковой отрасли",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количественно-качественного учета хлопка.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ноября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4-6/955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ведения количественно-качественного учета хлопка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ведения количественно-качественного учета хлопка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развитии хлопковой отрасли" и определяют порядок ведения количественно-качественного учета хлопка.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кондиционная масса – вес хлопка, приведенный к единым нормам засоренности и влажности, определенным нормативными документами по стандартизации;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владелец хлопка – физическое или юридическое лицо, имеющее на праве собственности хлопок-сырец и (или) хлопок-волокно, и (или) семена хлопчатника;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хлопкоприемный пункт – специализированное сооружение, предназначенное для приемки, хранения и отпуска хлопка-сырца;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партия хлопка – обособленное количество хлопка одного селекционного и промышленного сорта, однородного по качеству, оформленное документами, содержащими сведения о качестве хлопка;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хлопкоочистительный завод – специализированное сооружение, предназначенное для первичной переработки хлопка-сырца в хлопок-волокно;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количественно-качественный учет хлопка – система учета и регистрации всех операций с хлопком при первичной переработке хлопка-сырца в хлопок-волокно;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физический вес – масса хлопка, определенная путем взвешивания на весах;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инвентаризация – комплекс мероприятий, направленных на проверку соответствия фактического наличия хлопка и его качества отчетным данным;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расчетный вес хлопка-сырца – вес хлопка-сырца, приведенный к норме засоренности, определенной нормативными документами по стандартизации.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Все операции с хлопком (приемка, взвешивание, сушка очистка, хранение, отгрузка), количественно-качественный учет и оформление соответствующих документов ведутся хлопкоочистительным заводом (хлопкоприемным пунктом) в физическом, расчетном весе и кондиционной массе с точностью до 1 килограмма.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ведения количественно-качественного учета хлопка</w:t>
      </w:r>
      <w:r>
        <w:br/>
      </w:r>
      <w:r>
        <w:rPr>
          <w:rFonts w:ascii="Times New Roman"/>
          <w:b/>
          <w:i w:val="false"/>
          <w:color w:val="000000"/>
        </w:rPr>
        <w:t>Параграф 1. Оформление поступления хлопка-сырца</w:t>
      </w:r>
      <w:r>
        <w:br/>
      </w:r>
      <w:r>
        <w:rPr>
          <w:rFonts w:ascii="Times New Roman"/>
          <w:b/>
          <w:i w:val="false"/>
          <w:color w:val="000000"/>
        </w:rPr>
        <w:t>на хлопкоприемном пункте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хлопка осуществляется хлопкоприемным пунктом на соответствующей административной территории и хлопкоприемным пунктом, функционирующим при хлопкоочистительном заводе.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Хлопкоприемный пункт осуществляет приемку хлопка-сырца в следующем порядке: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оформление приемки хлопка-сырца;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кондиционной массы хлопка-сырца;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отгрузки хлопка-сырца с хлопкоприемного пункта.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Поступающий на хлопкоприемный пункт хлопок-сырец принимается по качеству – заведующим хлопкоприемным пунктом, который определяет по внешнему виду сорт и качество принимаемого хлопка-сырца, по количеству – товароведом II-зоны после взвешивания на весах, прошедших поверку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обеспечения единства измерений.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Результаты взвешивания заносятся в весовой журнал приемки хлопка-сырца на хлопкоприемном пункте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Приемка хлопка-сырца производится партиями на основании товарно-транспортных </w:t>
      </w:r>
      <w:r>
        <w:rPr>
          <w:rFonts w:ascii="Times New Roman"/>
          <w:b w:val="false"/>
          <w:i w:val="false"/>
          <w:color w:val="000000"/>
          <w:sz w:val="28"/>
        </w:rPr>
        <w:t>накладных</w:t>
      </w:r>
      <w:r>
        <w:rPr>
          <w:rFonts w:ascii="Times New Roman"/>
          <w:b w:val="false"/>
          <w:i w:val="false"/>
          <w:color w:val="000000"/>
          <w:sz w:val="28"/>
        </w:rPr>
        <w:t>. В течение дня запись фактической массы принятого хлопка-сырца по каждой товарно-транспортной накладной производится раздельно по промышленным сортам.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Отбор проб хлопка-сырца производится в местах разгрузки хлопка-сырца до его взвешивания.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Определение качественных показателей принятого хлопка-сырца производится лабораторией хлопкоприемного пункта.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Результаты анализа пробы хлопка-сырца заносятся лаборантом лаборатории хлопкоприемного пункта в карточку анализа хлопка-сырца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журнал регистрации результатов анализа влажности и засоренности хлопка-сырца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 принятый за день хлопок-сырец одного селекционного сорта, одного вида сбора и назначения (семенной, технический) и отдельно на подбор бухгалтер хлопкоприемного пункта на основании товарно-транспортных накладных и карточек анализа хлопка-сырца оформляет квитанцию о приемке хлопка-сырца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трех экземплярах, один из которых выдается владельцу хлопка.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квитанции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приемке хлопка-сырца записывается фактический процент засоренности и влажности на основании лабораторных анализов раздельно по каждому промышленному сорту.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Сводные данные за день из </w:t>
      </w:r>
      <w:r>
        <w:rPr>
          <w:rFonts w:ascii="Times New Roman"/>
          <w:b w:val="false"/>
          <w:i w:val="false"/>
          <w:color w:val="000000"/>
          <w:sz w:val="28"/>
        </w:rPr>
        <w:t>квитанций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приемке хлопка-сырца по каждой партии принятого хлопка-сырца ежедневно записываются на приход хлопка-сырца в книгу количественно-качественного учета хлопка-сырца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Учет хлопка-сырца в книге количественно-качественного учета хлопка-сырца ведется заведующим хлопкопремным пунктом по фактическому весу, расчетному весу и кондиционной массе.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конце дня два экземпляра </w:t>
      </w:r>
      <w:r>
        <w:rPr>
          <w:rFonts w:ascii="Times New Roman"/>
          <w:b w:val="false"/>
          <w:i w:val="false"/>
          <w:color w:val="000000"/>
          <w:sz w:val="28"/>
        </w:rPr>
        <w:t>квитанции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приемке хлопка-сырца с товарно-транспортными накладными передаются в бухгалтерию хлопкоприемного пункта для проведения расчета средневзвешенных показателей засоренности и влажности.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Одновременно в бухгалтерию хлопкоприемного пункта передаются </w:t>
      </w:r>
      <w:r>
        <w:rPr>
          <w:rFonts w:ascii="Times New Roman"/>
          <w:b w:val="false"/>
          <w:i w:val="false"/>
          <w:color w:val="000000"/>
          <w:sz w:val="28"/>
        </w:rPr>
        <w:t>карточки анализа</w:t>
      </w:r>
      <w:r>
        <w:rPr>
          <w:rFonts w:ascii="Times New Roman"/>
          <w:b w:val="false"/>
          <w:i w:val="false"/>
          <w:color w:val="000000"/>
          <w:sz w:val="28"/>
        </w:rPr>
        <w:t xml:space="preserve"> хлопка-сырца в разрезе принятых партий.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Расчет кондиционной массы хлопка-сырца производится по показателям засоренности и влажности, определенным на день приемки, и является окончательным.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анализов по сорту, влажности и засоренности, произведенных после приемки по пробам хлопка-сырца, отобранным с укомплектованных партий, не могут служить основанием для изменения качественных показателей хлопка-сырца, определенных при приемке, и кондиционной массы хлопка-сырца, установленной на день приемки.</w:t>
      </w:r>
    </w:p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Оформление отгрузки хлопка-сырца</w:t>
      </w:r>
      <w:r>
        <w:br/>
      </w:r>
      <w:r>
        <w:rPr>
          <w:rFonts w:ascii="Times New Roman"/>
          <w:b/>
          <w:i w:val="false"/>
          <w:color w:val="000000"/>
        </w:rPr>
        <w:t>с хлопкоприемного пункта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Отгрузка хлопка-сырца с хлопкоприемного пункта на хлопкоочистительный завод осуществляется однородными партиями по селекционным и промышленным сортам, видам сбора и оформляется товарно-транспортными накладными (в трех экземплярах). Хлопок-сырец, отгружаемый с хлопкоприемного пункта на хлопкоочистительный завод, подлежит взвешиванию.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Лаборатория хлопкоприемного пункта во всех случаях производит анализ засоренности и влажности отгружаемого хлопка-сырца. В случае непогоды или при высокой температуре воздуха отбор проб производится не ранее чем за один час до отправки партии.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отгрузке хлопка-сырца с хлопкоприемного пункта на хлопкоочистительный завод в бланке товарно-транспортной накладной должны быть указаны вес (брутто, тара, нетто), сорт хлопка-сырца и подписи должностных лиц. Показатели влажности и засоренности отгружаемой партии хлопка-сырца записываются в товарно-транспортной накладной, последней за день отгрузки.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отгрузке партии хлопка-сырца с хлопкоприемного пункта на хлопкоочистительный завод лаборантом хлопкоприемного пункта формируется объединенная проба. Данные на всю дневную партию записываются ежедневно в последней накладной при отправке последней машины с хлопком-сырцом.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товарно-транспортных накладных показатель сорта указывается хлопкоприемным пунктом по данным </w:t>
      </w:r>
      <w:r>
        <w:rPr>
          <w:rFonts w:ascii="Times New Roman"/>
          <w:b w:val="false"/>
          <w:i w:val="false"/>
          <w:color w:val="000000"/>
          <w:sz w:val="28"/>
        </w:rPr>
        <w:t>книги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количественно-качественного учета хлопка-сырца, а показатели засоренности и влажности – по данным анализов перед отправкой партии хлопка-сырца с хлопкоприемного пункта на хлопкоочистительный завод.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 допускается прерывать вывоз начатой партии хлопка-сырца или приступать к отгрузке другой партии до окончания вывоза предыдущей.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 каждой вывезенной с хлопкоприемного пункта, расположенного вне места нахождения хлопкоочистительного завода, партии хлопка-сырца составляется акт сверки приемки и отправки хлопка-сырца с хлопкоприемного пункта на хлопкоочистительный завод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Акт сверки приемки и отправки хлопка-сырца с хлопкоприемного пункта на хлопкоочистительный завод составляется комиссией в составе заведующего хлопкоприемным пунктом, товароведа ІІ зоны, заведующего лабораторией хлопкоприемного пункта и бухгалтера не позднее пяти рабочих дней после вывоза данной партии.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Акт сверки приемки и отправки хлопка-сырца с хлопкоприемного пункта на хлопкоочистительный завод составляется на основании данных </w:t>
      </w:r>
      <w:r>
        <w:rPr>
          <w:rFonts w:ascii="Times New Roman"/>
          <w:b w:val="false"/>
          <w:i w:val="false"/>
          <w:color w:val="000000"/>
          <w:sz w:val="28"/>
        </w:rPr>
        <w:t>книги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количественно-качественного учета хлопка-сырца, в трех экземплярах, два из которых не позднее пяти рабочих дней со дня окончания вывоза высылаются хлопкоочистительному заводу на рассмотрение и вынесение по нему решения.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случае, если при хранении на хлопкоприемном пункте произошло перемещение хлопка-сырца из одной партии в другую, это перемещение должно быть документально подтверждено и внесено в книгу количественно-качественного учета хлопка-сырца (в одной партии оприходовано, в другой списано в расход). Масса хлопка-сырца в акте сверки приемки и отправки хлопка-сырца с хлопкоприемного пункта на хлопкоочистительный завод должна указываться с учетом этого перемещения.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Передача хлопка-сырца от одного материально-ответственного лица другому без взвешивания и оформления актом не допускается.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 результатам проведенной приемки оформляется хлопковая расписка, в которой учитываются физический вес и кондиционная масса хлопка-сырца.</w:t>
      </w:r>
    </w:p>
    <w:bookmarkEnd w:id="35"/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Приемка хлопка-сырца на хлопкоочистительном заводе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Приемка хлопка-сырца на хлопкоочистительном заводе включает: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оформление приемки хлопка-сырца на хлопкоочистительном заводе;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оформление очистки хлопка-сырца;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отгрузки продуктов первичной переработки хлопка-сырца;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сверки результатов приемки и отгрузки хлопка-сырца;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инвентаризацию.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Весь хлопок-сырец, поступающий на хлопкоочистительный завод с хлопкоприемных пунктов, подлежит перевеске во время приемки.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Если при приемке хлопка-сырца от хлопкоприемных пунктов на хлопкоочистительном заводе будут иметь место переходы хлопка-волокна в низшие сорта, руководитель хлопкоочистительного завода по каждому случаю выясняет причины (недостаточный контроль качества при комплектовании партии, порча хлопка-сырца).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 хлопкоочистительном заводе в процессе поступления хлопка-сырца с хлопкоприемных пунктов не допускается комплектование в одну партию хлопка-сырца одного и того же сорта, но с различной оценкой его по ожидаемому сорту хлопка-волокна.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 хлопкоочистительном заводе приемка хлопка-сырца от хлопкоприемных пунктов осуществляется с учетом следующих параметров: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сорт хлопка-сырца по данным хлопкоприемных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фактическая масса хлопка-сырца, путем взвешивания;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расчетный вес и кондиционная масса хлопка-сырца, исчисляемая по показателям засоренности и влажности, определенным лабораторией хлопкоочистительного завода.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расхождения между хлопкоприемным пунктом и хлопкоочистительным заводом по показателям влажности и засоренности не превышают пределов установленных допусков, определенных нормативными документами по стандартизации, для расчета кондиционной массы принимаются показатели влажности и засоренности, установленные на хлопкоприемном пункте.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расхождении анализов на хлопкоочистительном заводе и хлопкоприемном пункте сверх установленных допусков вызывается представитель хлопкоприемного пункта, и в его присутствии проводится анализ оставшейся пробы. Результаты анализов являются окончательными для установления кондиционной массы поступившего с хлопкоприемного пункта за день хлопка-сырца, если расхождения будут выше допустимых отклонений. В противном случае для расчетов принимаются показатели анализов хлопкоприемного пункта.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 каждой партии хлопка-сырца, поступающего с хлопкоприемного пункта, производится отбор среднесуточной пробы.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анализов лаборатории хлопкоочистительного завода записываются в журнал регистрации результатов анализа влажности и засоренности хлопка-сырца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бухгалтерию хлопкоочистительного завода представляется карточка анализа хлопка-сырца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Поступающий на хлопкоочистительный завод хлопок-сырец после взвешивания приходуется в </w:t>
      </w:r>
      <w:r>
        <w:rPr>
          <w:rFonts w:ascii="Times New Roman"/>
          <w:b w:val="false"/>
          <w:i w:val="false"/>
          <w:color w:val="000000"/>
          <w:sz w:val="28"/>
        </w:rPr>
        <w:t>книге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количественно-качественного учета хлопка-сырца, которая ведется товароведом II зоны и бухгалтерией хлопкоочистительного завода.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Средневзвешенные проценты засоренности и влажности хлопка-сырца за дневную приемку и в целом по укомплектованной партии хлопка-сырца определяются в соответствии со средневзвешенными показателями засоренности и влажности хлопка-сырца, определенными нормативными документами по стандартизации.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Хлопок-сырец учитывается по балансу хлопкоочистительного завода кондиционной массой, а в </w:t>
      </w:r>
      <w:r>
        <w:rPr>
          <w:rFonts w:ascii="Times New Roman"/>
          <w:b w:val="false"/>
          <w:i w:val="false"/>
          <w:color w:val="000000"/>
          <w:sz w:val="28"/>
        </w:rPr>
        <w:t>книгах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количественно-качественного учета хлопка-сырца – по физическому весу, расчетному весу и кондиционной массе. Месячные обороты и переходящие остатки учета по партиям хлопка-сырца по книгам количественно-качественного учета хлопка-сырца сверяются с данными балансового аналитического учета путем сопоставления на основе записей в книгах количественно-качественного учета хлопка-сырца и оборотных ведомостях. Приход хлопка-сырца в оборотных ведомостях записывается в разрезе хлопкоприемных пунктов.</w:t>
      </w:r>
    </w:p>
    <w:bookmarkEnd w:id="45"/>
    <w:bookmarkStart w:name="z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Оформление очистки хлопка-сырца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Скомплектованные на хлопкоочистительном заводе партии хлопка-сырца списываются в производство на основании производственного задания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этом показатели качества продуктов первичной переработки хлопка-сырца указываются по данным лабораторного журнала регистрации показателей качества продуктов первичной переработки хлопка-сырца.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На хлопкоочистительном заводе по результатам смены оформляется покипный отвес хлопка-волокна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рапорт на принятые из производства хлопок-волокно и побочную продукцию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рапорт на принятые из производства семена хлопчатника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которые передаются в плановый отдел.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Данные покипного отвеса хлопка-волокна, </w:t>
      </w:r>
      <w:r>
        <w:rPr>
          <w:rFonts w:ascii="Times New Roman"/>
          <w:b w:val="false"/>
          <w:i w:val="false"/>
          <w:color w:val="000000"/>
          <w:sz w:val="28"/>
        </w:rPr>
        <w:t>рапорта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принятые из производства хлопок-волокно и побочную продукцию и </w:t>
      </w:r>
      <w:r>
        <w:rPr>
          <w:rFonts w:ascii="Times New Roman"/>
          <w:b w:val="false"/>
          <w:i w:val="false"/>
          <w:color w:val="000000"/>
          <w:sz w:val="28"/>
        </w:rPr>
        <w:t>рапорта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принятые из производства семена хлопчатника заносятся товароведом готовой продукции в журнал учета поступления продуктов переработки от производства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Разделение переработанного хлопка-сырца по владельцам хлопка оформляется отчетом о переработке и поступлении готовой продукции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выдается владельцу хлопка после окончания очистки партии хлопка-сырца.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Для проверки выходов хлопка-волокна, семян и размеров угаров на хлопкоочистительном заводе систематически проводятся контрольные переборки хлопка-сырца по призаводскому хлопкоприемному пункту и хлопкоприемным пунктам, расположенным вне места нахождения хлопкоочистительного завода.</w:t>
      </w:r>
    </w:p>
    <w:bookmarkEnd w:id="51"/>
    <w:bookmarkStart w:name="z5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Оформление количественно-качественного</w:t>
      </w:r>
      <w:r>
        <w:br/>
      </w:r>
      <w:r>
        <w:rPr>
          <w:rFonts w:ascii="Times New Roman"/>
          <w:b/>
          <w:i w:val="false"/>
          <w:color w:val="000000"/>
        </w:rPr>
        <w:t>учета хлопка при отгрузке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Отгрузка продуктов первичной переработки хлопка-сырца осуществляется материально-ответственным лицом на основании приказа руководителя хлопкоочистительного завода, с учетом согласования его с главным бухгалтером, руководителем отдела технического контроля (далее – ОТК) и товароведом готовой продукции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на отгрузку передается счетному работнику хлопкоочистительного завода, который ведет журнал учета полученных приказов на отгрузку.</w:t>
      </w:r>
    </w:p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При отгрузке хлопка-волокна железнодорожным транспортом на основании железнодорожных накладных и </w:t>
      </w:r>
      <w:r>
        <w:rPr>
          <w:rFonts w:ascii="Times New Roman"/>
          <w:b w:val="false"/>
          <w:i w:val="false"/>
          <w:color w:val="000000"/>
          <w:sz w:val="28"/>
        </w:rPr>
        <w:t>паспортов качества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хлопка-волокна, выданных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утвержденными в порядке установленном подпунктом 18)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развитии хлопковой отрасли", составляется реестр отгрузки хлопка-волокна железнодорожным транспортом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Отгружаемый хлопок-волокно сопровождается железнодорожной накладной и паспортами качества хлопка-волокна.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Отгрузка семян хлопчатника, линта и волокнистых отходов автомобильным транспортом оформляется товарно-транспортными </w:t>
      </w:r>
      <w:r>
        <w:rPr>
          <w:rFonts w:ascii="Times New Roman"/>
          <w:b w:val="false"/>
          <w:i w:val="false"/>
          <w:color w:val="000000"/>
          <w:sz w:val="28"/>
        </w:rPr>
        <w:t>накладными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документами о качестве, на основании которых составляется реестр накладных на отгруженные автомобильным транспортом семена хлопчатника, линт и волокнистые отходы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отгрузку, товарно-транспортные накладные, </w:t>
      </w:r>
      <w:r>
        <w:rPr>
          <w:rFonts w:ascii="Times New Roman"/>
          <w:b w:val="false"/>
          <w:i w:val="false"/>
          <w:color w:val="000000"/>
          <w:sz w:val="28"/>
        </w:rPr>
        <w:t>реестры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отгрузку, копии </w:t>
      </w:r>
      <w:r>
        <w:rPr>
          <w:rFonts w:ascii="Times New Roman"/>
          <w:b w:val="false"/>
          <w:i w:val="false"/>
          <w:color w:val="000000"/>
          <w:sz w:val="28"/>
        </w:rPr>
        <w:t>паспортов качества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хлопка-волокна передаются в бухгалтерию. По этим документам продукты первичной переработки хлопка-сырца списываются в расход.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хлопка, подлежащего отпуску каждому владельцу, определяется в соответствии с хлопковыми расписками.</w:t>
      </w:r>
    </w:p>
    <w:bookmarkEnd w:id="57"/>
    <w:bookmarkStart w:name="z6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Проведение сверки результатов приемки и отгрузки</w:t>
      </w:r>
      <w:r>
        <w:br/>
      </w:r>
      <w:r>
        <w:rPr>
          <w:rFonts w:ascii="Times New Roman"/>
          <w:b/>
          <w:i w:val="false"/>
          <w:color w:val="000000"/>
        </w:rPr>
        <w:t>хлопка-сырца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Поступившие от хлопкоприемных пунктов акты сверки приемки и отправки хлопка-сырца с хлопкоприемного пункта на хлопкоочистительный завод рассматриваются руководителем хлопкоочистительного завода не позднее пяти рабочих дней со дня их поступления на хлопкоочистительный завод. По каждому акту руководителем оформляется письменное решение о возмещении недостач и оприходовании излишков.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Первый экземпляр акта сверки приемки и отправки хлопка-сырца с хлопкоприемного пункта на хлопкоочистительный завод остается на хлопкоочистительном заводе, второй экземпляр акта с решением руководителя хлопкоочистительного завода высылается хлопкоприемному пункту и служит основанием для возмещения недостач и оприходования излишков хлопка-сырца.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Если при сверке выявлен излишек хлопка-сырца, этот излишек должен быть оприходован бухгалтерией хлопкоприемного пункта на лицевые счета владельцев хлопка пропорционально объему хранившегося и находящегося на хранении хлопка-сырца.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Если при сверке выявлена недостача, материально-ответственные лица хлопкоприемного пункта производят возмещение ее на лицевые счета владельцев хлопка пропорционально объему хранившегося и находящегося на хранении хлопка-сырца.</w:t>
      </w:r>
    </w:p>
    <w:bookmarkEnd w:id="62"/>
    <w:bookmarkStart w:name="z6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Инвентаризация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Для выявления окончательных результатов приемки, хранения и переработки принятого хлопка-сырца хлопкоприемные пункты и хлопкоочистительный завод ежегодно до 1 августа проводят инвентаризацию наличия хлопка-сырца и продуктов его первичной переработки.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Инвентаризации подлежат хлопок-сырец, хлопок-волокно, семена хлопчатника, линт и волокнистые отходы: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находящиеся на складах всех хлопкоприемных пунктов и складах готовой продукции хлопкочистительного завода;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числящиеся на счетах "товаров отгруженных".</w:t>
      </w:r>
    </w:p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Для проведения инвентаризации создаются инвентаризационные комиссии в составе: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хлопкоприемному пункту – заведующего хлопкоприемным пунктом, заведующего лабораторией (старшего лаборанта), старшего бухгалтера;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хлопкоочистительному заводу – руководителя, руководителей отделов и главного бухгалтера.</w:t>
      </w:r>
    </w:p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Инвентаризация наличия хлопка-сырца, хлопка-волокна, семян хлопчатника, линта и волокнистых отходов производится путем снятия остатков в натуре по каждой партии при обязательном участии лиц, ответственных за хранение, и с соблюдением следующих требований: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хлопку-сырцу фактическое наличие хлопка-сырца в партиях, остающихся невывезенными с хлопкоприемных пунктов или непереработанными хлопкоочистительным заводом, устанавливается путем взвешивания по состоянию на 1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хлопку-волокну, линту и волокнистым отходам наличие на 1 августа хлопка-волокна, линта и волокнистых отходов в партиях устанавливается путем проверки в каждой партии количества кип, указанных в </w:t>
      </w:r>
      <w:r>
        <w:rPr>
          <w:rFonts w:ascii="Times New Roman"/>
          <w:b w:val="false"/>
          <w:i w:val="false"/>
          <w:color w:val="000000"/>
          <w:sz w:val="28"/>
        </w:rPr>
        <w:t>рапорте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принятые из производства хлопок-волокно и побочную продукцию, с выборочной перевеской не менее 10 % всех кип каждой партии. При обнаружении неправильной массы кип перевеске подлежат все кипы партии.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Фактическое наличие на 1 августа распрессованного хлопка-волокна, линта и волокнистых отходов выявляется путем взвешивания с предварительной рассортировкой и отбором окрайки и гнили;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семенам хлопчатника фактические остатки технических и посевных семян устанавливаются путем их взвешивания по состоянию на 1 августа.</w:t>
      </w:r>
    </w:p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установлении фактического наличия хлопка-сырца, хлопка-волокна, семян, линта и волокнистых отходов путем взвешивания инвентаризационные комиссии одновременно определяют качество хлопка-сырца и продуктов его первичной переработки в каждой партии; при обнаружении несоответствия сортности или ухудшения качества вследствие порчи при хранении устанавливают количество потерь, причины и ответственных за это лиц.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Хлопок-сырец, принимаемый хлопкоприемными пунктами, продукты его первичной переработки, поступившие из производства после 31 июля, в данную инвентаризацию не включаются и подлежат обособленному складированию и учету.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К началу инвентаризации бухгалтерия хлопкоприемных пунктов и хлопкоочистительного завода: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получает от лиц, на ответственном хранении которых находятся хлопок-сырец, семена, линт и волокнистые отходы, все приходно-расходные документы до 1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 проверку, обработку, разноску этих документов и выведение остатков на 1 августа как по бухгалтерским карточкам аналитического учета, так и по </w:t>
      </w:r>
      <w:r>
        <w:rPr>
          <w:rFonts w:ascii="Times New Roman"/>
          <w:b w:val="false"/>
          <w:i w:val="false"/>
          <w:color w:val="000000"/>
          <w:sz w:val="28"/>
        </w:rPr>
        <w:t>книгам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количествено-качественного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сопоставляет количественные остатки по данным бухгалтерского аналитического учета и по </w:t>
      </w:r>
      <w:r>
        <w:rPr>
          <w:rFonts w:ascii="Times New Roman"/>
          <w:b w:val="false"/>
          <w:i w:val="false"/>
          <w:color w:val="000000"/>
          <w:sz w:val="28"/>
        </w:rPr>
        <w:t>книгам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количествено-качественного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получает от всех ответственных хранителей письменные подтверждения о том, что все документы по приходу и расходу ценностей сданы в бухгалтерию, отражены в учете и никаких неоприходованных или не списанных в расход ценностей у них нет.</w:t>
      </w:r>
    </w:p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 инвентаризации тщательно проверяется: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оприходование поступившего на хлопкоочистительный завод с 1 января по 1 августа хлопка-сырца по всем отгрузкам хлопкоприемных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состоят ли по счету "товаров отгруженных" суммы, поступление которых уже состоялось, но почему-либо отражено на других счетах, с которых их надлежит снять;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 претензионные расчеты с покупателями по отгрузкам продуктов первичной переработки хлопка-сырца, в частности, семян хлопчатника маслозаводам.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инвентаризации заносятся в инвентарные описи по действующим формам: на остатки на складах и по счету товаров отгруженных.</w:t>
      </w:r>
    </w:p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инвентарных описях остатки на складах хлопка-сырца, продуктов его первичной переработки указываются раздельно по каждому хлопкоприемному пункту и ответственному хранителю с приведением данных по каждой партии.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инвентарных описях на товары, отгруженные и неоплаченные, по каждой отгрузке приводятся: наименование покупателя, отгруженного товара и станции назначения, дата отгрузки, номер железнодорожной накладной, номер и дата выписки счета, количество, сумма по счету.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Инвентарные описи подписываются членами инвентаризационной комиссии, проводившими инвентаризацию, которые также подписывают и оговорки исправлений.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Установленные в натуре остатки хлопка-сырца, продуктов его первичной переработки инвентаризационная комиссия сопоставляет с остатками по данным учета, составляя инвентаризационно-сличительные ведомости и выявляя по каждому ответственному хранителю и по каждой партии хлопка-сырца, продуктов его первичной переработки результаты инвентаризации: недостачи, излишки и потери качества вследствие порчи при хранении.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Материально-ответственные лица при подписании сличительных ведомостей должны дать письменное объяснение причин недостач, излишков и потерь, а инвентаризационная комиссия – заключение по результатам инвентаризации или по объяснениям материально-ответственных лиц.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Руководитель хлопкоочистительного завода в течение трех рабочих дней рассматривает все инвентаризационно-сличительные ведомости, заключения инвентаризационной комиссии, объяснения ответственных хранителей и принимает решение по результатам инвентаризации.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Все журналы и </w:t>
      </w:r>
      <w:r>
        <w:rPr>
          <w:rFonts w:ascii="Times New Roman"/>
          <w:b w:val="false"/>
          <w:i w:val="false"/>
          <w:color w:val="000000"/>
          <w:sz w:val="28"/>
        </w:rPr>
        <w:t>книги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количественно-качественного учета должны быть пронумерованы, прошнурованы и скреплены подписью руководителя и печатью (при наличии) хлопкоперерабатывающей организации.</w:t>
      </w:r>
    </w:p>
    <w:bookmarkEnd w:id="78"/>
    <w:bookmarkStart w:name="z8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Документы, подлежащие хранению и сроки их хранения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Перечень документов, подлежащих хранению хлопкозаготовительной организацией, сроки их хранения: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весовой журнал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приемки хлопка-сырца на хлопкоприемном пункте – 25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карточка анализа</w:t>
      </w:r>
      <w:r>
        <w:rPr>
          <w:rFonts w:ascii="Times New Roman"/>
          <w:b w:val="false"/>
          <w:i w:val="false"/>
          <w:color w:val="000000"/>
          <w:sz w:val="28"/>
        </w:rPr>
        <w:t xml:space="preserve"> хлопка-сырца – 25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журнал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результатов анализа влажности и засоренности хлопка-сырца – 10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квитанция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приемке хлопка-сырца – 25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книга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количественно-качественного учета хлопка-сырца – 25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акт сверки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приемки и отправки хлопка-сырца с хлопкоприемного пункта на хлопкоочистительный завод – 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производственное задание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отпуск хлопка-сырца в переработку, использование хлопка-сырца, баланс физических угаров – 10-15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рапорт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принятые на производство семена хлопчатника – 5-10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журнал учета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продуктов переработки от производства – 5-10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переработке и поступлении готовой продукции – 10-15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отгрузку продуктов первичной переработки хлопка-сырца – 5-10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реестр отгрузки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хлопка-волокна железнодорожным транспортом – 5-10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реестр накладных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отгруженные автомобильным транспортом семена хлопчатника, линт и волокнистые отходы – 5-10 лет.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количественно-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качественного учета хлопка</w:t>
            </w:r>
          </w:p>
        </w:tc>
      </w:tr>
    </w:tbl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Весовой журнал приемки</w:t>
      </w:r>
      <w:r>
        <w:br/>
      </w:r>
      <w:r>
        <w:rPr>
          <w:rFonts w:ascii="Times New Roman"/>
          <w:b/>
          <w:i w:val="false"/>
          <w:color w:val="000000"/>
        </w:rPr>
        <w:t>хлопка-сырца на хлопкоприемном пункте 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916"/>
        <w:gridCol w:w="1580"/>
        <w:gridCol w:w="1047"/>
        <w:gridCol w:w="717"/>
        <w:gridCol w:w="717"/>
        <w:gridCol w:w="717"/>
        <w:gridCol w:w="717"/>
        <w:gridCol w:w="1113"/>
        <w:gridCol w:w="1114"/>
        <w:gridCol w:w="1114"/>
        <w:gridCol w:w="1114"/>
      </w:tblGrid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владельца хлопка сырца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владельца хлопка-сырца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(трактор)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сбора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бунта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партии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брутто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тары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нетто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товароведа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количественно-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качественного учета хлопка</w:t>
            </w:r>
          </w:p>
        </w:tc>
      </w:tr>
    </w:tbl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анализа хлопка-сырца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Хлопкоперерабатывающая организация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Хлопкоприемный пункт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 хлопка-сырца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место нахождения)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Селекционный сорт _______________ Вид сбора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________ Сорт _________ Бунт __________ Партия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Засоренность ________________ % Влажность _________________________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Штапельная длина ____________ Коэффициент зрелости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лабораторией 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количественно-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качественного учета хлопка</w:t>
            </w:r>
          </w:p>
        </w:tc>
      </w:tr>
    </w:tbl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результатов анализа влажности</w:t>
      </w:r>
      <w:r>
        <w:br/>
      </w:r>
      <w:r>
        <w:rPr>
          <w:rFonts w:ascii="Times New Roman"/>
          <w:b/>
          <w:i w:val="false"/>
          <w:color w:val="000000"/>
        </w:rPr>
        <w:t>и засоренности хлопка-сырца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владельца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хлопка-сырца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2675"/>
        <w:gridCol w:w="3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хлопка-сырца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сорта</w:t>
            </w:r>
          </w:p>
        </w:tc>
        <w:tc>
          <w:tcPr>
            <w:tcW w:w="3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% засоренности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1"/>
        <w:gridCol w:w="1741"/>
        <w:gridCol w:w="1741"/>
        <w:gridCol w:w="1741"/>
        <w:gridCol w:w="1746"/>
        <w:gridCol w:w="1848"/>
        <w:gridCol w:w="17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хлопка-сырца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сушки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вес пробы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Разность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Абсолютно сухой вес, грамм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влажности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количественно-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качественного учета хлопка</w:t>
            </w:r>
          </w:p>
        </w:tc>
      </w:tr>
    </w:tbl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Квитанция о приемке хлопка-сырца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Хлопкоперерабатывающая организация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Хлопкоприемный пункт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 хлопка-сырца __________________ ИИН/БИН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(патент) серия ________________ №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 __________________ сроком действия до "___" _________20___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584"/>
        <w:gridCol w:w="950"/>
        <w:gridCol w:w="950"/>
        <w:gridCol w:w="950"/>
        <w:gridCol w:w="950"/>
        <w:gridCol w:w="2533"/>
        <w:gridCol w:w="950"/>
        <w:gridCol w:w="2533"/>
        <w:gridCol w:w="951"/>
      </w:tblGrid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Селекционный сорт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бунта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партии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сбора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Физический вес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Засоренность, %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вес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Влажность, %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Кондиционная масса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Хлопок-сырец сдал ___________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(подпись)    (фамилия,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хлопкоприемным пунктом 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(подпись)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лабораторией 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Товаровед II зоны 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 хлопкоприемного пункта 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(подпись)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количественно-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качественного учета хлопка</w:t>
            </w:r>
          </w:p>
        </w:tc>
      </w:tr>
    </w:tbl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количественно-качественного учета хлопка-сырца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Партия № _____________________. Бунт № 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Селекционный сорт _____________. Сорт 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Средневзвешенная засоренность ______________________________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Средневзвешенная влажность _________________________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лицо: Товаровед 2 зоны 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991"/>
        <w:gridCol w:w="991"/>
        <w:gridCol w:w="991"/>
        <w:gridCol w:w="992"/>
        <w:gridCol w:w="992"/>
        <w:gridCol w:w="1910"/>
        <w:gridCol w:w="992"/>
        <w:gridCol w:w="1910"/>
        <w:gridCol w:w="154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сбора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Физический вес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Засоренность, %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вес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Влажность, %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Кондиционная масса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392"/>
        <w:gridCol w:w="1122"/>
        <w:gridCol w:w="1392"/>
        <w:gridCol w:w="1122"/>
        <w:gridCol w:w="1122"/>
        <w:gridCol w:w="1392"/>
        <w:gridCol w:w="1122"/>
        <w:gridCol w:w="1392"/>
        <w:gridCol w:w="1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Физический вес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Засоренность, %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вес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Влажность, %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Кондиционная масса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Физический вес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Засоренность, %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вес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Влажность, %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Кондиционная масса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количественно-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качественного учета хлопка</w:t>
            </w:r>
          </w:p>
        </w:tc>
      </w:tr>
    </w:tbl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сверки приемки и отправки хлопка-сырца</w:t>
      </w:r>
      <w:r>
        <w:br/>
      </w:r>
      <w:r>
        <w:rPr>
          <w:rFonts w:ascii="Times New Roman"/>
          <w:b/>
          <w:i w:val="false"/>
          <w:color w:val="000000"/>
        </w:rPr>
        <w:t>с хлопкоприемного пункта на хлопкоочистительный завод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049"/>
        <w:gridCol w:w="1049"/>
        <w:gridCol w:w="1049"/>
        <w:gridCol w:w="1341"/>
        <w:gridCol w:w="2021"/>
        <w:gridCol w:w="1342"/>
        <w:gridCol w:w="2022"/>
        <w:gridCol w:w="134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Приемка на хлопкоприемном пункте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сбора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партии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Физический вес, килограмм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Засоренность, %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вес, килограмм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Влажность, %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Кондиционная масса, килограмм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4"/>
        <w:gridCol w:w="2784"/>
        <w:gridCol w:w="2244"/>
        <w:gridCol w:w="2784"/>
        <w:gridCol w:w="22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с хлопкоприемного пункта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Физический вес, килограмм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Засоренность, %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вес, килограмм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Влажность, %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Кондиционная масса, килограмм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4"/>
        <w:gridCol w:w="2784"/>
        <w:gridCol w:w="2244"/>
        <w:gridCol w:w="2784"/>
        <w:gridCol w:w="22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Приемка на хлопкоочистительном заводе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Физический вес, килограмм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Засоренность, %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вес, килограмм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Влажность, %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Кондиционная масса, килограмм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хлопкоприемным пунктом 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(подпись)    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лабораторией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хлопкоприемного пункта 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(подпись)  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 хлопкоприемного пункта 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(подпись)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Товаровед II зоны хлопкоприемного пункта 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(подпись)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количественно-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качественного учета хлопка</w:t>
            </w:r>
          </w:p>
        </w:tc>
      </w:tr>
    </w:tbl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Производственное задание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хлопкоочистительного завода)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I. Отпуск хлопка-сырца в переработку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Подготовить и отпустить в переработку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 20__ года партию № ____________ семенного,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хлопка-сырца, хранящегося у товароведа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зоны ________________________________ с определенным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комплектовании на хлопкоочистительном заводе: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количеством: по фактическому весу _______________ килограмм,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весу, приведенному к расчетной норме засоренности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килограмм по кондиционной массе ___________________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качеством: селекционный сорт 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промышленный сорт __________________ влажность _______ %,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засоренность _________ %, заключенность _______________ %,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сбора 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Хлопок-сырец от следующих хлопкоприемных пунктов: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3450"/>
        <w:gridCol w:w="2700"/>
        <w:gridCol w:w="3451"/>
      </w:tblGrid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хлопкоприемного пункта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Кондиционная масса, килограмм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хлопкоприемного пункта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Кондиционная масса, килограмм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Хлопок-сырец пропустить в потоке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сушильную группу сушильно-очистительного цеха ___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очистительную группу сушильно-очистительного цеха ____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очистительный цех хлопкоочистительного завода ___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с) подсушкой ________ килограмм; без подсушки ______ килограмм.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пропуске хлопка-сырца через сушильно-очистительный цех угары при норме составляет ________ % ________ килограмм.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 переработки хлопка-сырца _______________ килограмм должно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получено следующее количество готовой продукции: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хлопка-волокна при выходе _________ % ___________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линта при выходе ______________ % _______________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семян хлопчатника после линтерования при выходе ____ % _____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улюка при выходе _____________ % ________________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пуха при выходе _____________ % _________________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угара 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Получаемая готовая продукция от указанного хлопка-сырца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должна соответствовать следующим качественным показателям: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хлопок-волокно ______ промышленного сорта с содержанием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_________пороков и засоренности ____________________%;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остаточная волокнистость семян после джинирования ___ 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линт _______________________ сорта ___________________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полная опушенность семян, прошедших линтерование 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засоренность семян не более _____ %, сорт семян 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Производственное задание составили: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инженер 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контроля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(подпись)  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Товаровед I зоны 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планового отдела 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(подпись)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Производственное задание утверждаю: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_________________ 20___ год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Выполнение производственного задания</w:t>
      </w:r>
      <w:r>
        <w:br/>
      </w:r>
      <w:r>
        <w:rPr>
          <w:rFonts w:ascii="Times New Roman"/>
          <w:b/>
          <w:i w:val="false"/>
          <w:color w:val="000000"/>
        </w:rPr>
        <w:t>Раздел II. Использование хлопка-сырца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Фактически пропущено хлопка-сырца в потоке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сушильную группу сушильно-очистительного цеха ___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очистительную группу сушильно-очистительного цеха ______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очистительный цех хлопкоочистительного завода ___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с) подсушкой __________________ килограмм; без подсушки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килограмм.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Угары по норме по хлопку-сырцу, пропущенному через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сушильно-очистительного цеха ____________ % ______________ килограмм.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Партия посевного, технического хлопка-сырца № _____ отпущена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переработку "____" ____________ 20___ года в _____ часов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минут и закончена "___" _________________ 20_____ года в ______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 минут. Количество хлопка-сырца по фактическому весу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килограмм, порасчетному весу _______ килограмм, по кондиционной массе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килограмм.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началом переработки по лабораторному анализу хлопок-сырец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имел следующие качественные показатели: сорт _______, влажность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% заулюченность____ %. Переработка продолжалась всего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часов____ минут; беспрерывно _______ часов _____ минут; с перерывом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 часов ___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инженер ___________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Товаровед I зоны ___________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контроля 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 переработки хлопка-сырца партии № _________ поступило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отвесам принято готовой продукции: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838"/>
        <w:gridCol w:w="768"/>
        <w:gridCol w:w="2355"/>
        <w:gridCol w:w="341"/>
        <w:gridCol w:w="1976"/>
        <w:gridCol w:w="768"/>
        <w:gridCol w:w="2356"/>
        <w:gridCol w:w="341"/>
        <w:gridCol w:w="1977"/>
      </w:tblGrid>
      <w:tr>
        <w:trPr>
          <w:trHeight w:val="3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по плановым нормам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из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вес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Кондиционная масса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Изъято на анализ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Оприходовано на склад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вес, килограмм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весу хлопка-cырца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весу хлопка-сырца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вес, килограмм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весу хлопка-cырца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весу хлопка-сырца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Хлопок-волокно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Семенах лопчатника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Улюк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Пух хлопковый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хлопка-волокна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инженер 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Товаровед I зоны 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планового отдела 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(подпись)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 переработки указанного количества хлопка-сырца фактически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получено продукции следующего качества: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хлопок-волокно _________ промышленного сорта с содержанием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пороков и засоренности __________ %, с влажностью __________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семян хлопчатника с остаточной волокнистостью ______ 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линта ____________________ сорта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типа с засоренностью ________________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семян хлопчатника _____ сорта, с полной опушенностью ___ %,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засоренностью _______________ %, с влажностью ___________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из общей продукции по данной партии получено: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хлопка-волокна с суммой пороков и засоренностью выше 22 %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семян хлопчатника с засоренностью выше 40 % _____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семян хлопчатника с остаточной волокнистостью выше норм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 килограмм.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контроля 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III. Баланс физических угаров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(выход волокна % 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сор в волокне %)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Потеря сора (%)= засоренность хлопка-сырца % х 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100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(влажностью сырца % влажность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волокна %) х выход волокна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2. а) Потеря влаги по волокну (%)= 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(влажность сырца %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влажность семян %) х выход семян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б) Потеря влаги по семенам (%)= 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Итого потеря влаги (а + б) ________________________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Итого потери в фактическом весе при переработке хлопка-сырца (1 + 2)_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Разница между величиной фактических угаров и суммой потерь,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определенных расчетным путем, составляет ________________________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Бухгалтер-экономист 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IV. Решение руководителя хлопкоочистительного завода по</w:t>
      </w:r>
      <w:r>
        <w:br/>
      </w:r>
      <w:r>
        <w:rPr>
          <w:rFonts w:ascii="Times New Roman"/>
          <w:b/>
          <w:i w:val="false"/>
          <w:color w:val="000000"/>
        </w:rPr>
        <w:t>результатам хранения, комплектования и переработки партии</w:t>
      </w:r>
      <w:r>
        <w:br/>
      </w:r>
      <w:r>
        <w:rPr>
          <w:rFonts w:ascii="Times New Roman"/>
          <w:b/>
          <w:i w:val="false"/>
          <w:color w:val="000000"/>
        </w:rPr>
        <w:t>хлопка-сырца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количественно-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качественного учета хлопка</w:t>
            </w:r>
          </w:p>
        </w:tc>
      </w:tr>
    </w:tbl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Покипный отвес хлопка-волокна марки №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хлопкоочистительного завода)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 хлопка-сырца ___________ № партии __________ № бунта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Бригада № _______________ Смена № 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кип ______ вес брутто ______ вес тары _____ вес нетто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Товаровед _________________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(подпись)    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Подсчет веса проверил 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(подпись)   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 _________________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(подпись)   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количественно-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качественного учета хлопка</w:t>
            </w:r>
          </w:p>
        </w:tc>
      </w:tr>
    </w:tbl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Рапорт № ______ на принятые из производства</w:t>
      </w:r>
      <w:r>
        <w:br/>
      </w:r>
      <w:r>
        <w:rPr>
          <w:rFonts w:ascii="Times New Roman"/>
          <w:b/>
          <w:i w:val="false"/>
          <w:color w:val="000000"/>
        </w:rPr>
        <w:t>хлопок-волокно и побочную продукцию 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хлопкоочистительного завода)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очистке хлопка-сырца сорта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партии № 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Хлопок-волокно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Селекционный сорт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кип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вес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8"/>
        <w:gridCol w:w="1305"/>
        <w:gridCol w:w="2026"/>
        <w:gridCol w:w="2758"/>
        <w:gridCol w:w="2515"/>
        <w:gridCol w:w="2028"/>
      </w:tblGrid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пороков и засоренность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Накидка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Скидка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вес, приведенный к нормальной засоренности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Влажность, %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Кондиционная масса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незапрессованного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Осталось запрессованного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Исключается запрессованный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остаток других партий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по данной партии 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Волокнистые отходы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2408"/>
        <w:gridCol w:w="1648"/>
        <w:gridCol w:w="1649"/>
        <w:gridCol w:w="1649"/>
        <w:gridCol w:w="1649"/>
        <w:gridCol w:w="1649"/>
      </w:tblGrid>
      <w:tr>
        <w:trPr>
          <w:trHeight w:val="30" w:hRule="atLeast"/>
        </w:trPr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марки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Селекционный сорт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кип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вес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брутто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Линт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Улюк хлопковый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типа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Пух отходы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типа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Прочие отходы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8"/>
        <w:gridCol w:w="1305"/>
        <w:gridCol w:w="2026"/>
        <w:gridCol w:w="2758"/>
        <w:gridCol w:w="2515"/>
        <w:gridCol w:w="2028"/>
      </w:tblGrid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пороков и засоренность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Накидка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Скидка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вес, приведенный к нормальной засоренности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Влажность, %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Кондиционная масса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Товаровед готовой продукции _____________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(подпись)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 20____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количественно-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качественного учета хлопка</w:t>
            </w:r>
          </w:p>
        </w:tc>
      </w:tr>
    </w:tbl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Рапорт № __________</w:t>
      </w:r>
      <w:r>
        <w:br/>
      </w:r>
      <w:r>
        <w:rPr>
          <w:rFonts w:ascii="Times New Roman"/>
          <w:b/>
          <w:i w:val="false"/>
          <w:color w:val="000000"/>
        </w:rPr>
        <w:t>на принятые из производства семена хлопчатника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партии хлопка-сырца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партии семян хлопчатника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Производственное задание № 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1106"/>
        <w:gridCol w:w="1667"/>
        <w:gridCol w:w="1667"/>
        <w:gridCol w:w="2631"/>
        <w:gridCol w:w="2149"/>
        <w:gridCol w:w="1107"/>
        <w:gridCol w:w="1108"/>
      </w:tblGrid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семян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Посевные или технические семена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Влажность, %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Опущенность, %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минерального, органического сора, %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дефектных семян, %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масса, килограмм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Кондиционная масса, килограмм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Товаровед 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количественно-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качественного учета хлопка</w:t>
            </w:r>
          </w:p>
        </w:tc>
      </w:tr>
    </w:tbl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поступления продуктов</w:t>
      </w:r>
      <w:r>
        <w:br/>
      </w:r>
      <w:r>
        <w:rPr>
          <w:rFonts w:ascii="Times New Roman"/>
          <w:b/>
          <w:i w:val="false"/>
          <w:color w:val="000000"/>
        </w:rPr>
        <w:t>переработки от производства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361"/>
        <w:gridCol w:w="1361"/>
        <w:gridCol w:w="1362"/>
        <w:gridCol w:w="1362"/>
        <w:gridCol w:w="1362"/>
        <w:gridCol w:w="1362"/>
        <w:gridCol w:w="1362"/>
        <w:gridCol w:w="1362"/>
      </w:tblGrid>
      <w:tr>
        <w:trPr>
          <w:trHeight w:val="30" w:hRule="atLeast"/>
        </w:trPr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Хлопок-волокно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кип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брутто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тары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нетто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Улюк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кип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брутто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нетто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кип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брутто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нетто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количественно-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качественного учета хлопка</w:t>
            </w:r>
          </w:p>
        </w:tc>
      </w:tr>
    </w:tbl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переработке и поступлении готовой продукции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501"/>
        <w:gridCol w:w="965"/>
        <w:gridCol w:w="965"/>
        <w:gridCol w:w="2335"/>
        <w:gridCol w:w="3229"/>
        <w:gridCol w:w="2308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производственного задания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партии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Кондиционная масса хлопка-cырца, килограмм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Угары cушильно-очистительного цеха, %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Отпущено в переработку в кондиционной массе, килограмм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882"/>
        <w:gridCol w:w="1135"/>
        <w:gridCol w:w="2244"/>
        <w:gridCol w:w="1135"/>
        <w:gridCol w:w="1883"/>
        <w:gridCol w:w="1136"/>
        <w:gridCol w:w="188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продуктов переработки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Хлопок-волокно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нетто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Кондиционная масса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нетто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Кондиционная масса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массе хлопка-сырца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массе хлопка-cырца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массе хлопка-сырца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массе хлопка-сырца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"/>
        <w:gridCol w:w="1918"/>
        <w:gridCol w:w="1157"/>
        <w:gridCol w:w="1918"/>
        <w:gridCol w:w="1157"/>
        <w:gridCol w:w="1918"/>
        <w:gridCol w:w="1157"/>
        <w:gridCol w:w="19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продуктов переработки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Улюк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нетто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Кондиционная масса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нетто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Кондиционная масса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массе хлопка-сырца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массе хлопка-сырца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массе хлопка-сырца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массе хлопка-сырца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2"/>
        <w:gridCol w:w="2557"/>
        <w:gridCol w:w="1542"/>
        <w:gridCol w:w="2557"/>
        <w:gridCol w:w="1543"/>
        <w:gridCol w:w="25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продуктов переработки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Угары основного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Пух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нетто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Кондиционная масса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нетто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массе хлопка-сырца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массе хлопка-сырца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массе хлопка-сырца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Владелец хлопка _________________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(подпись)  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(подпись)  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количественно-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качественного учета хлопка</w:t>
            </w:r>
          </w:p>
        </w:tc>
      </w:tr>
    </w:tbl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№ _______</w:t>
      </w:r>
      <w:r>
        <w:br/>
      </w:r>
      <w:r>
        <w:rPr>
          <w:rFonts w:ascii="Times New Roman"/>
          <w:b/>
          <w:i w:val="false"/>
          <w:color w:val="000000"/>
        </w:rPr>
        <w:t>от _____ __________________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хлопкоочистительного завода)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приказа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лицо_______________________________________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Отгрузите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владельца хлопка)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______________________ по доверенности № ___________________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________________ 20___ года по наряду № ____________.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93"/>
        <w:gridCol w:w="1269"/>
        <w:gridCol w:w="993"/>
        <w:gridCol w:w="993"/>
        <w:gridCol w:w="993"/>
        <w:gridCol w:w="993"/>
        <w:gridCol w:w="993"/>
        <w:gridCol w:w="994"/>
        <w:gridCol w:w="1543"/>
        <w:gridCol w:w="1543"/>
      </w:tblGrid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склада</w:t>
            </w:r>
          </w:p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нетто, килограмм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 в соответствии с хлопковой распиской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штапельная длина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микронейр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засоренность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Пораженность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отгружаемого продукта первичной переработки хлопка-сырца ______ килограмм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(прописью)__________________________________________________________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 _________________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контроля 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(подпись)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Товаровед готовой продукции 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(подпись)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количественно-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качественного учета хлопка</w:t>
            </w:r>
          </w:p>
        </w:tc>
      </w:tr>
    </w:tbl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отгрузки хлопка-волокна</w:t>
      </w:r>
      <w:r>
        <w:br/>
      </w:r>
      <w:r>
        <w:rPr>
          <w:rFonts w:ascii="Times New Roman"/>
          <w:b/>
          <w:i w:val="false"/>
          <w:color w:val="000000"/>
        </w:rPr>
        <w:t>железнодорожным транспортом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хлопкоочистительного завода)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номер приказа на отгрузку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Масса, килограмм, по приказу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отправления ____________ Владелец хлопка 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2"/>
        <w:gridCol w:w="1493"/>
        <w:gridCol w:w="1493"/>
        <w:gridCol w:w="1908"/>
        <w:gridCol w:w="1909"/>
        <w:gridCol w:w="1493"/>
        <w:gridCol w:w="2462"/>
      </w:tblGrid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накладной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вагона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нетто, килограмм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Кондиционная масса, килограмм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партии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паспортов качества хлопка-волокна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контроля 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 ______________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подпись)  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Товаровед готовой продукции 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(подпись)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количественно-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качественного учета хлопка</w:t>
            </w:r>
          </w:p>
        </w:tc>
      </w:tr>
    </w:tbl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накладных на отгруженные автомобильным</w:t>
      </w:r>
      <w:r>
        <w:br/>
      </w:r>
      <w:r>
        <w:rPr>
          <w:rFonts w:ascii="Times New Roman"/>
          <w:b/>
          <w:i w:val="false"/>
          <w:color w:val="000000"/>
        </w:rPr>
        <w:t>транспортом семена хлопчатника, линт и волокнистые отходы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хлопкоочистительного завода)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номер приказа на отгрузку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Масса, килограмм, по приказу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отправления ______________ Владелец хлопка 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1118"/>
        <w:gridCol w:w="1740"/>
        <w:gridCol w:w="1118"/>
        <w:gridCol w:w="1430"/>
        <w:gridCol w:w="1430"/>
        <w:gridCol w:w="2154"/>
        <w:gridCol w:w="2155"/>
      </w:tblGrid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накладной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номерной знак автомобиля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нетто, килограмм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Кондиционная масса, килограмм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Влажность, %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Засоренность, %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контроля 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(подпись)  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 _______________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(подпись)     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Товаровед готовой продукции 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(подпись)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