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d764" w14:textId="526d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проведению телефонных опросов в сельском хозяйстве</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13 ноября 2015 года № 177. Зарегистрирован в Министерстве юстиции Республики Казахстан 10 декабря 2015 года № 12375.</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изменяется приказом Председателя Комитета по статистике Министерства национальной экономики РК от 23.12.2019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подпунктом 258)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Председателя Комитета по статистике Министерства национальной экономики РК от 23.12.2019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проведению телефонных опросов в сельском хозяйстве.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изменяется приказом Председателя Комитета по статистике Министерства национальной экономики РК от 23.12.2019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Управлению статистики производства и окружающей среды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Управлению статистики производства и окружающей среды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(Джаркинбаев Ж.А.).</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с 1 января 2016 года и подлежит официальному опубликованию.</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13 ноября 2015 года № 177</w:t>
            </w:r>
          </w:p>
        </w:tc>
      </w:tr>
    </w:tbl>
    <w:bookmarkStart w:name="z8" w:id="6"/>
    <w:p>
      <w:pPr>
        <w:spacing w:after="0"/>
        <w:ind w:left="0"/>
        <w:jc w:val="left"/>
      </w:pPr>
      <w:r>
        <w:rPr>
          <w:rFonts w:ascii="Times New Roman"/>
          <w:b/>
          <w:i w:val="false"/>
          <w:color w:val="000000"/>
        </w:rPr>
        <w:t xml:space="preserve"> Методика по проведению телефонных опросов в сельском хозяйстве</w:t>
      </w:r>
    </w:p>
    <w:bookmarkEnd w:id="6"/>
    <w:p>
      <w:pPr>
        <w:spacing w:after="0"/>
        <w:ind w:left="0"/>
        <w:jc w:val="both"/>
      </w:pPr>
      <w:r>
        <w:rPr>
          <w:rFonts w:ascii="Times New Roman"/>
          <w:b w:val="false"/>
          <w:i w:val="false"/>
          <w:color w:val="ff0000"/>
          <w:sz w:val="28"/>
        </w:rPr>
        <w:t xml:space="preserve">
      Сноска. Методика в редакции приказа Председателя Комитета по статистике Министерства национальной экономики РК от 23.12.2019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1. Общие положения</w:t>
      </w:r>
    </w:p>
    <w:bookmarkEnd w:id="7"/>
    <w:bookmarkStart w:name="z10" w:id="8"/>
    <w:p>
      <w:pPr>
        <w:spacing w:after="0"/>
        <w:ind w:left="0"/>
        <w:jc w:val="both"/>
      </w:pPr>
      <w:r>
        <w:rPr>
          <w:rFonts w:ascii="Times New Roman"/>
          <w:b w:val="false"/>
          <w:i w:val="false"/>
          <w:color w:val="000000"/>
          <w:sz w:val="28"/>
        </w:rPr>
        <w:t xml:space="preserve">
      1. Методика по проведению телефонных опросов в сельском хозяйстве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w:t>
      </w:r>
    </w:p>
    <w:bookmarkEnd w:id="8"/>
    <w:bookmarkStart w:name="z11" w:id="9"/>
    <w:p>
      <w:pPr>
        <w:spacing w:after="0"/>
        <w:ind w:left="0"/>
        <w:jc w:val="both"/>
      </w:pPr>
      <w:r>
        <w:rPr>
          <w:rFonts w:ascii="Times New Roman"/>
          <w:b w:val="false"/>
          <w:i w:val="false"/>
          <w:color w:val="000000"/>
          <w:sz w:val="28"/>
        </w:rPr>
        <w:t xml:space="preserve">
      Настоящая Методика определяет основные подходы к организации и проведению сбора первичных статистических данных в рамках общегосударственных статистических наблюдений методом телефонного опроса с использованием компьютеризированной системы. </w:t>
      </w:r>
    </w:p>
    <w:bookmarkEnd w:id="9"/>
    <w:bookmarkStart w:name="z12" w:id="10"/>
    <w:p>
      <w:pPr>
        <w:spacing w:after="0"/>
        <w:ind w:left="0"/>
        <w:jc w:val="both"/>
      </w:pPr>
      <w:r>
        <w:rPr>
          <w:rFonts w:ascii="Times New Roman"/>
          <w:b w:val="false"/>
          <w:i w:val="false"/>
          <w:color w:val="000000"/>
          <w:sz w:val="28"/>
        </w:rPr>
        <w:t xml:space="preserve">
      Методика применяется Комитетом по статистике Министерства национальной экономики Республики Казахстан и его территориальными органами при проведении общегосударственных статистических наблюдений в сельском хозяйстве. </w:t>
      </w:r>
    </w:p>
    <w:bookmarkEnd w:id="10"/>
    <w:bookmarkStart w:name="z13" w:id="11"/>
    <w:p>
      <w:pPr>
        <w:spacing w:after="0"/>
        <w:ind w:left="0"/>
        <w:jc w:val="both"/>
      </w:pPr>
      <w:r>
        <w:rPr>
          <w:rFonts w:ascii="Times New Roman"/>
          <w:b w:val="false"/>
          <w:i w:val="false"/>
          <w:color w:val="000000"/>
          <w:sz w:val="28"/>
        </w:rPr>
        <w:t>
      Методика разработана в рамках проекта "КАЗСТАТ: Проект по укреплению национальной статистической системы", с учетом изучения опыта европейских стран в области сбора первичных статистических данных методом телефонного интервью, на примере Статистического офиса Польши.</w:t>
      </w:r>
    </w:p>
    <w:bookmarkEnd w:id="11"/>
    <w:bookmarkStart w:name="z14" w:id="12"/>
    <w:p>
      <w:pPr>
        <w:spacing w:after="0"/>
        <w:ind w:left="0"/>
        <w:jc w:val="both"/>
      </w:pPr>
      <w:r>
        <w:rPr>
          <w:rFonts w:ascii="Times New Roman"/>
          <w:b w:val="false"/>
          <w:i w:val="false"/>
          <w:color w:val="000000"/>
          <w:sz w:val="28"/>
        </w:rPr>
        <w:t>
      2. В статистике сельского хозяйства для получения первичных статистических данных от сельскохозяйственных производителей (далее - сельхозпроизводители) используются различные методы сбора. Наряду со сбором первичных статистических данных от респондентов на бумажных носителях и в электронном виде, посредством личного опроса интервьюером с использованием бумажного носителя или с использованием планшета, также применяется сбор данных посредством компьютизированной системы телефонного опроса.</w:t>
      </w:r>
    </w:p>
    <w:bookmarkEnd w:id="12"/>
    <w:bookmarkStart w:name="z15" w:id="13"/>
    <w:p>
      <w:pPr>
        <w:spacing w:after="0"/>
        <w:ind w:left="0"/>
        <w:jc w:val="both"/>
      </w:pPr>
      <w:r>
        <w:rPr>
          <w:rFonts w:ascii="Times New Roman"/>
          <w:b w:val="false"/>
          <w:i w:val="false"/>
          <w:color w:val="000000"/>
          <w:sz w:val="28"/>
        </w:rPr>
        <w:t>
      3. Компьютеризированная система телефонного опроса (далее - КСТО) - информационная система, позволяющая проводить общегосударственные статистические наблюдения посредством опроса респондентов по телефону.</w:t>
      </w:r>
    </w:p>
    <w:bookmarkEnd w:id="13"/>
    <w:bookmarkStart w:name="z16" w:id="14"/>
    <w:p>
      <w:pPr>
        <w:spacing w:after="0"/>
        <w:ind w:left="0"/>
        <w:jc w:val="both"/>
      </w:pPr>
      <w:r>
        <w:rPr>
          <w:rFonts w:ascii="Times New Roman"/>
          <w:b w:val="false"/>
          <w:i w:val="false"/>
          <w:color w:val="000000"/>
          <w:sz w:val="28"/>
        </w:rPr>
        <w:t>
      Телефонный опрос проводится специально обученным телефонным интервьюером, которым является сотрудник территориального органа статистики, в функциональные обязанности которого дополнительно входит проведение сбора первичных статистических данных по общегосударственным статистическим наблюдениям с использованием КСТО, обеспеченный для этого соответствующим оборудованием и программным обеспечением на персональном компьютере (далее – телефонный интервьюер). Телефонный интервьюер во время такого опроса имеет в своем распоряжении телефонную гарнитуру и компьютерный терминал, со специальным программным обеспечением, которое позволяет автоматически набирать номера респондентов и выдает анкету со списком вопросов. После проведения интервью все анкеты попадают в единую базу данных исследования.</w:t>
      </w:r>
    </w:p>
    <w:bookmarkEnd w:id="14"/>
    <w:bookmarkStart w:name="z17" w:id="15"/>
    <w:p>
      <w:pPr>
        <w:spacing w:after="0"/>
        <w:ind w:left="0"/>
        <w:jc w:val="both"/>
      </w:pPr>
      <w:r>
        <w:rPr>
          <w:rFonts w:ascii="Times New Roman"/>
          <w:b w:val="false"/>
          <w:i w:val="false"/>
          <w:color w:val="000000"/>
          <w:sz w:val="28"/>
        </w:rPr>
        <w:t>
      4. Работу телефонных интервьюеров координирует супервайзер, которым является сотрудник Комитета по статистике или его территориального органа, в функциональные обязанности которого дополнительно входит проведение координации и оценки работы телефонных интервьюеров (далее - супервайзер).</w:t>
      </w:r>
    </w:p>
    <w:bookmarkEnd w:id="15"/>
    <w:bookmarkStart w:name="z18" w:id="16"/>
    <w:p>
      <w:pPr>
        <w:spacing w:after="0"/>
        <w:ind w:left="0"/>
        <w:jc w:val="both"/>
      </w:pPr>
      <w:r>
        <w:rPr>
          <w:rFonts w:ascii="Times New Roman"/>
          <w:b w:val="false"/>
          <w:i w:val="false"/>
          <w:color w:val="000000"/>
          <w:sz w:val="28"/>
        </w:rPr>
        <w:t>
      5. Компьютеризированная система телефонного опроса имеет свои плюсы и минусы, оказывающие влияние на принятие решения об использовании данного способа сбора первичных статистических данных в рамках того или иного общегосударственного статистического наблюдения. Решение в пользу выбора КСТО для сбора данных принимается в случаях:</w:t>
      </w:r>
    </w:p>
    <w:bookmarkEnd w:id="16"/>
    <w:bookmarkStart w:name="z19" w:id="17"/>
    <w:p>
      <w:pPr>
        <w:spacing w:after="0"/>
        <w:ind w:left="0"/>
        <w:jc w:val="both"/>
      </w:pPr>
      <w:r>
        <w:rPr>
          <w:rFonts w:ascii="Times New Roman"/>
          <w:b w:val="false"/>
          <w:i w:val="false"/>
          <w:color w:val="000000"/>
          <w:sz w:val="28"/>
        </w:rPr>
        <w:t>
      необходимости охвата большого количества респондентов в очень короткие сроки;</w:t>
      </w:r>
    </w:p>
    <w:bookmarkEnd w:id="17"/>
    <w:bookmarkStart w:name="z20" w:id="18"/>
    <w:p>
      <w:pPr>
        <w:spacing w:after="0"/>
        <w:ind w:left="0"/>
        <w:jc w:val="both"/>
      </w:pPr>
      <w:r>
        <w:rPr>
          <w:rFonts w:ascii="Times New Roman"/>
          <w:b w:val="false"/>
          <w:i w:val="false"/>
          <w:color w:val="000000"/>
          <w:sz w:val="28"/>
        </w:rPr>
        <w:t>
      проведения статистического наблюдения в рамках ограничения бюджета;</w:t>
      </w:r>
    </w:p>
    <w:bookmarkEnd w:id="18"/>
    <w:bookmarkStart w:name="z21" w:id="19"/>
    <w:p>
      <w:pPr>
        <w:spacing w:after="0"/>
        <w:ind w:left="0"/>
        <w:jc w:val="both"/>
      </w:pPr>
      <w:r>
        <w:rPr>
          <w:rFonts w:ascii="Times New Roman"/>
          <w:b w:val="false"/>
          <w:i w:val="false"/>
          <w:color w:val="000000"/>
          <w:sz w:val="28"/>
        </w:rPr>
        <w:t>
      проведения опроса респондентов, находящихся в удаленных и труднодоступных населенных пунктах.</w:t>
      </w:r>
    </w:p>
    <w:bookmarkEnd w:id="19"/>
    <w:bookmarkStart w:name="z22" w:id="20"/>
    <w:p>
      <w:pPr>
        <w:spacing w:after="0"/>
        <w:ind w:left="0"/>
        <w:jc w:val="both"/>
      </w:pPr>
      <w:r>
        <w:rPr>
          <w:rFonts w:ascii="Times New Roman"/>
          <w:b w:val="false"/>
          <w:i w:val="false"/>
          <w:color w:val="000000"/>
          <w:sz w:val="28"/>
        </w:rPr>
        <w:t xml:space="preserve">
      6. В силу того, что круг респондентов для сбора данных методом телефонного опроса ограничивается необходимостью наличия у респондента телефона, КСТО применяется только в сочетании с другими способами сбора данных. </w:t>
      </w:r>
    </w:p>
    <w:bookmarkEnd w:id="20"/>
    <w:bookmarkStart w:name="z23" w:id="21"/>
    <w:p>
      <w:pPr>
        <w:spacing w:after="0"/>
        <w:ind w:left="0"/>
        <w:jc w:val="both"/>
      </w:pPr>
      <w:r>
        <w:rPr>
          <w:rFonts w:ascii="Times New Roman"/>
          <w:b w:val="false"/>
          <w:i w:val="false"/>
          <w:color w:val="000000"/>
          <w:sz w:val="28"/>
        </w:rPr>
        <w:t>
      При принятии решения о возможности сбора данных по статистическому наблюдению методом КСТО также учитывается размер вопросника (рекомендуемая средняя продолжительность одного интервью – не более 20 минут) и содержание вопросов. Учитывается возможность заранее предупреждать респондента о времени проведения телефонного интервью, чтобы он подготовил необходимые данные.</w:t>
      </w:r>
    </w:p>
    <w:bookmarkEnd w:id="21"/>
    <w:bookmarkStart w:name="z24" w:id="22"/>
    <w:p>
      <w:pPr>
        <w:spacing w:after="0"/>
        <w:ind w:left="0"/>
        <w:jc w:val="both"/>
      </w:pPr>
      <w:r>
        <w:rPr>
          <w:rFonts w:ascii="Times New Roman"/>
          <w:b w:val="false"/>
          <w:i w:val="false"/>
          <w:color w:val="000000"/>
          <w:sz w:val="28"/>
        </w:rPr>
        <w:t>
      7. Процесс организации и проведения интервью по телефону состоит из нескольких этапов:</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разработка электронного вопросника, адаптированного для системы КСТО;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определение конкретного перечня респондентов, которые при проведении статистического наблюдения будут опрашиваться по телефону;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обучение телефонных интервьюеров и супервайзеров методологическим основам проведения конкретного статистического наблюдения и технологии опроса и ввода данных через систему КСТО;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осуществление дозвона;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проведение телефонного интервью и ввод данных;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оценка качества проведения телефонного интервью. </w:t>
      </w:r>
    </w:p>
    <w:bookmarkStart w:name="z31" w:id="23"/>
    <w:p>
      <w:pPr>
        <w:spacing w:after="0"/>
        <w:ind w:left="0"/>
        <w:jc w:val="left"/>
      </w:pPr>
      <w:r>
        <w:rPr>
          <w:rFonts w:ascii="Times New Roman"/>
          <w:b/>
          <w:i w:val="false"/>
          <w:color w:val="000000"/>
        </w:rPr>
        <w:t xml:space="preserve"> 2. Разработка вопросника для КСТО</w:t>
      </w:r>
    </w:p>
    <w:bookmarkEnd w:id="23"/>
    <w:bookmarkStart w:name="z32" w:id="24"/>
    <w:p>
      <w:pPr>
        <w:spacing w:after="0"/>
        <w:ind w:left="0"/>
        <w:jc w:val="both"/>
      </w:pPr>
      <w:r>
        <w:rPr>
          <w:rFonts w:ascii="Times New Roman"/>
          <w:b w:val="false"/>
          <w:i w:val="false"/>
          <w:color w:val="000000"/>
          <w:sz w:val="28"/>
        </w:rPr>
        <w:t xml:space="preserve">
      8. Постановку задачи для электронного вопросника, адаптированного для системы КСТО, разрабатывает структурное подразделение Комитета по статистике, ответственное за формирование статистики сельского хозяйства. </w:t>
      </w:r>
    </w:p>
    <w:bookmarkEnd w:id="24"/>
    <w:bookmarkStart w:name="z33" w:id="25"/>
    <w:p>
      <w:pPr>
        <w:spacing w:after="0"/>
        <w:ind w:left="0"/>
        <w:jc w:val="both"/>
      </w:pPr>
      <w:r>
        <w:rPr>
          <w:rFonts w:ascii="Times New Roman"/>
          <w:b w:val="false"/>
          <w:i w:val="false"/>
          <w:color w:val="000000"/>
          <w:sz w:val="28"/>
        </w:rPr>
        <w:t xml:space="preserve">
      9. При разработке учитывается, что телефонный опрос проводится в максимально возможно короткий срок времени, в связи с чем респонденту задаются не полностью все предусмотренные в анкете или форме вопросы, а только те, по которым респондент имеет возможность предоставить информацию. Для этого вопросы выстраиваются последовательно. Предусматриваются промежуточные вопросы, по которым выясняется, имеет ли место процесс или явление, затем по результатам ответа происходит переход либо к более подробным вопросам, либо к следующей теме. Предположим, задается вопрос о том, имел ли респондент в отчетном периоде в хозяйстве коров. В случае, когда респондент отвечает положительно, задается вопрос о количестве надоенного коровьего молока. В случае, когда респондент отвечает, что коров в хозяйстве не имел, вопрос о надое молока не задается. Пример построения вопросов для электронного вопросника в КСТО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25"/>
    <w:bookmarkStart w:name="z34" w:id="26"/>
    <w:p>
      <w:pPr>
        <w:spacing w:after="0"/>
        <w:ind w:left="0"/>
        <w:jc w:val="both"/>
      </w:pPr>
      <w:r>
        <w:rPr>
          <w:rFonts w:ascii="Times New Roman"/>
          <w:b w:val="false"/>
          <w:i w:val="false"/>
          <w:color w:val="000000"/>
          <w:sz w:val="28"/>
        </w:rPr>
        <w:t xml:space="preserve">
      10. С целью максимального снижения числа возможных ошибок и повышения качества данных, в процессе телефонного опроса на каждом этапе ввода данных осуществляются различного рода арифметико-логические контроли. Для этого в постановке задачи предусматриваются все возможные валидации, то есть верные и ошибочные ситуации при ответах, включая допустимые и недопустимые арифметико-логические контроли. Пример построения валидаций для электронного вопросника в КСТО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Методике. </w:t>
      </w:r>
    </w:p>
    <w:bookmarkEnd w:id="26"/>
    <w:bookmarkStart w:name="z35" w:id="27"/>
    <w:p>
      <w:pPr>
        <w:spacing w:after="0"/>
        <w:ind w:left="0"/>
        <w:jc w:val="left"/>
      </w:pPr>
      <w:r>
        <w:rPr>
          <w:rFonts w:ascii="Times New Roman"/>
          <w:b/>
          <w:i w:val="false"/>
          <w:color w:val="000000"/>
        </w:rPr>
        <w:t xml:space="preserve"> 3. Определение перечня респондентов для КСТО</w:t>
      </w:r>
    </w:p>
    <w:bookmarkEnd w:id="27"/>
    <w:bookmarkStart w:name="z36" w:id="28"/>
    <w:p>
      <w:pPr>
        <w:spacing w:after="0"/>
        <w:ind w:left="0"/>
        <w:jc w:val="both"/>
      </w:pPr>
      <w:r>
        <w:rPr>
          <w:rFonts w:ascii="Times New Roman"/>
          <w:b w:val="false"/>
          <w:i w:val="false"/>
          <w:color w:val="000000"/>
          <w:sz w:val="28"/>
        </w:rPr>
        <w:t>
      11. Для проведения телефонного опроса формируется индивидуальный каталог респондентов с актуальными телефонными номерами. Актуализацию телефонных номеров в статистических регистрах координирует структурное подразделение Комитета по статистике, ответственное за ведение регистров. Актуализация осуществляется территориальными органами статистики с использованием данных общегосударственных статистических наблюдений и других источников. Для проведения телефонного опроса используются как стационарные, так и мобильные телефонные номера респондентов.</w:t>
      </w:r>
    </w:p>
    <w:bookmarkEnd w:id="28"/>
    <w:bookmarkStart w:name="z37" w:id="29"/>
    <w:p>
      <w:pPr>
        <w:spacing w:after="0"/>
        <w:ind w:left="0"/>
        <w:jc w:val="both"/>
      </w:pPr>
      <w:r>
        <w:rPr>
          <w:rFonts w:ascii="Times New Roman"/>
          <w:b w:val="false"/>
          <w:i w:val="false"/>
          <w:color w:val="000000"/>
          <w:sz w:val="28"/>
        </w:rPr>
        <w:t>
      12. В связи с тем, что ответы в статистических вопросниках по сельскому хозяйству предполагают глубокое знание респондентом количественных данных о своем сельскохозяйственном производстве, респондент заранее предупреждается о времени опроса, чтобы дать возможность сельхозпроизводителю подготовиться и в момент опроса иметь необходимые данные под рукой. Предварительный контакт с респондентом важен также для определения желания респондента воспользоваться для предоставления данных в органы государственной статистики именно таким методом сбора данных как телефонный опрос, с целью снижения процента отказов уже в процессе опроса.</w:t>
      </w:r>
    </w:p>
    <w:bookmarkEnd w:id="29"/>
    <w:bookmarkStart w:name="z38" w:id="30"/>
    <w:p>
      <w:pPr>
        <w:spacing w:after="0"/>
        <w:ind w:left="0"/>
        <w:jc w:val="left"/>
      </w:pPr>
      <w:r>
        <w:rPr>
          <w:rFonts w:ascii="Times New Roman"/>
          <w:b/>
          <w:i w:val="false"/>
          <w:color w:val="000000"/>
        </w:rPr>
        <w:t xml:space="preserve"> 4. Подготовка телефонного интервьюера</w:t>
      </w:r>
    </w:p>
    <w:bookmarkEnd w:id="30"/>
    <w:bookmarkStart w:name="z39" w:id="31"/>
    <w:p>
      <w:pPr>
        <w:spacing w:after="0"/>
        <w:ind w:left="0"/>
        <w:jc w:val="both"/>
      </w:pPr>
      <w:r>
        <w:rPr>
          <w:rFonts w:ascii="Times New Roman"/>
          <w:b w:val="false"/>
          <w:i w:val="false"/>
          <w:color w:val="000000"/>
          <w:sz w:val="28"/>
        </w:rPr>
        <w:t>
      13. Подбор и подготовка телефонных интервьюеров осуществляется территориальными органами статистики на местах из числа штатных сотрудников. При подборе телефонных интервьюеров учитываются следующие качества кандидатов:</w:t>
      </w:r>
    </w:p>
    <w:bookmarkEnd w:id="31"/>
    <w:bookmarkStart w:name="z40" w:id="32"/>
    <w:p>
      <w:pPr>
        <w:spacing w:after="0"/>
        <w:ind w:left="0"/>
        <w:jc w:val="both"/>
      </w:pPr>
      <w:r>
        <w:rPr>
          <w:rFonts w:ascii="Times New Roman"/>
          <w:b w:val="false"/>
          <w:i w:val="false"/>
          <w:color w:val="000000"/>
          <w:sz w:val="28"/>
        </w:rPr>
        <w:t xml:space="preserve">
      способность усвоить материал статистического наблюдения; </w:t>
      </w:r>
    </w:p>
    <w:bookmarkEnd w:id="32"/>
    <w:bookmarkStart w:name="z41" w:id="33"/>
    <w:p>
      <w:pPr>
        <w:spacing w:after="0"/>
        <w:ind w:left="0"/>
        <w:jc w:val="both"/>
      </w:pPr>
      <w:r>
        <w:rPr>
          <w:rFonts w:ascii="Times New Roman"/>
          <w:b w:val="false"/>
          <w:i w:val="false"/>
          <w:color w:val="000000"/>
          <w:sz w:val="28"/>
        </w:rPr>
        <w:t xml:space="preserve">
      способность понимать устные и письменные указания по проведению телефонного интервью и применять их в ходе работы; </w:t>
      </w:r>
    </w:p>
    <w:bookmarkEnd w:id="33"/>
    <w:bookmarkStart w:name="z42" w:id="34"/>
    <w:p>
      <w:pPr>
        <w:spacing w:after="0"/>
        <w:ind w:left="0"/>
        <w:jc w:val="both"/>
      </w:pPr>
      <w:r>
        <w:rPr>
          <w:rFonts w:ascii="Times New Roman"/>
          <w:b w:val="false"/>
          <w:i w:val="false"/>
          <w:color w:val="000000"/>
          <w:sz w:val="28"/>
        </w:rPr>
        <w:t>
      способность принимать решения в неожиданных ситуациях и четко формулировать мысль;</w:t>
      </w:r>
    </w:p>
    <w:bookmarkEnd w:id="34"/>
    <w:bookmarkStart w:name="z43" w:id="35"/>
    <w:p>
      <w:pPr>
        <w:spacing w:after="0"/>
        <w:ind w:left="0"/>
        <w:jc w:val="both"/>
      </w:pPr>
      <w:r>
        <w:rPr>
          <w:rFonts w:ascii="Times New Roman"/>
          <w:b w:val="false"/>
          <w:i w:val="false"/>
          <w:color w:val="000000"/>
          <w:sz w:val="28"/>
        </w:rPr>
        <w:t xml:space="preserve">
      исполнительность, дисциплинированность; </w:t>
      </w:r>
    </w:p>
    <w:bookmarkEnd w:id="35"/>
    <w:bookmarkStart w:name="z44" w:id="36"/>
    <w:p>
      <w:pPr>
        <w:spacing w:after="0"/>
        <w:ind w:left="0"/>
        <w:jc w:val="both"/>
      </w:pPr>
      <w:r>
        <w:rPr>
          <w:rFonts w:ascii="Times New Roman"/>
          <w:b w:val="false"/>
          <w:i w:val="false"/>
          <w:color w:val="000000"/>
          <w:sz w:val="28"/>
        </w:rPr>
        <w:t>
      умение устанавливать контакт и вызывать чувство симпатии у респондентов, слушать и понимать поведение других;</w:t>
      </w:r>
    </w:p>
    <w:bookmarkEnd w:id="36"/>
    <w:bookmarkStart w:name="z45" w:id="37"/>
    <w:p>
      <w:pPr>
        <w:spacing w:after="0"/>
        <w:ind w:left="0"/>
        <w:jc w:val="both"/>
      </w:pPr>
      <w:r>
        <w:rPr>
          <w:rFonts w:ascii="Times New Roman"/>
          <w:b w:val="false"/>
          <w:i w:val="false"/>
          <w:color w:val="000000"/>
          <w:sz w:val="28"/>
        </w:rPr>
        <w:t>
      хорошая дикция.</w:t>
      </w:r>
    </w:p>
    <w:bookmarkEnd w:id="37"/>
    <w:bookmarkStart w:name="z46" w:id="38"/>
    <w:p>
      <w:pPr>
        <w:spacing w:after="0"/>
        <w:ind w:left="0"/>
        <w:jc w:val="both"/>
      </w:pPr>
      <w:r>
        <w:rPr>
          <w:rFonts w:ascii="Times New Roman"/>
          <w:b w:val="false"/>
          <w:i w:val="false"/>
          <w:color w:val="000000"/>
          <w:sz w:val="28"/>
        </w:rPr>
        <w:t>
      14. Процесс подготовки телефонных интервьюеров проводится по следующим этапам:</w:t>
      </w:r>
    </w:p>
    <w:bookmarkEnd w:id="38"/>
    <w:bookmarkStart w:name="z47" w:id="39"/>
    <w:p>
      <w:pPr>
        <w:spacing w:after="0"/>
        <w:ind w:left="0"/>
        <w:jc w:val="both"/>
      </w:pPr>
      <w:r>
        <w:rPr>
          <w:rFonts w:ascii="Times New Roman"/>
          <w:b w:val="false"/>
          <w:i w:val="false"/>
          <w:color w:val="000000"/>
          <w:sz w:val="28"/>
        </w:rPr>
        <w:t>
      1) обучение основным методологическим аспектам статистических наблюдений по сельскому хозяйству;</w:t>
      </w:r>
    </w:p>
    <w:bookmarkEnd w:id="39"/>
    <w:bookmarkStart w:name="z48" w:id="40"/>
    <w:p>
      <w:pPr>
        <w:spacing w:after="0"/>
        <w:ind w:left="0"/>
        <w:jc w:val="both"/>
      </w:pPr>
      <w:r>
        <w:rPr>
          <w:rFonts w:ascii="Times New Roman"/>
          <w:b w:val="false"/>
          <w:i w:val="false"/>
          <w:color w:val="000000"/>
          <w:sz w:val="28"/>
        </w:rPr>
        <w:t>
      2) изучение вопросников конкретных статистических наблюдений, адаптированных для телефонного опроса;</w:t>
      </w:r>
    </w:p>
    <w:bookmarkEnd w:id="40"/>
    <w:bookmarkStart w:name="z49" w:id="41"/>
    <w:p>
      <w:pPr>
        <w:spacing w:after="0"/>
        <w:ind w:left="0"/>
        <w:jc w:val="both"/>
      </w:pPr>
      <w:r>
        <w:rPr>
          <w:rFonts w:ascii="Times New Roman"/>
          <w:b w:val="false"/>
          <w:i w:val="false"/>
          <w:color w:val="000000"/>
          <w:sz w:val="28"/>
        </w:rPr>
        <w:t>
      3) инструктаж по работе с программным приложением по проведению телефонного опроса и вводу данных;</w:t>
      </w:r>
    </w:p>
    <w:bookmarkEnd w:id="41"/>
    <w:bookmarkStart w:name="z50" w:id="42"/>
    <w:p>
      <w:pPr>
        <w:spacing w:after="0"/>
        <w:ind w:left="0"/>
        <w:jc w:val="both"/>
      </w:pPr>
      <w:r>
        <w:rPr>
          <w:rFonts w:ascii="Times New Roman"/>
          <w:b w:val="false"/>
          <w:i w:val="false"/>
          <w:color w:val="000000"/>
          <w:sz w:val="28"/>
        </w:rPr>
        <w:t>
      4) практические ролевые игры, на которых детально разбирается каждый вопрос (возможные варианты ответов, интонации, реакции на ответ и так далее);</w:t>
      </w:r>
    </w:p>
    <w:bookmarkEnd w:id="42"/>
    <w:bookmarkStart w:name="z51" w:id="43"/>
    <w:p>
      <w:pPr>
        <w:spacing w:after="0"/>
        <w:ind w:left="0"/>
        <w:jc w:val="both"/>
      </w:pPr>
      <w:r>
        <w:rPr>
          <w:rFonts w:ascii="Times New Roman"/>
          <w:b w:val="false"/>
          <w:i w:val="false"/>
          <w:color w:val="000000"/>
          <w:sz w:val="28"/>
        </w:rPr>
        <w:t>
      5) обучение основным правилам поведения телефонного интервьюера, технике телефонного интервьюирования.</w:t>
      </w:r>
    </w:p>
    <w:bookmarkEnd w:id="43"/>
    <w:bookmarkStart w:name="z52" w:id="44"/>
    <w:p>
      <w:pPr>
        <w:spacing w:after="0"/>
        <w:ind w:left="0"/>
        <w:jc w:val="left"/>
      </w:pPr>
      <w:r>
        <w:rPr>
          <w:rFonts w:ascii="Times New Roman"/>
          <w:b/>
          <w:i w:val="false"/>
          <w:color w:val="000000"/>
        </w:rPr>
        <w:t xml:space="preserve"> 5. Осуществление дозвона при проведении телефонного опроса</w:t>
      </w:r>
    </w:p>
    <w:bookmarkEnd w:id="44"/>
    <w:bookmarkStart w:name="z53" w:id="45"/>
    <w:p>
      <w:pPr>
        <w:spacing w:after="0"/>
        <w:ind w:left="0"/>
        <w:jc w:val="both"/>
      </w:pPr>
      <w:r>
        <w:rPr>
          <w:rFonts w:ascii="Times New Roman"/>
          <w:b w:val="false"/>
          <w:i w:val="false"/>
          <w:color w:val="000000"/>
          <w:sz w:val="28"/>
        </w:rPr>
        <w:t>
      15. Первым шагом проведения телефонного интервью является процесс дозвона до респондента. Дозвон осуществляется автоматически системой. Существует несколько вариантов результата дозвона, для каждого из которых предусмотрено определенное действие со стороны телефонного интервьюера.</w:t>
      </w:r>
    </w:p>
    <w:bookmarkEnd w:id="45"/>
    <w:bookmarkStart w:name="z54" w:id="46"/>
    <w:p>
      <w:pPr>
        <w:spacing w:after="0"/>
        <w:ind w:left="0"/>
        <w:jc w:val="both"/>
      </w:pPr>
      <w:r>
        <w:rPr>
          <w:rFonts w:ascii="Times New Roman"/>
          <w:b w:val="false"/>
          <w:i w:val="false"/>
          <w:color w:val="000000"/>
          <w:sz w:val="28"/>
        </w:rPr>
        <w:t>
      16. Все результаты дозвона делятся на две группы:</w:t>
      </w:r>
    </w:p>
    <w:bookmarkEnd w:id="46"/>
    <w:bookmarkStart w:name="z55" w:id="47"/>
    <w:p>
      <w:pPr>
        <w:spacing w:after="0"/>
        <w:ind w:left="0"/>
        <w:jc w:val="both"/>
      </w:pPr>
      <w:r>
        <w:rPr>
          <w:rFonts w:ascii="Times New Roman"/>
          <w:b w:val="false"/>
          <w:i w:val="false"/>
          <w:color w:val="000000"/>
          <w:sz w:val="28"/>
        </w:rPr>
        <w:t>
      дозвон не осуществлен;</w:t>
      </w:r>
    </w:p>
    <w:bookmarkEnd w:id="47"/>
    <w:bookmarkStart w:name="z56" w:id="48"/>
    <w:p>
      <w:pPr>
        <w:spacing w:after="0"/>
        <w:ind w:left="0"/>
        <w:jc w:val="both"/>
      </w:pPr>
      <w:r>
        <w:rPr>
          <w:rFonts w:ascii="Times New Roman"/>
          <w:b w:val="false"/>
          <w:i w:val="false"/>
          <w:color w:val="000000"/>
          <w:sz w:val="28"/>
        </w:rPr>
        <w:t>
      дозвон осуществлен.</w:t>
      </w:r>
    </w:p>
    <w:bookmarkEnd w:id="48"/>
    <w:bookmarkStart w:name="z57" w:id="49"/>
    <w:p>
      <w:pPr>
        <w:spacing w:after="0"/>
        <w:ind w:left="0"/>
        <w:jc w:val="both"/>
      </w:pPr>
      <w:r>
        <w:rPr>
          <w:rFonts w:ascii="Times New Roman"/>
          <w:b w:val="false"/>
          <w:i w:val="false"/>
          <w:color w:val="000000"/>
          <w:sz w:val="28"/>
        </w:rPr>
        <w:t>
      17. Дозвон считается неосуществленным в случаях когда:</w:t>
      </w:r>
    </w:p>
    <w:bookmarkEnd w:id="49"/>
    <w:bookmarkStart w:name="z58" w:id="50"/>
    <w:p>
      <w:pPr>
        <w:spacing w:after="0"/>
        <w:ind w:left="0"/>
        <w:jc w:val="both"/>
      </w:pPr>
      <w:r>
        <w:rPr>
          <w:rFonts w:ascii="Times New Roman"/>
          <w:b w:val="false"/>
          <w:i w:val="false"/>
          <w:color w:val="000000"/>
          <w:sz w:val="28"/>
        </w:rPr>
        <w:t>
      номер не отвечает;</w:t>
      </w:r>
    </w:p>
    <w:bookmarkEnd w:id="50"/>
    <w:bookmarkStart w:name="z59" w:id="51"/>
    <w:p>
      <w:pPr>
        <w:spacing w:after="0"/>
        <w:ind w:left="0"/>
        <w:jc w:val="both"/>
      </w:pPr>
      <w:r>
        <w:rPr>
          <w:rFonts w:ascii="Times New Roman"/>
          <w:b w:val="false"/>
          <w:i w:val="false"/>
          <w:color w:val="000000"/>
          <w:sz w:val="28"/>
        </w:rPr>
        <w:t>
      номер занят;</w:t>
      </w:r>
    </w:p>
    <w:bookmarkEnd w:id="51"/>
    <w:bookmarkStart w:name="z60" w:id="52"/>
    <w:p>
      <w:pPr>
        <w:spacing w:after="0"/>
        <w:ind w:left="0"/>
        <w:jc w:val="both"/>
      </w:pPr>
      <w:r>
        <w:rPr>
          <w:rFonts w:ascii="Times New Roman"/>
          <w:b w:val="false"/>
          <w:i w:val="false"/>
          <w:color w:val="000000"/>
          <w:sz w:val="28"/>
        </w:rPr>
        <w:t>
      номер не существует.</w:t>
      </w:r>
    </w:p>
    <w:bookmarkEnd w:id="52"/>
    <w:bookmarkStart w:name="z61" w:id="53"/>
    <w:p>
      <w:pPr>
        <w:spacing w:after="0"/>
        <w:ind w:left="0"/>
        <w:jc w:val="both"/>
      </w:pPr>
      <w:r>
        <w:rPr>
          <w:rFonts w:ascii="Times New Roman"/>
          <w:b w:val="false"/>
          <w:i w:val="false"/>
          <w:color w:val="000000"/>
          <w:sz w:val="28"/>
        </w:rPr>
        <w:t>
      В тех случаях, когда номер не отвечает или номер занят, телефонный интервьюер указывает в системе, что по данному номеру необходимо перезвонить. Дозвон на такой номер осуществляется до четырех раз до истечения периода проведения телефонного опроса. После этого дозвон прекращается, в системе по данному номеру указывается недозвон.</w:t>
      </w:r>
    </w:p>
    <w:bookmarkEnd w:id="53"/>
    <w:bookmarkStart w:name="z62" w:id="54"/>
    <w:p>
      <w:pPr>
        <w:spacing w:after="0"/>
        <w:ind w:left="0"/>
        <w:jc w:val="both"/>
      </w:pPr>
      <w:r>
        <w:rPr>
          <w:rFonts w:ascii="Times New Roman"/>
          <w:b w:val="false"/>
          <w:i w:val="false"/>
          <w:color w:val="000000"/>
          <w:sz w:val="28"/>
        </w:rPr>
        <w:t>
      В случае, когда при дозвоне получено сообщение, что номер не существует, телефонный интервьюер указывает в системе, что номер неверный, после чего дозвон прекращается, и в системе по данному номеру указывается неответ.</w:t>
      </w:r>
    </w:p>
    <w:bookmarkEnd w:id="54"/>
    <w:bookmarkStart w:name="z63" w:id="55"/>
    <w:p>
      <w:pPr>
        <w:spacing w:after="0"/>
        <w:ind w:left="0"/>
        <w:jc w:val="both"/>
      </w:pPr>
      <w:r>
        <w:rPr>
          <w:rFonts w:ascii="Times New Roman"/>
          <w:b w:val="false"/>
          <w:i w:val="false"/>
          <w:color w:val="000000"/>
          <w:sz w:val="28"/>
        </w:rPr>
        <w:t>
      После окончательного установления факта неответа респондента с использованием метода телефонного интервью, дальнейший сбор первичных данных осуществляется другими методами.</w:t>
      </w:r>
    </w:p>
    <w:bookmarkEnd w:id="55"/>
    <w:bookmarkStart w:name="z64" w:id="56"/>
    <w:p>
      <w:pPr>
        <w:spacing w:after="0"/>
        <w:ind w:left="0"/>
        <w:jc w:val="both"/>
      </w:pPr>
      <w:r>
        <w:rPr>
          <w:rFonts w:ascii="Times New Roman"/>
          <w:b w:val="false"/>
          <w:i w:val="false"/>
          <w:color w:val="000000"/>
          <w:sz w:val="28"/>
        </w:rPr>
        <w:t>
      18. Дозвон считается осуществленным в случае, если установлен любой контакт с абонентом, то есть кто-либо взял трубку. В этом случае телефонный интервьюер уточняет, является ли абонент искомым респондентом.</w:t>
      </w:r>
    </w:p>
    <w:bookmarkEnd w:id="56"/>
    <w:bookmarkStart w:name="z65" w:id="57"/>
    <w:p>
      <w:pPr>
        <w:spacing w:after="0"/>
        <w:ind w:left="0"/>
        <w:jc w:val="both"/>
      </w:pPr>
      <w:r>
        <w:rPr>
          <w:rFonts w:ascii="Times New Roman"/>
          <w:b w:val="false"/>
          <w:i w:val="false"/>
          <w:color w:val="000000"/>
          <w:sz w:val="28"/>
        </w:rPr>
        <w:t>
      Если абонент не является искомым респондентом, телефонный интервьюер делает отметку о неверном номере в системе и прекращает разговор.</w:t>
      </w:r>
    </w:p>
    <w:bookmarkEnd w:id="57"/>
    <w:bookmarkStart w:name="z66" w:id="58"/>
    <w:p>
      <w:pPr>
        <w:spacing w:after="0"/>
        <w:ind w:left="0"/>
        <w:jc w:val="both"/>
      </w:pPr>
      <w:r>
        <w:rPr>
          <w:rFonts w:ascii="Times New Roman"/>
          <w:b w:val="false"/>
          <w:i w:val="false"/>
          <w:color w:val="000000"/>
          <w:sz w:val="28"/>
        </w:rPr>
        <w:t>
      Если абонент не является искомым респондентом, но знает респондента и может подсказать нужный номер, телефонный интервьюер заносит в систему правильный номер респондента, делает отметку, что данному респонденту необходимо перезвонить позже, и прекращает разговор.</w:t>
      </w:r>
    </w:p>
    <w:bookmarkEnd w:id="58"/>
    <w:bookmarkStart w:name="z67" w:id="59"/>
    <w:p>
      <w:pPr>
        <w:spacing w:after="0"/>
        <w:ind w:left="0"/>
        <w:jc w:val="both"/>
      </w:pPr>
      <w:r>
        <w:rPr>
          <w:rFonts w:ascii="Times New Roman"/>
          <w:b w:val="false"/>
          <w:i w:val="false"/>
          <w:color w:val="000000"/>
          <w:sz w:val="28"/>
        </w:rPr>
        <w:t>
      Если на номере установлен автоответчик, телефонный интервьюер оставляет сообщение и делает в системе соответствующую отметку.</w:t>
      </w:r>
    </w:p>
    <w:bookmarkEnd w:id="59"/>
    <w:bookmarkStart w:name="z68" w:id="60"/>
    <w:p>
      <w:pPr>
        <w:spacing w:after="0"/>
        <w:ind w:left="0"/>
        <w:jc w:val="both"/>
      </w:pPr>
      <w:r>
        <w:rPr>
          <w:rFonts w:ascii="Times New Roman"/>
          <w:b w:val="false"/>
          <w:i w:val="false"/>
          <w:color w:val="000000"/>
          <w:sz w:val="28"/>
        </w:rPr>
        <w:t>
      Если контакт с искомым респондентом установлен, но в данный момент респондент не готов к опросу и просит перезвонить в другое время, телефонный интервьюер уточняет удобное для респондента время, делает соответствующую отметку в системе и прекращает разговор.</w:t>
      </w:r>
    </w:p>
    <w:bookmarkEnd w:id="60"/>
    <w:bookmarkStart w:name="z69" w:id="61"/>
    <w:p>
      <w:pPr>
        <w:spacing w:after="0"/>
        <w:ind w:left="0"/>
        <w:jc w:val="both"/>
      </w:pPr>
      <w:r>
        <w:rPr>
          <w:rFonts w:ascii="Times New Roman"/>
          <w:b w:val="false"/>
          <w:i w:val="false"/>
          <w:color w:val="000000"/>
          <w:sz w:val="28"/>
        </w:rPr>
        <w:t>
      Если контакт с искомым респондентом установлен, но респондент отказывается от опроса по телефону, телефонный интервьюер делает в системе соответствующую отметку об отказе и необходимости изменения метода сбора данных от этого респондента и прекращает разговор.</w:t>
      </w:r>
    </w:p>
    <w:bookmarkEnd w:id="61"/>
    <w:bookmarkStart w:name="z70" w:id="62"/>
    <w:p>
      <w:pPr>
        <w:spacing w:after="0"/>
        <w:ind w:left="0"/>
        <w:jc w:val="both"/>
      </w:pPr>
      <w:r>
        <w:rPr>
          <w:rFonts w:ascii="Times New Roman"/>
          <w:b w:val="false"/>
          <w:i w:val="false"/>
          <w:color w:val="000000"/>
          <w:sz w:val="28"/>
        </w:rPr>
        <w:t>
      Если во время разговора связь прервется, телефонный интервьюер делает соответствующую отметку в системе о том, что опрос не завершен.</w:t>
      </w:r>
    </w:p>
    <w:bookmarkEnd w:id="62"/>
    <w:bookmarkStart w:name="z71" w:id="63"/>
    <w:p>
      <w:pPr>
        <w:spacing w:after="0"/>
        <w:ind w:left="0"/>
        <w:jc w:val="both"/>
      </w:pPr>
      <w:r>
        <w:rPr>
          <w:rFonts w:ascii="Times New Roman"/>
          <w:b w:val="false"/>
          <w:i w:val="false"/>
          <w:color w:val="000000"/>
          <w:sz w:val="28"/>
        </w:rPr>
        <w:t xml:space="preserve">
      Если контакт с искомым респондентом установлен, и он готов к ведению диалога, начинается опрос. </w:t>
      </w:r>
    </w:p>
    <w:bookmarkEnd w:id="63"/>
    <w:bookmarkStart w:name="z72" w:id="64"/>
    <w:p>
      <w:pPr>
        <w:spacing w:after="0"/>
        <w:ind w:left="0"/>
        <w:jc w:val="left"/>
      </w:pPr>
      <w:r>
        <w:rPr>
          <w:rFonts w:ascii="Times New Roman"/>
          <w:b/>
          <w:i w:val="false"/>
          <w:color w:val="000000"/>
        </w:rPr>
        <w:t xml:space="preserve"> 6. Действия телефонного интервьюера при проведении опроса</w:t>
      </w:r>
    </w:p>
    <w:bookmarkEnd w:id="64"/>
    <w:bookmarkStart w:name="z73" w:id="65"/>
    <w:p>
      <w:pPr>
        <w:spacing w:after="0"/>
        <w:ind w:left="0"/>
        <w:jc w:val="both"/>
      </w:pPr>
      <w:r>
        <w:rPr>
          <w:rFonts w:ascii="Times New Roman"/>
          <w:b w:val="false"/>
          <w:i w:val="false"/>
          <w:color w:val="000000"/>
          <w:sz w:val="28"/>
        </w:rPr>
        <w:t xml:space="preserve">
      19. При проведении телефонного опроса телефонный интервьюер: </w:t>
      </w:r>
    </w:p>
    <w:bookmarkEnd w:id="65"/>
    <w:bookmarkStart w:name="z74" w:id="66"/>
    <w:p>
      <w:pPr>
        <w:spacing w:after="0"/>
        <w:ind w:left="0"/>
        <w:jc w:val="both"/>
      </w:pPr>
      <w:r>
        <w:rPr>
          <w:rFonts w:ascii="Times New Roman"/>
          <w:b w:val="false"/>
          <w:i w:val="false"/>
          <w:color w:val="000000"/>
          <w:sz w:val="28"/>
        </w:rPr>
        <w:t>
      представляется, как представитель территориального органа Комитета по статистике, называет свою фамилию, имя, отчество (при наличии);</w:t>
      </w:r>
    </w:p>
    <w:bookmarkEnd w:id="66"/>
    <w:bookmarkStart w:name="z75" w:id="67"/>
    <w:p>
      <w:pPr>
        <w:spacing w:after="0"/>
        <w:ind w:left="0"/>
        <w:jc w:val="both"/>
      </w:pPr>
      <w:r>
        <w:rPr>
          <w:rFonts w:ascii="Times New Roman"/>
          <w:b w:val="false"/>
          <w:i w:val="false"/>
          <w:color w:val="000000"/>
          <w:sz w:val="28"/>
        </w:rPr>
        <w:t>
      кратко, но понятно излагает цель и задачи проводимого телефонного опроса;</w:t>
      </w:r>
    </w:p>
    <w:bookmarkEnd w:id="67"/>
    <w:bookmarkStart w:name="z76" w:id="68"/>
    <w:p>
      <w:pPr>
        <w:spacing w:after="0"/>
        <w:ind w:left="0"/>
        <w:jc w:val="both"/>
      </w:pPr>
      <w:r>
        <w:rPr>
          <w:rFonts w:ascii="Times New Roman"/>
          <w:b w:val="false"/>
          <w:i w:val="false"/>
          <w:color w:val="000000"/>
          <w:sz w:val="28"/>
        </w:rPr>
        <w:t>
      в процессе интервью обращается к респонденту по имени и отчеству (при наличии);</w:t>
      </w:r>
    </w:p>
    <w:bookmarkEnd w:id="68"/>
    <w:bookmarkStart w:name="z77" w:id="69"/>
    <w:p>
      <w:pPr>
        <w:spacing w:after="0"/>
        <w:ind w:left="0"/>
        <w:jc w:val="both"/>
      </w:pPr>
      <w:r>
        <w:rPr>
          <w:rFonts w:ascii="Times New Roman"/>
          <w:b w:val="false"/>
          <w:i w:val="false"/>
          <w:color w:val="000000"/>
          <w:sz w:val="28"/>
        </w:rPr>
        <w:t>
      придерживается формулировок и последовательности вопросов, изложенных в инструментарии;</w:t>
      </w:r>
    </w:p>
    <w:bookmarkEnd w:id="69"/>
    <w:bookmarkStart w:name="z78" w:id="70"/>
    <w:p>
      <w:pPr>
        <w:spacing w:after="0"/>
        <w:ind w:left="0"/>
        <w:jc w:val="both"/>
      </w:pPr>
      <w:r>
        <w:rPr>
          <w:rFonts w:ascii="Times New Roman"/>
          <w:b w:val="false"/>
          <w:i w:val="false"/>
          <w:color w:val="000000"/>
          <w:sz w:val="28"/>
        </w:rPr>
        <w:t xml:space="preserve">
      ведет опрос естественным тоном, в манере беседы; </w:t>
      </w:r>
    </w:p>
    <w:bookmarkEnd w:id="70"/>
    <w:bookmarkStart w:name="z79" w:id="71"/>
    <w:p>
      <w:pPr>
        <w:spacing w:after="0"/>
        <w:ind w:left="0"/>
        <w:jc w:val="both"/>
      </w:pPr>
      <w:r>
        <w:rPr>
          <w:rFonts w:ascii="Times New Roman"/>
          <w:b w:val="false"/>
          <w:i w:val="false"/>
          <w:color w:val="000000"/>
          <w:sz w:val="28"/>
        </w:rPr>
        <w:t>
      в течение всего опроса говорит ясно и отчетливо;</w:t>
      </w:r>
    </w:p>
    <w:bookmarkEnd w:id="71"/>
    <w:bookmarkStart w:name="z80" w:id="72"/>
    <w:p>
      <w:pPr>
        <w:spacing w:after="0"/>
        <w:ind w:left="0"/>
        <w:jc w:val="both"/>
      </w:pPr>
      <w:r>
        <w:rPr>
          <w:rFonts w:ascii="Times New Roman"/>
          <w:b w:val="false"/>
          <w:i w:val="false"/>
          <w:color w:val="000000"/>
          <w:sz w:val="28"/>
        </w:rPr>
        <w:t>
      продвигается в темпе, удобном для респондента, но при этом не затягивает интервью надолго;</w:t>
      </w:r>
    </w:p>
    <w:bookmarkEnd w:id="72"/>
    <w:bookmarkStart w:name="z81" w:id="73"/>
    <w:p>
      <w:pPr>
        <w:spacing w:after="0"/>
        <w:ind w:left="0"/>
        <w:jc w:val="both"/>
      </w:pPr>
      <w:r>
        <w:rPr>
          <w:rFonts w:ascii="Times New Roman"/>
          <w:b w:val="false"/>
          <w:i w:val="false"/>
          <w:color w:val="000000"/>
          <w:sz w:val="28"/>
        </w:rPr>
        <w:t>
      выдерживает достаточную паузу между вопросами, чтобы не позволить респонденту уйти в сторону и не потерять его интерес и внимание до окончания интервью, допускаются небольшие паузы, возникающие, пока телефонный интервьюер отмечает ответ респондента на экране вопросника;</w:t>
      </w:r>
    </w:p>
    <w:bookmarkEnd w:id="73"/>
    <w:bookmarkStart w:name="z82" w:id="74"/>
    <w:p>
      <w:pPr>
        <w:spacing w:after="0"/>
        <w:ind w:left="0"/>
        <w:jc w:val="both"/>
      </w:pPr>
      <w:r>
        <w:rPr>
          <w:rFonts w:ascii="Times New Roman"/>
          <w:b w:val="false"/>
          <w:i w:val="false"/>
          <w:color w:val="000000"/>
          <w:sz w:val="28"/>
        </w:rPr>
        <w:t xml:space="preserve">
      постоянно осуществляет контроль разговора, чтобы не позволить респонденту излишне отвлекаться и вовлекать интервьюера в свои проблемы; </w:t>
      </w:r>
    </w:p>
    <w:bookmarkEnd w:id="74"/>
    <w:bookmarkStart w:name="z83" w:id="75"/>
    <w:p>
      <w:pPr>
        <w:spacing w:after="0"/>
        <w:ind w:left="0"/>
        <w:jc w:val="both"/>
      </w:pPr>
      <w:r>
        <w:rPr>
          <w:rFonts w:ascii="Times New Roman"/>
          <w:b w:val="false"/>
          <w:i w:val="false"/>
          <w:color w:val="000000"/>
          <w:sz w:val="28"/>
        </w:rPr>
        <w:t>
      поддерживает контакт с респондентом, контролирует свое собственное поведение, не допуская какого-либо влияния на содержание ответов опрашиваемых;</w:t>
      </w:r>
    </w:p>
    <w:bookmarkEnd w:id="75"/>
    <w:bookmarkStart w:name="z84" w:id="76"/>
    <w:p>
      <w:pPr>
        <w:spacing w:after="0"/>
        <w:ind w:left="0"/>
        <w:jc w:val="both"/>
      </w:pPr>
      <w:r>
        <w:rPr>
          <w:rFonts w:ascii="Times New Roman"/>
          <w:b w:val="false"/>
          <w:i w:val="false"/>
          <w:color w:val="000000"/>
          <w:sz w:val="28"/>
        </w:rPr>
        <w:t>
      в случае обнаружения в процессе интервью ошибок в ответах респондента своевременно уточняет данные;</w:t>
      </w:r>
    </w:p>
    <w:bookmarkEnd w:id="76"/>
    <w:bookmarkStart w:name="z85" w:id="77"/>
    <w:p>
      <w:pPr>
        <w:spacing w:after="0"/>
        <w:ind w:left="0"/>
        <w:jc w:val="both"/>
      </w:pPr>
      <w:r>
        <w:rPr>
          <w:rFonts w:ascii="Times New Roman"/>
          <w:b w:val="false"/>
          <w:i w:val="false"/>
          <w:color w:val="000000"/>
          <w:sz w:val="28"/>
        </w:rPr>
        <w:t>
      по завершению телефонного опроса благодарит респондента за сотрудничество.</w:t>
      </w:r>
    </w:p>
    <w:bookmarkEnd w:id="77"/>
    <w:bookmarkStart w:name="z86" w:id="78"/>
    <w:p>
      <w:pPr>
        <w:spacing w:after="0"/>
        <w:ind w:left="0"/>
        <w:jc w:val="both"/>
      </w:pPr>
      <w:r>
        <w:rPr>
          <w:rFonts w:ascii="Times New Roman"/>
          <w:b w:val="false"/>
          <w:i w:val="false"/>
          <w:color w:val="000000"/>
          <w:sz w:val="28"/>
        </w:rPr>
        <w:t xml:space="preserve">
      20. Перед тем, как отключиться, телефонный интервьюер убеждается, что у респондента нет вопросов по данному статистическому наблюдению, и он готов к использованию такого метода предоставления статистических данных в дальнейшем. </w:t>
      </w:r>
    </w:p>
    <w:bookmarkEnd w:id="78"/>
    <w:bookmarkStart w:name="z87" w:id="79"/>
    <w:p>
      <w:pPr>
        <w:spacing w:after="0"/>
        <w:ind w:left="0"/>
        <w:jc w:val="both"/>
      </w:pPr>
      <w:r>
        <w:rPr>
          <w:rFonts w:ascii="Times New Roman"/>
          <w:b w:val="false"/>
          <w:i w:val="false"/>
          <w:color w:val="000000"/>
          <w:sz w:val="28"/>
        </w:rPr>
        <w:t>
      21. В случае, когда контакт с искомым респондентом установлен, но он отказывается от проведения опроса по телефону, телефонный интервьюер:</w:t>
      </w:r>
    </w:p>
    <w:bookmarkEnd w:id="79"/>
    <w:bookmarkStart w:name="z88" w:id="80"/>
    <w:p>
      <w:pPr>
        <w:spacing w:after="0"/>
        <w:ind w:left="0"/>
        <w:jc w:val="both"/>
      </w:pPr>
      <w:r>
        <w:rPr>
          <w:rFonts w:ascii="Times New Roman"/>
          <w:b w:val="false"/>
          <w:i w:val="false"/>
          <w:color w:val="000000"/>
          <w:sz w:val="28"/>
        </w:rPr>
        <w:t>
      1) предоставляет собеседнику дополнительную информацию:</w:t>
      </w:r>
    </w:p>
    <w:bookmarkEnd w:id="80"/>
    <w:bookmarkStart w:name="z89" w:id="81"/>
    <w:p>
      <w:pPr>
        <w:spacing w:after="0"/>
        <w:ind w:left="0"/>
        <w:jc w:val="both"/>
      </w:pPr>
      <w:r>
        <w:rPr>
          <w:rFonts w:ascii="Times New Roman"/>
          <w:b w:val="false"/>
          <w:i w:val="false"/>
          <w:color w:val="000000"/>
          <w:sz w:val="28"/>
        </w:rPr>
        <w:t>
      сообщает, сколько времени займет интервью;</w:t>
      </w:r>
    </w:p>
    <w:bookmarkEnd w:id="81"/>
    <w:bookmarkStart w:name="z90" w:id="82"/>
    <w:p>
      <w:pPr>
        <w:spacing w:after="0"/>
        <w:ind w:left="0"/>
        <w:jc w:val="both"/>
      </w:pPr>
      <w:r>
        <w:rPr>
          <w:rFonts w:ascii="Times New Roman"/>
          <w:b w:val="false"/>
          <w:i w:val="false"/>
          <w:color w:val="000000"/>
          <w:sz w:val="28"/>
        </w:rPr>
        <w:t>
      отмечает, что есть возможность перезвонить в другой раз, в более удобное время;</w:t>
      </w:r>
    </w:p>
    <w:bookmarkEnd w:id="82"/>
    <w:bookmarkStart w:name="z91" w:id="83"/>
    <w:p>
      <w:pPr>
        <w:spacing w:after="0"/>
        <w:ind w:left="0"/>
        <w:jc w:val="both"/>
      </w:pPr>
      <w:r>
        <w:rPr>
          <w:rFonts w:ascii="Times New Roman"/>
          <w:b w:val="false"/>
          <w:i w:val="false"/>
          <w:color w:val="000000"/>
          <w:sz w:val="28"/>
        </w:rPr>
        <w:t>
      объясняет, как был выбран этот респондент, и что замена не допускается;</w:t>
      </w:r>
    </w:p>
    <w:bookmarkEnd w:id="83"/>
    <w:bookmarkStart w:name="z92" w:id="84"/>
    <w:p>
      <w:pPr>
        <w:spacing w:after="0"/>
        <w:ind w:left="0"/>
        <w:jc w:val="both"/>
      </w:pPr>
      <w:r>
        <w:rPr>
          <w:rFonts w:ascii="Times New Roman"/>
          <w:b w:val="false"/>
          <w:i w:val="false"/>
          <w:color w:val="000000"/>
          <w:sz w:val="28"/>
        </w:rPr>
        <w:t>
      еще раз объясняет цель статистического наблюдения, указывает, что его проведение важно для анализа ситуации в данной сфере и принятия государственных решений.</w:t>
      </w:r>
    </w:p>
    <w:bookmarkEnd w:id="84"/>
    <w:bookmarkStart w:name="z93" w:id="85"/>
    <w:p>
      <w:pPr>
        <w:spacing w:after="0"/>
        <w:ind w:left="0"/>
        <w:jc w:val="both"/>
      </w:pPr>
      <w:r>
        <w:rPr>
          <w:rFonts w:ascii="Times New Roman"/>
          <w:b w:val="false"/>
          <w:i w:val="false"/>
          <w:color w:val="000000"/>
          <w:sz w:val="28"/>
        </w:rPr>
        <w:t>
      2) проявляет гибкость:</w:t>
      </w:r>
    </w:p>
    <w:bookmarkEnd w:id="85"/>
    <w:bookmarkStart w:name="z94" w:id="86"/>
    <w:p>
      <w:pPr>
        <w:spacing w:after="0"/>
        <w:ind w:left="0"/>
        <w:jc w:val="both"/>
      </w:pPr>
      <w:r>
        <w:rPr>
          <w:rFonts w:ascii="Times New Roman"/>
          <w:b w:val="false"/>
          <w:i w:val="false"/>
          <w:color w:val="000000"/>
          <w:sz w:val="28"/>
        </w:rPr>
        <w:t>
      пробует изменять свой подход к установлению контакта;</w:t>
      </w:r>
    </w:p>
    <w:bookmarkEnd w:id="86"/>
    <w:bookmarkStart w:name="z95" w:id="87"/>
    <w:p>
      <w:pPr>
        <w:spacing w:after="0"/>
        <w:ind w:left="0"/>
        <w:jc w:val="both"/>
      </w:pPr>
      <w:r>
        <w:rPr>
          <w:rFonts w:ascii="Times New Roman"/>
          <w:b w:val="false"/>
          <w:i w:val="false"/>
          <w:color w:val="000000"/>
          <w:sz w:val="28"/>
        </w:rPr>
        <w:t xml:space="preserve">
      проявляет готовность прекратить опрос и перезвонить в другое время, особенно если есть чувство, что нависла угроза отказа; </w:t>
      </w:r>
    </w:p>
    <w:bookmarkEnd w:id="87"/>
    <w:bookmarkStart w:name="z96" w:id="88"/>
    <w:p>
      <w:pPr>
        <w:spacing w:after="0"/>
        <w:ind w:left="0"/>
        <w:jc w:val="both"/>
      </w:pPr>
      <w:r>
        <w:rPr>
          <w:rFonts w:ascii="Times New Roman"/>
          <w:b w:val="false"/>
          <w:i w:val="false"/>
          <w:color w:val="000000"/>
          <w:sz w:val="28"/>
        </w:rPr>
        <w:t>
      заканчивает разговор до того, как отказ станет явным, чтобы не показаться навязчивым.</w:t>
      </w:r>
    </w:p>
    <w:bookmarkEnd w:id="88"/>
    <w:bookmarkStart w:name="z97" w:id="89"/>
    <w:p>
      <w:pPr>
        <w:spacing w:after="0"/>
        <w:ind w:left="0"/>
        <w:jc w:val="both"/>
      </w:pPr>
      <w:r>
        <w:rPr>
          <w:rFonts w:ascii="Times New Roman"/>
          <w:b w:val="false"/>
          <w:i w:val="false"/>
          <w:color w:val="000000"/>
          <w:sz w:val="28"/>
        </w:rPr>
        <w:t xml:space="preserve">
      22. В случаях, когда респондент не готов дать ответ потому, что он его не знает или забыл, телефонный интервьюер дает респонденту некоторое время подумать или рекомендует посмотреть какой-нибудь документ, который даст нужную информацию. </w:t>
      </w:r>
    </w:p>
    <w:bookmarkEnd w:id="89"/>
    <w:bookmarkStart w:name="z98" w:id="90"/>
    <w:p>
      <w:pPr>
        <w:spacing w:after="0"/>
        <w:ind w:left="0"/>
        <w:jc w:val="both"/>
      </w:pPr>
      <w:r>
        <w:rPr>
          <w:rFonts w:ascii="Times New Roman"/>
          <w:b w:val="false"/>
          <w:i w:val="false"/>
          <w:color w:val="000000"/>
          <w:sz w:val="28"/>
        </w:rPr>
        <w:t xml:space="preserve">
      23. Изменение телефонным интервьюером формулировки вопросов и их порядка во время опроса не допускается. </w:t>
      </w:r>
    </w:p>
    <w:bookmarkEnd w:id="90"/>
    <w:bookmarkStart w:name="z99" w:id="91"/>
    <w:p>
      <w:pPr>
        <w:spacing w:after="0"/>
        <w:ind w:left="0"/>
        <w:jc w:val="both"/>
      </w:pPr>
      <w:r>
        <w:rPr>
          <w:rFonts w:ascii="Times New Roman"/>
          <w:b w:val="false"/>
          <w:i w:val="false"/>
          <w:color w:val="000000"/>
          <w:sz w:val="28"/>
        </w:rPr>
        <w:t xml:space="preserve">
      Если респондент не понял вопрос и просит повторить, то телефонный интервьюер зачитывает вопрос еще раз в той же формулировке, какая приведена в вопроснике. </w:t>
      </w:r>
    </w:p>
    <w:bookmarkEnd w:id="91"/>
    <w:bookmarkStart w:name="z100" w:id="92"/>
    <w:p>
      <w:pPr>
        <w:spacing w:after="0"/>
        <w:ind w:left="0"/>
        <w:jc w:val="both"/>
      </w:pPr>
      <w:r>
        <w:rPr>
          <w:rFonts w:ascii="Times New Roman"/>
          <w:b w:val="false"/>
          <w:i w:val="false"/>
          <w:color w:val="000000"/>
          <w:sz w:val="28"/>
        </w:rPr>
        <w:t xml:space="preserve">
      24. В случае, когда телефонный интервьюер считает, что полученный от респондента ответ нечеток, неясен, неоднозначен, применяется уточняющее зондирование, при котором задаются дополнительные вопросы для уточнения информации. </w:t>
      </w:r>
    </w:p>
    <w:bookmarkEnd w:id="92"/>
    <w:bookmarkStart w:name="z101" w:id="93"/>
    <w:p>
      <w:pPr>
        <w:spacing w:after="0"/>
        <w:ind w:left="0"/>
        <w:jc w:val="both"/>
      </w:pPr>
      <w:r>
        <w:rPr>
          <w:rFonts w:ascii="Times New Roman"/>
          <w:b w:val="false"/>
          <w:i w:val="false"/>
          <w:color w:val="000000"/>
          <w:sz w:val="28"/>
        </w:rPr>
        <w:t>
      25. В случае, когда телефонному интервьюеру требуется уточнить достаточно длинный ответ респондента, вместе с уточняющим вопросом цитируется та часть ответа, которая нуждается в пояснении.</w:t>
      </w:r>
    </w:p>
    <w:bookmarkEnd w:id="93"/>
    <w:bookmarkStart w:name="z102" w:id="94"/>
    <w:p>
      <w:pPr>
        <w:spacing w:after="0"/>
        <w:ind w:left="0"/>
        <w:jc w:val="both"/>
      </w:pPr>
      <w:r>
        <w:rPr>
          <w:rFonts w:ascii="Times New Roman"/>
          <w:b w:val="false"/>
          <w:i w:val="false"/>
          <w:color w:val="000000"/>
          <w:sz w:val="28"/>
        </w:rPr>
        <w:t>
      26. При зондировании вопросов о фактах, телефонный интервьюер:</w:t>
      </w:r>
    </w:p>
    <w:bookmarkEnd w:id="94"/>
    <w:bookmarkStart w:name="z103" w:id="95"/>
    <w:p>
      <w:pPr>
        <w:spacing w:after="0"/>
        <w:ind w:left="0"/>
        <w:jc w:val="both"/>
      </w:pPr>
      <w:r>
        <w:rPr>
          <w:rFonts w:ascii="Times New Roman"/>
          <w:b w:val="false"/>
          <w:i w:val="false"/>
          <w:color w:val="000000"/>
          <w:sz w:val="28"/>
        </w:rPr>
        <w:t>
      1) запрашивает только точную информацию (точную цифру, дату);</w:t>
      </w:r>
    </w:p>
    <w:bookmarkEnd w:id="95"/>
    <w:bookmarkStart w:name="z104" w:id="96"/>
    <w:p>
      <w:pPr>
        <w:spacing w:after="0"/>
        <w:ind w:left="0"/>
        <w:jc w:val="both"/>
      </w:pPr>
      <w:r>
        <w:rPr>
          <w:rFonts w:ascii="Times New Roman"/>
          <w:b w:val="false"/>
          <w:i w:val="false"/>
          <w:color w:val="000000"/>
          <w:sz w:val="28"/>
        </w:rPr>
        <w:t xml:space="preserve">
      2) в случае, если респондент сразу не дал точный ответ, спрашивает, не мог бы он указать более точную цифру, дату; </w:t>
      </w:r>
    </w:p>
    <w:bookmarkEnd w:id="96"/>
    <w:bookmarkStart w:name="z105" w:id="97"/>
    <w:p>
      <w:pPr>
        <w:spacing w:after="0"/>
        <w:ind w:left="0"/>
        <w:jc w:val="both"/>
      </w:pPr>
      <w:r>
        <w:rPr>
          <w:rFonts w:ascii="Times New Roman"/>
          <w:b w:val="false"/>
          <w:i w:val="false"/>
          <w:color w:val="000000"/>
          <w:sz w:val="28"/>
        </w:rPr>
        <w:t>
      3) в случае, если респондент не может это сделать, просит его дать приблизительный ответ или оценочное значение. При этом важно убедиться, что респондент дал наиболее близкий к точному ответ, например, спрашивая, какой из двух ответов он считает более точным.</w:t>
      </w:r>
    </w:p>
    <w:bookmarkEnd w:id="97"/>
    <w:bookmarkStart w:name="z106" w:id="98"/>
    <w:p>
      <w:pPr>
        <w:spacing w:after="0"/>
        <w:ind w:left="0"/>
        <w:jc w:val="both"/>
      </w:pPr>
      <w:r>
        <w:rPr>
          <w:rFonts w:ascii="Times New Roman"/>
          <w:b w:val="false"/>
          <w:i w:val="false"/>
          <w:color w:val="000000"/>
          <w:sz w:val="28"/>
        </w:rPr>
        <w:t xml:space="preserve">
      27. В случае, когда вопрос предполагает выбор одного из нескольких готовых ответов, телефонный интервьюер читает все ответы и подсказки четко и всегда до конца последнего пункта. </w:t>
      </w:r>
    </w:p>
    <w:bookmarkEnd w:id="98"/>
    <w:bookmarkStart w:name="z107" w:id="99"/>
    <w:p>
      <w:pPr>
        <w:spacing w:after="0"/>
        <w:ind w:left="0"/>
        <w:jc w:val="both"/>
      </w:pPr>
      <w:r>
        <w:rPr>
          <w:rFonts w:ascii="Times New Roman"/>
          <w:b w:val="false"/>
          <w:i w:val="false"/>
          <w:color w:val="000000"/>
          <w:sz w:val="28"/>
        </w:rPr>
        <w:t>
      При этом телефонный интервьюер обеспечивает достаточную паузу между подсказками для отделения одной подсказки от другой, с целью предупреждения ситуации, когда респондент прервет телефонного интервьюера до того, как он прочтет все пункты.</w:t>
      </w:r>
    </w:p>
    <w:bookmarkEnd w:id="99"/>
    <w:bookmarkStart w:name="z108" w:id="100"/>
    <w:p>
      <w:pPr>
        <w:spacing w:after="0"/>
        <w:ind w:left="0"/>
        <w:jc w:val="both"/>
      </w:pPr>
      <w:r>
        <w:rPr>
          <w:rFonts w:ascii="Times New Roman"/>
          <w:b w:val="false"/>
          <w:i w:val="false"/>
          <w:color w:val="000000"/>
          <w:sz w:val="28"/>
        </w:rPr>
        <w:t>
      Если респондент ответил до того, как названы все подсказки, телефонный интервьюер отмечает, что он хотел бы прочитать респонденту все возможные ответы перед тем, как тот сделает выбор. Если респондент дает неясный или модифицированный каким-либо образом ответ, телефонный интервьюер спрашивает, какой ответ в целом больше подходит, и повторяет подсказки.</w:t>
      </w:r>
    </w:p>
    <w:bookmarkEnd w:id="100"/>
    <w:bookmarkStart w:name="z109" w:id="101"/>
    <w:p>
      <w:pPr>
        <w:spacing w:after="0"/>
        <w:ind w:left="0"/>
        <w:jc w:val="both"/>
      </w:pPr>
      <w:r>
        <w:rPr>
          <w:rFonts w:ascii="Times New Roman"/>
          <w:b w:val="false"/>
          <w:i w:val="false"/>
          <w:color w:val="000000"/>
          <w:sz w:val="28"/>
        </w:rPr>
        <w:t xml:space="preserve">
      28. При проведении зондирования телефонный интервьюер: </w:t>
      </w:r>
    </w:p>
    <w:bookmarkEnd w:id="101"/>
    <w:bookmarkStart w:name="z110" w:id="102"/>
    <w:p>
      <w:pPr>
        <w:spacing w:after="0"/>
        <w:ind w:left="0"/>
        <w:jc w:val="both"/>
      </w:pPr>
      <w:r>
        <w:rPr>
          <w:rFonts w:ascii="Times New Roman"/>
          <w:b w:val="false"/>
          <w:i w:val="false"/>
          <w:color w:val="000000"/>
          <w:sz w:val="28"/>
        </w:rPr>
        <w:t xml:space="preserve">
      1) избегает использования наводящих и отрицающих вопросов, формулировка которых предлагает ответ; </w:t>
      </w:r>
    </w:p>
    <w:bookmarkEnd w:id="102"/>
    <w:bookmarkStart w:name="z111" w:id="103"/>
    <w:p>
      <w:pPr>
        <w:spacing w:after="0"/>
        <w:ind w:left="0"/>
        <w:jc w:val="both"/>
      </w:pPr>
      <w:r>
        <w:rPr>
          <w:rFonts w:ascii="Times New Roman"/>
          <w:b w:val="false"/>
          <w:i w:val="false"/>
          <w:color w:val="000000"/>
          <w:sz w:val="28"/>
        </w:rPr>
        <w:t xml:space="preserve">
      2) избегает намеков на то, что респондент может не знать ответ; </w:t>
      </w:r>
    </w:p>
    <w:bookmarkEnd w:id="103"/>
    <w:bookmarkStart w:name="z112" w:id="104"/>
    <w:p>
      <w:pPr>
        <w:spacing w:after="0"/>
        <w:ind w:left="0"/>
        <w:jc w:val="both"/>
      </w:pPr>
      <w:r>
        <w:rPr>
          <w:rFonts w:ascii="Times New Roman"/>
          <w:b w:val="false"/>
          <w:i w:val="false"/>
          <w:color w:val="000000"/>
          <w:sz w:val="28"/>
        </w:rPr>
        <w:t xml:space="preserve">
      3) избегает предположений о том, что он знает точный ответ, исходя из того, что респондент сказал ранее; </w:t>
      </w:r>
    </w:p>
    <w:bookmarkEnd w:id="104"/>
    <w:bookmarkStart w:name="z113" w:id="105"/>
    <w:p>
      <w:pPr>
        <w:spacing w:after="0"/>
        <w:ind w:left="0"/>
        <w:jc w:val="both"/>
      </w:pPr>
      <w:r>
        <w:rPr>
          <w:rFonts w:ascii="Times New Roman"/>
          <w:b w:val="false"/>
          <w:i w:val="false"/>
          <w:color w:val="000000"/>
          <w:sz w:val="28"/>
        </w:rPr>
        <w:t xml:space="preserve">
      4) не допускает использование фраз, которые могут звучать резко или намекать, что респондент некомпетентен; </w:t>
      </w:r>
    </w:p>
    <w:bookmarkEnd w:id="105"/>
    <w:bookmarkStart w:name="z114" w:id="106"/>
    <w:p>
      <w:pPr>
        <w:spacing w:after="0"/>
        <w:ind w:left="0"/>
        <w:jc w:val="both"/>
      </w:pPr>
      <w:r>
        <w:rPr>
          <w:rFonts w:ascii="Times New Roman"/>
          <w:b w:val="false"/>
          <w:i w:val="false"/>
          <w:color w:val="000000"/>
          <w:sz w:val="28"/>
        </w:rPr>
        <w:t>
      5) в случае, когда вопросы о прошлых событиях вызывают у респондента трудности при попытке вспомнить требуемые факты, точно и ясно указывает, какой период охватывает вопрос;</w:t>
      </w:r>
    </w:p>
    <w:bookmarkEnd w:id="106"/>
    <w:bookmarkStart w:name="z115" w:id="107"/>
    <w:p>
      <w:pPr>
        <w:spacing w:after="0"/>
        <w:ind w:left="0"/>
        <w:jc w:val="both"/>
      </w:pPr>
      <w:r>
        <w:rPr>
          <w:rFonts w:ascii="Times New Roman"/>
          <w:b w:val="false"/>
          <w:i w:val="false"/>
          <w:color w:val="000000"/>
          <w:sz w:val="28"/>
        </w:rPr>
        <w:t>
      6) обеспечивает согласованность ответов респондента. Отдельные указания по согласованию вопросов приведены в самом электронном вопроснике в программном приложении.</w:t>
      </w:r>
    </w:p>
    <w:bookmarkEnd w:id="107"/>
    <w:bookmarkStart w:name="z116" w:id="108"/>
    <w:p>
      <w:pPr>
        <w:spacing w:after="0"/>
        <w:ind w:left="0"/>
        <w:jc w:val="left"/>
      </w:pPr>
      <w:r>
        <w:rPr>
          <w:rFonts w:ascii="Times New Roman"/>
          <w:b/>
          <w:i w:val="false"/>
          <w:color w:val="000000"/>
        </w:rPr>
        <w:t xml:space="preserve"> 7. Оценка качества телефонного интервью</w:t>
      </w:r>
    </w:p>
    <w:bookmarkEnd w:id="108"/>
    <w:bookmarkStart w:name="z117" w:id="109"/>
    <w:p>
      <w:pPr>
        <w:spacing w:after="0"/>
        <w:ind w:left="0"/>
        <w:jc w:val="both"/>
      </w:pPr>
      <w:r>
        <w:rPr>
          <w:rFonts w:ascii="Times New Roman"/>
          <w:b w:val="false"/>
          <w:i w:val="false"/>
          <w:color w:val="000000"/>
          <w:sz w:val="28"/>
        </w:rPr>
        <w:t>
      29. Для поддержания высокого уровня интервьюирования и получения полных и достоверных данных супервайзерами проводится оценка качества работы телефонных интервьюеров по следующим направлениям:</w:t>
      </w:r>
    </w:p>
    <w:bookmarkEnd w:id="109"/>
    <w:bookmarkStart w:name="z118" w:id="110"/>
    <w:p>
      <w:pPr>
        <w:spacing w:after="0"/>
        <w:ind w:left="0"/>
        <w:jc w:val="both"/>
      </w:pPr>
      <w:r>
        <w:rPr>
          <w:rFonts w:ascii="Times New Roman"/>
          <w:b w:val="false"/>
          <w:i w:val="false"/>
          <w:color w:val="000000"/>
          <w:sz w:val="28"/>
        </w:rPr>
        <w:t>
      1) соблюдение установленных сроков проведения телефонного опроса;</w:t>
      </w:r>
    </w:p>
    <w:bookmarkEnd w:id="110"/>
    <w:bookmarkStart w:name="z119" w:id="111"/>
    <w:p>
      <w:pPr>
        <w:spacing w:after="0"/>
        <w:ind w:left="0"/>
        <w:jc w:val="both"/>
      </w:pPr>
      <w:r>
        <w:rPr>
          <w:rFonts w:ascii="Times New Roman"/>
          <w:b w:val="false"/>
          <w:i w:val="false"/>
          <w:color w:val="000000"/>
          <w:sz w:val="28"/>
        </w:rPr>
        <w:t>
      2) соблюдение положений настоящей Методики;</w:t>
      </w:r>
    </w:p>
    <w:bookmarkEnd w:id="111"/>
    <w:bookmarkStart w:name="z120" w:id="112"/>
    <w:p>
      <w:pPr>
        <w:spacing w:after="0"/>
        <w:ind w:left="0"/>
        <w:jc w:val="both"/>
      </w:pPr>
      <w:r>
        <w:rPr>
          <w:rFonts w:ascii="Times New Roman"/>
          <w:b w:val="false"/>
          <w:i w:val="false"/>
          <w:color w:val="000000"/>
          <w:sz w:val="28"/>
        </w:rPr>
        <w:t>
      3) соблюдение инструкции для телефонного интервьюера по конкретному статистическому наблюдению;</w:t>
      </w:r>
    </w:p>
    <w:bookmarkEnd w:id="112"/>
    <w:bookmarkStart w:name="z121" w:id="113"/>
    <w:p>
      <w:pPr>
        <w:spacing w:after="0"/>
        <w:ind w:left="0"/>
        <w:jc w:val="both"/>
      </w:pPr>
      <w:r>
        <w:rPr>
          <w:rFonts w:ascii="Times New Roman"/>
          <w:b w:val="false"/>
          <w:i w:val="false"/>
          <w:color w:val="000000"/>
          <w:sz w:val="28"/>
        </w:rPr>
        <w:t>
      4) соблюдение указаний по технологии проведения телефонного опроса и вводу данных.</w:t>
      </w:r>
    </w:p>
    <w:bookmarkEnd w:id="113"/>
    <w:bookmarkStart w:name="z122" w:id="114"/>
    <w:p>
      <w:pPr>
        <w:spacing w:after="0"/>
        <w:ind w:left="0"/>
        <w:jc w:val="both"/>
      </w:pPr>
      <w:r>
        <w:rPr>
          <w:rFonts w:ascii="Times New Roman"/>
          <w:b w:val="false"/>
          <w:i w:val="false"/>
          <w:color w:val="000000"/>
          <w:sz w:val="28"/>
        </w:rPr>
        <w:t>
      30. Оценка качества проводится не реже одного раза для каждого телефонного интервьюера по каждому статистическому наблюдению в сельском хозяйстве.</w:t>
      </w:r>
    </w:p>
    <w:bookmarkEnd w:id="114"/>
    <w:bookmarkStart w:name="z123" w:id="115"/>
    <w:p>
      <w:pPr>
        <w:spacing w:after="0"/>
        <w:ind w:left="0"/>
        <w:jc w:val="both"/>
      </w:pPr>
      <w:r>
        <w:rPr>
          <w:rFonts w:ascii="Times New Roman"/>
          <w:b w:val="false"/>
          <w:i w:val="false"/>
          <w:color w:val="000000"/>
          <w:sz w:val="28"/>
        </w:rPr>
        <w:t xml:space="preserve">
      31. В случае выявления несоответствий по результатам оценки супервайзером принимается решение о необходимости переподготовки телефонного интервьюера или его замене. </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проведению</w:t>
            </w:r>
            <w:r>
              <w:br/>
            </w:r>
            <w:r>
              <w:rPr>
                <w:rFonts w:ascii="Times New Roman"/>
                <w:b w:val="false"/>
                <w:i w:val="false"/>
                <w:color w:val="000000"/>
                <w:sz w:val="20"/>
              </w:rPr>
              <w:t>телефонных опросов в сельском хозяйстве</w:t>
            </w:r>
          </w:p>
        </w:tc>
      </w:tr>
    </w:tbl>
    <w:bookmarkStart w:name="z125" w:id="116"/>
    <w:p>
      <w:pPr>
        <w:spacing w:after="0"/>
        <w:ind w:left="0"/>
        <w:jc w:val="left"/>
      </w:pPr>
      <w:r>
        <w:rPr>
          <w:rFonts w:ascii="Times New Roman"/>
          <w:b/>
          <w:i w:val="false"/>
          <w:color w:val="000000"/>
        </w:rPr>
        <w:t xml:space="preserve"> Пример построения вопросов для электронного вопросника в КСТО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вопроса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отчетного квартала Вы собирали урожай подсолнечника в районе 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p>
            <w:pPr>
              <w:spacing w:after="20"/>
              <w:ind w:left="20"/>
              <w:jc w:val="both"/>
            </w:pPr>
            <w:r>
              <w:rPr>
                <w:rFonts w:ascii="Times New Roman"/>
                <w:b w:val="false"/>
                <w:i w:val="false"/>
                <w:color w:val="000000"/>
                <w:sz w:val="20"/>
              </w:rPr>
              <w:t>
2. Нет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вопрос не задается в 1 и 2 кварталах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количестве Вы собрали в районе А урожай следующих видов подсолнечника:</w:t>
            </w:r>
          </w:p>
          <w:p>
            <w:pPr>
              <w:spacing w:after="20"/>
              <w:ind w:left="20"/>
              <w:jc w:val="both"/>
            </w:pPr>
            <w:r>
              <w:rPr>
                <w:rFonts w:ascii="Times New Roman"/>
                <w:b w:val="false"/>
                <w:i w:val="false"/>
                <w:color w:val="000000"/>
                <w:sz w:val="20"/>
              </w:rPr>
              <w:t>
(назовите, пожалуйста, в тоннах с одним десятичным знаком)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вопрос не задается в 1 и 2 кварталах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DAA2a</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DAA2w = DAA2a+DAA2b+DAA2c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DAA2b</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фуражный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DAA2c</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DAA2w</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отчетного квартала Вы импортировали в район А подсолнечник из-за рубежа?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p>
            <w:pPr>
              <w:spacing w:after="20"/>
              <w:ind w:left="20"/>
              <w:jc w:val="both"/>
            </w:pPr>
            <w:r>
              <w:rPr>
                <w:rFonts w:ascii="Times New Roman"/>
                <w:b w:val="false"/>
                <w:i w:val="false"/>
                <w:color w:val="000000"/>
                <w:sz w:val="20"/>
              </w:rPr>
              <w:t>
2. Нет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количестве Вы импортировали в район А подсолнечник следующих видов:</w:t>
            </w:r>
          </w:p>
          <w:p>
            <w:pPr>
              <w:spacing w:after="20"/>
              <w:ind w:left="20"/>
              <w:jc w:val="both"/>
            </w:pPr>
            <w:r>
              <w:rPr>
                <w:rFonts w:ascii="Times New Roman"/>
                <w:b w:val="false"/>
                <w:i w:val="false"/>
                <w:color w:val="000000"/>
                <w:sz w:val="20"/>
              </w:rPr>
              <w:t>
(назовите, пожалуйста, в тоннах с одним десятичным знаком)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DAA4a</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DAA4w = DAA4a+DAA4b+DAA4c</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DAA4b</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фуражный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DAA4c</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DAA4w</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проведению</w:t>
            </w:r>
            <w:r>
              <w:br/>
            </w:r>
            <w:r>
              <w:rPr>
                <w:rFonts w:ascii="Times New Roman"/>
                <w:b w:val="false"/>
                <w:i w:val="false"/>
                <w:color w:val="000000"/>
                <w:sz w:val="20"/>
              </w:rPr>
              <w:t>телефонных опросов в сельском хозяйстве</w:t>
            </w:r>
          </w:p>
        </w:tc>
      </w:tr>
    </w:tbl>
    <w:bookmarkStart w:name="z127" w:id="117"/>
    <w:p>
      <w:pPr>
        <w:spacing w:after="0"/>
        <w:ind w:left="0"/>
        <w:jc w:val="left"/>
      </w:pPr>
      <w:r>
        <w:rPr>
          <w:rFonts w:ascii="Times New Roman"/>
          <w:b/>
          <w:i w:val="false"/>
          <w:color w:val="000000"/>
        </w:rPr>
        <w:t xml:space="preserve"> Пример построения валидаций для электронного вопросника в КСТО</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ошибки (H - недопустимая ошибка, S - допустимая ошибка)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вопроса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валидации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об ошибке на экране вопросника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верная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 ошибочная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ответа "1"  на вопрос DAA1  DAA2w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ответа "1"  на вопрос DAA1  DAA2w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заполнены данные по сбору урожая, внесите данные или вернитесь к вопросу DAA1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ответа "1"  на вопрос DAA3  DAA4w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ответа "1"  на вопрос DAA3  DAA4w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заполнены данные по импорту, внесите данные или вернитесь к вопросу DAA3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