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696" w14:textId="7db9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ноября 2015 года № 561. Зарегистрирован в Министерстве юстиции Республики Казахстан 21 декабря 2015 года № 12435. Утратил силу приказом Министра финансов Республики Казахстан от 19 марта 2018 года № 388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19.03.2018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апреля 2015 года № 271 "Об утверждении форм налоговых регистров и правил их составления" (зарегистрированный в Реестре государственной регистрации нормативных правовых актов под № 11076, опубликованный в информационно-правовой системе "Әділет" 10 июня 2015 года)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налогового регистра по применению инвестиционных налоговых преференций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налогового регистра по определению стоимостных балансов групп (подгрупп) фиксированных активов и последующих расходов по фиксированным активам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налогового регистра по производным финансовым инструментам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налогового регистра по суммам управленческих и общеадминистративных расходов юридического лица-нерезидента, отнесенным на вычеты его постоянным учреждением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налогового регистра по учету уменьшения в бухгалтерском учете размера требования к должнику в виде неоплаченного просроченного кредита (займа) и вознаграждения по нему, дебиторской задолженности по документарным расчетам и гарантиям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налогового регистра по учету уменьшения размера требования к должнику в связи с прощением безнадежной задолженности по кредиту (займу) и вознаграждению по нему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налогового регистра по услугам туроператора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налогового регистра по учету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налогового регистра по учету приобретенных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налогового регистра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налогового регистра по учету налоговых обязательств по плате за эмиссии в окружающую среду и плате за пользование водными ресурсами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форму налогового регистра по учету закупа у лица, занимающегося личным подсобным хозяйством, сельскохозяйственной продукции заготовительной организацией в сфере агропромышленного комплекса и ее реализации согласно приложению 11-1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правила составления форм налоговых регистров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форм налоговых регистров, утвержденные указанным приказом дополнить главой 13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Составление формы налогового регистра по учету закупа у лица, занимающегося личным подсобным хозяйством, сельскохозяйственной продукции заготовительной организацией в сфере агропромышленного комплекса и ее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Форма налогового регистра по учету закупа у лица, занимающегося личным подсобным хозяйством, сельскохозяйственной продукции заготовительной организацией в сфере агропромышленного комплекса и ее реализации предназначена для отражения объема сельскохозяйственной продукции, приобретенной у лица, занимающегося личным подсобным хозяйством, а также отражения объема реализации данной сельскохозяйственной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таблице "Раздел 1. По приобретенной сельскохозяйственной продукции"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Фамилия, имя, отчество (при его наличии) физического лица, реализующего сельскохозяйственную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адрес места нахождения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коды наименования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дата приобретения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количество (объем) приобретенной сельскохозяйственной продукции (кг/л);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цена приобретения сельскохозяйственной продукции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общая стоимость приобретенной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итоговая сумма дохода, не подлежащего налогообложению (не более 24-кратного размера минимальной заработной платы, установленного законом о республиканском бюджете и действующего на 1 января соответствующего финансового года (далее - 24 МЗП)) на начало месяца,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сумма дохода, не подлежащего налогообложению (не более 24 МЗП)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сумма дохода физического лица, с которого удержан индивидуальный подоходный налог (ИПН);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сумма ИПН;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14 – номер документа, подтверждающего приобретение сельскохозяйственной продукции заготовительной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– дата документа, подтверждающего приобретение сельскохозяйственной продукции заготовительной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"Раздел 2. По реализации сельскохозяйственной продукции"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или бизнес-идентификационный номер лица, которому реализована сельскохозяйственная 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наименование лица, которому реализована сельскохозяйственная 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коды наименования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дата реализации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количество (объем) реализованной сельскохозяйственной продукции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цена реализации сельскохозяйственной продукции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стоимость сельскохозяйственной продукции без налога на добавленную стоимость (НДС);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ставка НДС;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сумма НДС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– стоимость реализованной продукции с учетом НДС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– номер документа (счета-фактуры), подтверждающего реализацию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– дата документа (счета-фактуры), подтверждающего реализацию сельскохозяйственной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"Раздел 3. По остаткам сельскохозяйственной продукции"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коды наименования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– количество (объем) сельскохозяйственной продукции, оставшейся на начало отчетного периода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общая стоимость оставшейся сельскохозяйственной продукции на начало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– количество (объем) сельскохозяйственной продукции, приобретенной в отчетном периоде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общая стоимость сельскохозяйственной продукции, приобретенной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количество (объем) сельскохозяйственной продукции, реализованной в отчетном периоде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общая стоимость сельскохозяйственной продукции, реализованной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– количество (объем) сельскохозяйственной продукции, оставшейся на конец отчетного периода (кг/шт/л);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– общая стоимость оставшейся сельскохозяйственной продукции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изменения и (или) дополнения.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налоговый регистр в зависимости от характера допущенной ошибки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4, 14 и 15 раздела 1, в графах 2, 3, 12 и 13 раздела 2 и в графе 2 раздела 3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всех указанных 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5, 6, 7, 8, 9, 10, 11, 12 и 13 раздела 1, графах 4, 5, 6, 7, 8, 9, 10 и 11 раздела 2 и графах 3, 4, 5, 6, 7, 8, 9 и 10 раздела 3 налогового регистра: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6, 7, 8, 9, 10, 11, 12 и 13 раздела 1, графах 4, 5, 6, 7, 8, 9, 10 и 11 раздела 2 и графах 3, 4, 5, 6, 7, 8, 9 и 10 раздела 3 дополнительного налогового регистра указывается сумма выявленной разницы по сравнению с суммами, отраженными в графах 5, 6, 7, 8, 9, 10, 11, 12 и 13 раздела 1, графах 4, 5, 6, 7, 8, 9, 10 и 11 раздела 2 и графах 3, 4, 5, 6, 7, 8, 9 и 10 раздела 3 налогового регистра.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дополнений, направленных на уменьшение значений в графах 5, 6, 7, 8, 9, 10, 11, 12 и 13 раздела 1, графах 4, 5, 6, 7, 8, 9, 10 и 11 раздела 2 и графах 3, 4, 5, 6, 7, 8, 9 и 10 раздела 3 налогового регистра, сумма выявленной разницы в графах 5, 6, 7, 8, 9, 10, 11, 12 и 13 раздела 1, графах 4, 5, 6, 7, 8, 9, 10 и 11 раздела 2 и графах 3, 4, 5, 6, 7, 8, 9 и 10 раздела 3 дополнительного налогового регистра указывается со знаком минус "-";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дополнительного внесения изменений и (или) дополнений в налоговый регистр, дополнительный налоговый регистр составляется в соответствии с пунктом 75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регистре, за период, в который вносятся изменения и (или) дополнения.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бизнес-идентификационного номера заготовительной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ИИН физического лица, реализующего сельскохозяйственную продукцию или ИИН или БИН лица, которому реализована сельскохозяйственная продукция;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номера строк налоговых регистров, в которые вносятся изменения и (или)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Коды наименования сельскохозяйственной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скот крупный рогатый молочного стада живой;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лошади и животные семейства лошадиных прочие,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верблюды и верблюдовые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овцы и козы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свиньи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домашняя птица живая;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яйца куриные в скорлупе свежие;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мясо скота крупного рогатого, свиней, овец, коз, лошадей и животных семейства лошадиных свежее или охлажденное;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молоко сырое скота крупного рогатого молочного стада;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мясо птицы домашней свежее или охлажденное;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картофель;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морковь;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капуста;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баклажаны;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помидоры;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– огурцы;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– чеснок;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лук;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– свекла сахарная;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– яблоки;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– груши;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– айва;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– абрикосы;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– вишня;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– персики;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– сливы;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– шерсть щипаная, шкуры, кожи сырые скота крупного рогатого, животных семейства лошадиных, овец, коз.";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2015 года № 271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по учету закупа у лица, занимающегося личным подсобным</w:t>
      </w:r>
      <w:r>
        <w:br/>
      </w:r>
      <w:r>
        <w:rPr>
          <w:rFonts w:ascii="Times New Roman"/>
          <w:b/>
          <w:i w:val="false"/>
          <w:color w:val="000000"/>
        </w:rPr>
        <w:t>хозяйством, сельскохозяйственной продукции</w:t>
      </w:r>
      <w:r>
        <w:br/>
      </w:r>
      <w:r>
        <w:rPr>
          <w:rFonts w:ascii="Times New Roman"/>
          <w:b/>
          <w:i w:val="false"/>
          <w:color w:val="000000"/>
        </w:rPr>
        <w:t>заготовительной организацией в сфере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и ее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БИН заготовительной организации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Наименование налогоплательщика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месяц: _________________ год: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649"/>
        <w:gridCol w:w="1278"/>
        <w:gridCol w:w="1"/>
        <w:gridCol w:w="648"/>
        <w:gridCol w:w="788"/>
        <w:gridCol w:w="361"/>
        <w:gridCol w:w="789"/>
        <w:gridCol w:w="789"/>
        <w:gridCol w:w="440"/>
        <w:gridCol w:w="544"/>
        <w:gridCol w:w="1828"/>
        <w:gridCol w:w="1514"/>
        <w:gridCol w:w="755"/>
        <w:gridCol w:w="439"/>
        <w:gridCol w:w="597"/>
        <w:gridCol w:w="59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По приобретенной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физического лица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физического лица, реализующего сельскохозяйственную продукцию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личного подсобного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 (указываются коды)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приобретения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(кг/л)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дохода, не подлежащего налогообложению (не более 24 МЗП) на начало месяца, тенге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не подлежащего налогообложению (не более 24 МЗП), тенге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с которого удержан ИПН, тенге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ИПН, тенге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(счета-фактуры)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(счета-фактуры)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По реализованной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 (указываются коды)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реализации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(кг/л)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тенге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без НДС,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 учетом НДС, тенге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(счета-фактуры)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 (счета-фактуры)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ставка, %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По остаткам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 (указываются коды)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сельскохозяйственной продукции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сельскохозяйственной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сельскохозяйственной продукции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(кг/л)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(кг/л)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(кг/л)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 (кг/л)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стоимость, тенге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справочно</w:t>
      </w:r>
      <w:r>
        <w:rPr>
          <w:rFonts w:ascii="Times New Roman"/>
          <w:b w:val="false"/>
          <w:i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налоговый регистр заполняется ежедневно и ведется по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лицу и отдельно по с/х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налоговый регистр заполняется в хронологическом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коды наименования сельскохозяйственной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1-крупный рогатый молочного стада живой; 2-лошади и животные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семейства лошадиных прочие, живые; 3-верблюды и верблюдовые живые;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4-овцы и козы живые; 5 - свиньи живые; 6-домашняя птица живая; 7-яйца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куриные в скорлупе свежие; 8-мясо скота крупного рогатого, свиней,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овец, коз, лошадей и животных семейства лошадиных свежее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охлажденное; 9-молоко сырое скота крупного рогатого молочного стада;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10-мясо птицы домашней свежее или охлажденное; 11-картофель; 12 -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морковь; 13-капуста; 14-баклажаны; 15-помидоры; 16-огурцы; 17-чеснок;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18-лук; 19-свекла сахарная; 20-яблоки; 21-груши; 22-айва;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23-абрикосы; 24-вишня; 25-персики; 26-сливы; 27-шерсть щипаная,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шкуры, кожи сырые скота крупного рогатого, животных семейства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лошадиных, овец, коз.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подпись руководителя (налогоплательщика),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главного бухгалтера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