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681c" w14:textId="6ec6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25 ноября 2015 года № 721. Зарегистрирован в Министерстве юстиции Республики Казахстан 21 декабря 2015 года № 12448</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под № 9938, опубликованный в информационно-правовой системе «Әділет» 19 декабря 2014 года)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r>
        <w:br/>
      </w:r>
      <w:r>
        <w:rPr>
          <w:rFonts w:ascii="Times New Roman"/>
          <w:b w:val="false"/>
          <w:i w:val="false"/>
          <w:color w:val="000000"/>
          <w:sz w:val="28"/>
        </w:rPr>
        <w:t>
      2)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w:t>
      </w:r>
      <w:r>
        <w:br/>
      </w:r>
      <w:r>
        <w:rPr>
          <w:rFonts w:ascii="Times New Roman"/>
          <w:b w:val="false"/>
          <w:i w:val="false"/>
          <w:color w:val="000000"/>
          <w:sz w:val="28"/>
        </w:rPr>
        <w:t>
      3)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и (или) развитие активов государства путем реализации бюджетных инвестиционных проектов;</w:t>
      </w:r>
      <w:r>
        <w:br/>
      </w:r>
      <w:r>
        <w:rPr>
          <w:rFonts w:ascii="Times New Roman"/>
          <w:b w:val="false"/>
          <w:i w:val="false"/>
          <w:color w:val="000000"/>
          <w:sz w:val="28"/>
        </w:rPr>
        <w:t>
      4) источники финансирования по бюджетным инвестициям – средства республиканского и/или местных бюджетов, в том числе заемные средства, направленные на реализацию бюджетных инвестиций;</w:t>
      </w:r>
      <w:r>
        <w:br/>
      </w:r>
      <w:r>
        <w:rPr>
          <w:rFonts w:ascii="Times New Roman"/>
          <w:b w:val="false"/>
          <w:i w:val="false"/>
          <w:color w:val="000000"/>
          <w:sz w:val="28"/>
        </w:rPr>
        <w:t>
      5)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показателей результатов, наличие показателей эффективности и качества.</w:t>
      </w:r>
      <w:r>
        <w:br/>
      </w: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доказательств экономической и финансовой эффективности не требуется;</w:t>
      </w:r>
      <w:r>
        <w:br/>
      </w:r>
      <w:r>
        <w:rPr>
          <w:rFonts w:ascii="Times New Roman"/>
          <w:b w:val="false"/>
          <w:i w:val="false"/>
          <w:color w:val="000000"/>
          <w:sz w:val="28"/>
        </w:rPr>
        <w:t>
      6)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документам системы государственного планирования;</w:t>
      </w:r>
      <w:r>
        <w:br/>
      </w:r>
      <w:r>
        <w:rPr>
          <w:rFonts w:ascii="Times New Roman"/>
          <w:b w:val="false"/>
          <w:i w:val="false"/>
          <w:color w:val="000000"/>
          <w:sz w:val="28"/>
        </w:rPr>
        <w:t>
      7)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r>
        <w:br/>
      </w:r>
      <w:r>
        <w:rPr>
          <w:rFonts w:ascii="Times New Roman"/>
          <w:b w:val="false"/>
          <w:i w:val="false"/>
          <w:color w:val="000000"/>
          <w:sz w:val="28"/>
        </w:rPr>
        <w:t>
      8)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r>
        <w:br/>
      </w:r>
      <w:r>
        <w:rPr>
          <w:rFonts w:ascii="Times New Roman"/>
          <w:b w:val="false"/>
          <w:i w:val="false"/>
          <w:color w:val="000000"/>
          <w:sz w:val="28"/>
        </w:rPr>
        <w:t>
      9)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внедрения и развития информационных систем с момента выделения бюджетных средств до момента ввода в эксплуатацию;</w:t>
      </w:r>
      <w:r>
        <w:br/>
      </w:r>
      <w:r>
        <w:rPr>
          <w:rFonts w:ascii="Times New Roman"/>
          <w:b w:val="false"/>
          <w:i w:val="false"/>
          <w:color w:val="000000"/>
          <w:sz w:val="28"/>
        </w:rPr>
        <w:t>
      10)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 либо внедрения и эксплуатации информационных систем;</w:t>
      </w:r>
      <w:r>
        <w:br/>
      </w:r>
      <w:r>
        <w:rPr>
          <w:rFonts w:ascii="Times New Roman"/>
          <w:b w:val="false"/>
          <w:i w:val="false"/>
          <w:color w:val="000000"/>
          <w:sz w:val="28"/>
        </w:rPr>
        <w:t>
      11)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r>
        <w:br/>
      </w:r>
      <w:r>
        <w:rPr>
          <w:rFonts w:ascii="Times New Roman"/>
          <w:b w:val="false"/>
          <w:i w:val="false"/>
          <w:color w:val="000000"/>
          <w:sz w:val="28"/>
        </w:rPr>
        <w:t>
      12) осуществимость бюджетного инвестиционного проекта – достижимость показателей результатов проекта;</w:t>
      </w:r>
      <w:r>
        <w:br/>
      </w:r>
      <w:r>
        <w:rPr>
          <w:rFonts w:ascii="Times New Roman"/>
          <w:b w:val="false"/>
          <w:i w:val="false"/>
          <w:color w:val="000000"/>
          <w:sz w:val="28"/>
        </w:rPr>
        <w:t>
      13)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r>
        <w:br/>
      </w:r>
      <w:r>
        <w:rPr>
          <w:rFonts w:ascii="Times New Roman"/>
          <w:b w:val="false"/>
          <w:i w:val="false"/>
          <w:color w:val="000000"/>
          <w:sz w:val="28"/>
        </w:rPr>
        <w:t>
      14)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r>
        <w:br/>
      </w:r>
      <w:r>
        <w:rPr>
          <w:rFonts w:ascii="Times New Roman"/>
          <w:b w:val="false"/>
          <w:i w:val="false"/>
          <w:color w:val="000000"/>
          <w:sz w:val="28"/>
        </w:rPr>
        <w:t>
      15)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достижения целей проекта с использованием меньшего объема бюджетных средств или получения положительного экономического эффекта от реализации проекта;</w:t>
      </w:r>
      <w:r>
        <w:br/>
      </w:r>
      <w:r>
        <w:rPr>
          <w:rFonts w:ascii="Times New Roman"/>
          <w:b w:val="false"/>
          <w:i w:val="false"/>
          <w:color w:val="000000"/>
          <w:sz w:val="28"/>
        </w:rPr>
        <w:t>
      16)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r>
        <w:br/>
      </w:r>
      <w:r>
        <w:rPr>
          <w:rFonts w:ascii="Times New Roman"/>
          <w:b w:val="false"/>
          <w:i w:val="false"/>
          <w:color w:val="000000"/>
          <w:sz w:val="28"/>
        </w:rPr>
        <w:t>
      17) окупаемость мероприятий, реализуемых за счет бюджетного кредита – наличие доказательств, подтвержденных расчетами, возвратности бюджетного кредита и финансовой эффективности проекта;</w:t>
      </w:r>
      <w:r>
        <w:br/>
      </w:r>
      <w:r>
        <w:rPr>
          <w:rFonts w:ascii="Times New Roman"/>
          <w:b w:val="false"/>
          <w:i w:val="false"/>
          <w:color w:val="000000"/>
          <w:sz w:val="28"/>
        </w:rPr>
        <w:t>
      18) комплексная вневедомственная экспертиза – экспертиза проектов строительства объектов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 в соответствии с законодательством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19) экономическая и социальная эффективность реализации мероприятий посредством бюджетного кредитования – наличие доказательств, подтвержденных расчетами, наличия социальных и экономических выгод от проекта, планируемого к реализации посредством бюджетного кредитования;</w:t>
      </w:r>
      <w:r>
        <w:br/>
      </w:r>
      <w:r>
        <w:rPr>
          <w:rFonts w:ascii="Times New Roman"/>
          <w:b w:val="false"/>
          <w:i w:val="false"/>
          <w:color w:val="000000"/>
          <w:sz w:val="28"/>
        </w:rPr>
        <w:t>
      20) диаграмма Ганта – диаграмма, используемая в электронном портале бюджетных инвестиций для иллюстрации графического отображения последовательности и продолжительности плана проекта и графика работ во времени;</w:t>
      </w:r>
      <w:r>
        <w:br/>
      </w:r>
      <w:r>
        <w:rPr>
          <w:rFonts w:ascii="Times New Roman"/>
          <w:b w:val="false"/>
          <w:i w:val="false"/>
          <w:color w:val="000000"/>
          <w:sz w:val="28"/>
        </w:rPr>
        <w:t>
      21)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r>
        <w:br/>
      </w:r>
      <w:r>
        <w:rPr>
          <w:rFonts w:ascii="Times New Roman"/>
          <w:b w:val="false"/>
          <w:i w:val="false"/>
          <w:color w:val="000000"/>
          <w:sz w:val="28"/>
        </w:rPr>
        <w:t>
      22)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r>
        <w:br/>
      </w:r>
      <w:r>
        <w:rPr>
          <w:rFonts w:ascii="Times New Roman"/>
          <w:b w:val="false"/>
          <w:i w:val="false"/>
          <w:color w:val="000000"/>
          <w:sz w:val="28"/>
        </w:rPr>
        <w:t>
      23)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r>
        <w:br/>
      </w:r>
      <w:r>
        <w:rPr>
          <w:rFonts w:ascii="Times New Roman"/>
          <w:b w:val="false"/>
          <w:i w:val="false"/>
          <w:color w:val="000000"/>
          <w:sz w:val="28"/>
        </w:rPr>
        <w:t>
      24)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25) документы планирования деятельности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развития контролируемых государством акционерных обществ и товариществ с ограниченной ответственностью, государственных предприятий,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 контролируемых государством акционерных обществ и товариществ с ограниченной ответственностью, государственных предприятий;</w:t>
      </w:r>
      <w:r>
        <w:br/>
      </w:r>
      <w:r>
        <w:rPr>
          <w:rFonts w:ascii="Times New Roman"/>
          <w:b w:val="false"/>
          <w:i w:val="false"/>
          <w:color w:val="000000"/>
          <w:sz w:val="28"/>
        </w:rPr>
        <w:t>
      26)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r>
        <w:br/>
      </w:r>
      <w:r>
        <w:rPr>
          <w:rFonts w:ascii="Times New Roman"/>
          <w:b w:val="false"/>
          <w:i w:val="false"/>
          <w:color w:val="000000"/>
          <w:sz w:val="28"/>
        </w:rPr>
        <w:t>
      27)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r>
        <w:br/>
      </w:r>
      <w:r>
        <w:rPr>
          <w:rFonts w:ascii="Times New Roman"/>
          <w:b w:val="false"/>
          <w:i w:val="false"/>
          <w:color w:val="000000"/>
          <w:sz w:val="28"/>
        </w:rPr>
        <w:t>
      28)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r>
        <w:br/>
      </w:r>
      <w:r>
        <w:rPr>
          <w:rFonts w:ascii="Times New Roman"/>
          <w:b w:val="false"/>
          <w:i w:val="false"/>
          <w:color w:val="000000"/>
          <w:sz w:val="28"/>
        </w:rPr>
        <w:t>
      29)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(или)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r>
        <w:br/>
      </w:r>
      <w:r>
        <w:rPr>
          <w:rFonts w:ascii="Times New Roman"/>
          <w:b w:val="false"/>
          <w:i w:val="false"/>
          <w:color w:val="000000"/>
          <w:sz w:val="28"/>
        </w:rPr>
        <w:t>
      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правительственных программ и программ развития территорий для достижения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r>
        <w:br/>
      </w:r>
      <w:r>
        <w:rPr>
          <w:rFonts w:ascii="Times New Roman"/>
          <w:b w:val="false"/>
          <w:i w:val="false"/>
          <w:color w:val="000000"/>
          <w:sz w:val="28"/>
        </w:rPr>
        <w:t>
      31) проект институционального государственно-частного партнерства– проект, планируемый к реализации путем участия государства в компании государственно-частного партнерства в соответствии с договором государственно-частного партнерства;</w:t>
      </w:r>
      <w:r>
        <w:br/>
      </w:r>
      <w:r>
        <w:rPr>
          <w:rFonts w:ascii="Times New Roman"/>
          <w:b w:val="false"/>
          <w:i w:val="false"/>
          <w:color w:val="000000"/>
          <w:sz w:val="28"/>
        </w:rPr>
        <w:t>
      32)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r>
        <w:br/>
      </w:r>
      <w:r>
        <w:rPr>
          <w:rFonts w:ascii="Times New Roman"/>
          <w:b w:val="false"/>
          <w:i w:val="false"/>
          <w:color w:val="000000"/>
          <w:sz w:val="28"/>
        </w:rPr>
        <w:t>
      33)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r>
        <w:br/>
      </w:r>
      <w:r>
        <w:rPr>
          <w:rFonts w:ascii="Times New Roman"/>
          <w:b w:val="false"/>
          <w:i w:val="false"/>
          <w:color w:val="000000"/>
          <w:sz w:val="28"/>
        </w:rPr>
        <w:t>
      34)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r>
        <w:br/>
      </w:r>
      <w:r>
        <w:rPr>
          <w:rFonts w:ascii="Times New Roman"/>
          <w:b w:val="false"/>
          <w:i w:val="false"/>
          <w:color w:val="000000"/>
          <w:sz w:val="28"/>
        </w:rPr>
        <w:t>
      35)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36)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r>
        <w:br/>
      </w:r>
      <w:r>
        <w:rPr>
          <w:rFonts w:ascii="Times New Roman"/>
          <w:b w:val="false"/>
          <w:i w:val="false"/>
          <w:color w:val="000000"/>
          <w:sz w:val="28"/>
        </w:rPr>
        <w:t>
      37) юридическое лицо, определяемое Правительством Республики Казахстан или местными исполнительными органами – АО «Казахстанский центр государственно-частного партнерства»,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июля 2008 года № 693 «О создании специализированной организации по вопросам концессии» или юридическое лицо, определяемое решением местного исполнительного органа;</w:t>
      </w:r>
      <w:r>
        <w:br/>
      </w:r>
      <w:r>
        <w:rPr>
          <w:rFonts w:ascii="Times New Roman"/>
          <w:b w:val="false"/>
          <w:i w:val="false"/>
          <w:color w:val="000000"/>
          <w:sz w:val="28"/>
        </w:rPr>
        <w:t>
      38)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r>
        <w:br/>
      </w:r>
      <w:r>
        <w:rPr>
          <w:rFonts w:ascii="Times New Roman"/>
          <w:b w:val="false"/>
          <w:i w:val="false"/>
          <w:color w:val="000000"/>
          <w:sz w:val="28"/>
        </w:rPr>
        <w:t>
      39)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r>
        <w:br/>
      </w:r>
      <w:r>
        <w:rPr>
          <w:rFonts w:ascii="Times New Roman"/>
          <w:b w:val="false"/>
          <w:i w:val="false"/>
          <w:color w:val="000000"/>
          <w:sz w:val="28"/>
        </w:rPr>
        <w:t>
      40)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r>
        <w:br/>
      </w:r>
      <w:r>
        <w:rPr>
          <w:rFonts w:ascii="Times New Roman"/>
          <w:b w:val="false"/>
          <w:i w:val="false"/>
          <w:color w:val="000000"/>
          <w:sz w:val="28"/>
        </w:rPr>
        <w:t>
      41) финансово-экономическое обоснование бюджетного кредитования на реализацию государственной инвестиционной политики финансовыми агентствами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r>
        <w:br/>
      </w:r>
      <w:r>
        <w:rPr>
          <w:rFonts w:ascii="Times New Roman"/>
          <w:b w:val="false"/>
          <w:i w:val="false"/>
          <w:color w:val="000000"/>
          <w:sz w:val="28"/>
        </w:rPr>
        <w:t>
      42) участники финансовой схемы – организации, участвующие в получении и распределении бюджетного кредита за исключением конечных заемщиков, не являющихся субъектами квазигосударственного сектора;</w:t>
      </w:r>
      <w:r>
        <w:br/>
      </w:r>
      <w:r>
        <w:rPr>
          <w:rFonts w:ascii="Times New Roman"/>
          <w:b w:val="false"/>
          <w:i w:val="false"/>
          <w:color w:val="000000"/>
          <w:sz w:val="28"/>
        </w:rPr>
        <w:t>
      43)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r>
        <w:br/>
      </w:r>
      <w:r>
        <w:rPr>
          <w:rFonts w:ascii="Times New Roman"/>
          <w:b w:val="false"/>
          <w:i w:val="false"/>
          <w:color w:val="000000"/>
          <w:sz w:val="28"/>
        </w:rPr>
        <w:t>
      44)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r>
        <w:br/>
      </w:r>
      <w:r>
        <w:rPr>
          <w:rFonts w:ascii="Times New Roman"/>
          <w:b w:val="false"/>
          <w:i w:val="false"/>
          <w:color w:val="000000"/>
          <w:sz w:val="28"/>
        </w:rPr>
        <w:t>
      45)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r>
        <w:br/>
      </w:r>
      <w:r>
        <w:rPr>
          <w:rFonts w:ascii="Times New Roman"/>
          <w:b w:val="false"/>
          <w:i w:val="false"/>
          <w:color w:val="000000"/>
          <w:sz w:val="28"/>
        </w:rPr>
        <w:t>
      46) компонент – составная часть мероприятия, имеющая завершенный характер;</w:t>
      </w:r>
      <w:r>
        <w:br/>
      </w:r>
      <w:r>
        <w:rPr>
          <w:rFonts w:ascii="Times New Roman"/>
          <w:b w:val="false"/>
          <w:i w:val="false"/>
          <w:color w:val="000000"/>
          <w:sz w:val="28"/>
        </w:rPr>
        <w:t>
      47)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r>
        <w:br/>
      </w:r>
      <w:r>
        <w:rPr>
          <w:rFonts w:ascii="Times New Roman"/>
          <w:b w:val="false"/>
          <w:i w:val="false"/>
          <w:color w:val="000000"/>
          <w:sz w:val="28"/>
        </w:rPr>
        <w:t>
      48) модуль мониторинга бюджетных инвестиций электронного портала уполномоченного органа по государственному планированию (далее – электронный портал) – информационная система, предназначенная для автоматизации учета и мониторинга планируемых и реализуемых бюджетных инвестиций;</w:t>
      </w:r>
      <w:r>
        <w:br/>
      </w:r>
      <w:r>
        <w:rPr>
          <w:rFonts w:ascii="Times New Roman"/>
          <w:b w:val="false"/>
          <w:i w:val="false"/>
          <w:color w:val="000000"/>
          <w:sz w:val="28"/>
        </w:rPr>
        <w:t>
      49)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проектов ГЧП, в том числе концессионных проектов;</w:t>
      </w:r>
      <w:r>
        <w:br/>
      </w:r>
      <w:r>
        <w:rPr>
          <w:rFonts w:ascii="Times New Roman"/>
          <w:b w:val="false"/>
          <w:i w:val="false"/>
          <w:color w:val="000000"/>
          <w:sz w:val="28"/>
        </w:rPr>
        <w:t>
      50)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r>
        <w:br/>
      </w:r>
      <w:r>
        <w:rPr>
          <w:rFonts w:ascii="Times New Roman"/>
          <w:b w:val="false"/>
          <w:i w:val="false"/>
          <w:color w:val="000000"/>
          <w:sz w:val="28"/>
        </w:rPr>
        <w:t>
      51)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r>
        <w:br/>
      </w:r>
      <w:r>
        <w:rPr>
          <w:rFonts w:ascii="Times New Roman"/>
          <w:b w:val="false"/>
          <w:i w:val="false"/>
          <w:color w:val="000000"/>
          <w:sz w:val="28"/>
        </w:rPr>
        <w:t>
      52)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r>
        <w:br/>
      </w:r>
      <w:r>
        <w:rPr>
          <w:rFonts w:ascii="Times New Roman"/>
          <w:b w:val="false"/>
          <w:i w:val="false"/>
          <w:color w:val="000000"/>
          <w:sz w:val="28"/>
        </w:rPr>
        <w:t>
      53)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r>
        <w:br/>
      </w:r>
      <w:r>
        <w:rPr>
          <w:rFonts w:ascii="Times New Roman"/>
          <w:b w:val="false"/>
          <w:i w:val="false"/>
          <w:color w:val="000000"/>
          <w:sz w:val="28"/>
        </w:rPr>
        <w:t>
      54)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r>
        <w:br/>
      </w:r>
      <w:r>
        <w:rPr>
          <w:rFonts w:ascii="Times New Roman"/>
          <w:b w:val="false"/>
          <w:i w:val="false"/>
          <w:color w:val="000000"/>
          <w:sz w:val="28"/>
        </w:rPr>
        <w:t>
      55)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r>
        <w:br/>
      </w:r>
      <w:r>
        <w:rPr>
          <w:rFonts w:ascii="Times New Roman"/>
          <w:b w:val="false"/>
          <w:i w:val="false"/>
          <w:color w:val="000000"/>
          <w:sz w:val="28"/>
        </w:rPr>
        <w:t>
      56) технико-экономические параметры – основные показатели, предусмотренные в технико-экономическом обосновании, а также учитывающие параметры информационной системы;</w:t>
      </w:r>
      <w:r>
        <w:br/>
      </w:r>
      <w:r>
        <w:rPr>
          <w:rFonts w:ascii="Times New Roman"/>
          <w:b w:val="false"/>
          <w:i w:val="false"/>
          <w:color w:val="000000"/>
          <w:sz w:val="28"/>
        </w:rPr>
        <w:t>
      57)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r>
        <w:br/>
      </w:r>
      <w:r>
        <w:rPr>
          <w:rFonts w:ascii="Times New Roman"/>
          <w:b w:val="false"/>
          <w:i w:val="false"/>
          <w:color w:val="000000"/>
          <w:sz w:val="28"/>
        </w:rPr>
        <w:t>
      58)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r>
        <w:br/>
      </w:r>
      <w:r>
        <w:rPr>
          <w:rFonts w:ascii="Times New Roman"/>
          <w:b w:val="false"/>
          <w:i w:val="false"/>
          <w:color w:val="000000"/>
          <w:sz w:val="28"/>
        </w:rPr>
        <w:t>
      59)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r>
        <w:br/>
      </w:r>
      <w:r>
        <w:rPr>
          <w:rFonts w:ascii="Times New Roman"/>
          <w:b w:val="false"/>
          <w:i w:val="false"/>
          <w:color w:val="000000"/>
          <w:sz w:val="28"/>
        </w:rPr>
        <w:t>
      60)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ГИП подразделяются на следующие виды:</w:t>
      </w:r>
      <w:r>
        <w:br/>
      </w:r>
      <w:r>
        <w:rPr>
          <w:rFonts w:ascii="Times New Roman"/>
          <w:b w:val="false"/>
          <w:i w:val="false"/>
          <w:color w:val="000000"/>
          <w:sz w:val="28"/>
        </w:rPr>
        <w:t>
      1) бюджетные инвестиции, которые могут быть направлены на:</w:t>
      </w:r>
      <w:r>
        <w:br/>
      </w:r>
      <w:r>
        <w:rPr>
          <w:rFonts w:ascii="Times New Roman"/>
          <w:b w:val="false"/>
          <w:i w:val="false"/>
          <w:color w:val="000000"/>
          <w:sz w:val="28"/>
        </w:rPr>
        <w:t>
      создание (строительство) и реконструкцию объектов, которые могут быть технически сложными и (или) уникальными, и технически несложными и (или) типовыми, создание, внедрение и развитие информационных систем;</w:t>
      </w:r>
      <w:r>
        <w:br/>
      </w:r>
      <w:r>
        <w:rPr>
          <w:rFonts w:ascii="Times New Roman"/>
          <w:b w:val="false"/>
          <w:i w:val="false"/>
          <w:color w:val="000000"/>
          <w:sz w:val="28"/>
        </w:rPr>
        <w:t>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r>
        <w:br/>
      </w:r>
      <w:r>
        <w:rPr>
          <w:rFonts w:ascii="Times New Roman"/>
          <w:b w:val="false"/>
          <w:i w:val="false"/>
          <w:color w:val="000000"/>
          <w:sz w:val="28"/>
        </w:rPr>
        <w:t>
      2) проекты государственно-частного партнерства (далее – ГЧП), в том числе концессионные проекты.»;</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 случае корректировки ТЭО БИП либо ФЭО Инвестиций дополнительно представляется:</w:t>
      </w:r>
      <w:r>
        <w:br/>
      </w:r>
      <w:r>
        <w:rPr>
          <w:rFonts w:ascii="Times New Roman"/>
          <w:b w:val="false"/>
          <w:i w:val="false"/>
          <w:color w:val="000000"/>
          <w:sz w:val="28"/>
        </w:rPr>
        <w:t>
      сравнительная таблица с указанием предполагаемых изменению технических решений и (или) дополнительных расходов по ТЭО БИП либо ФЭО Инвестиций, а также утвержденное ТЭО БИП либо ФЭО Инвестиций (при осуществлении Инвестиций направленных на создание (строительство) новых либо реконструкцию имеющихся объектов, в составе утвержденного ФЭО Инвестиций представляется утвержденное ТЭО (разработанное в соответствии с настоящими Правилами) или утвержденная проектно-сметная документация (далее – ПСД);</w:t>
      </w:r>
      <w:r>
        <w:br/>
      </w:r>
      <w:r>
        <w:rPr>
          <w:rFonts w:ascii="Times New Roman"/>
          <w:b w:val="false"/>
          <w:i w:val="false"/>
          <w:color w:val="000000"/>
          <w:sz w:val="28"/>
        </w:rPr>
        <w:t>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от 12 ноября 2015 года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r>
        <w:br/>
      </w:r>
      <w:r>
        <w:rPr>
          <w:rFonts w:ascii="Times New Roman"/>
          <w:b w:val="false"/>
          <w:i w:val="false"/>
          <w:color w:val="000000"/>
          <w:sz w:val="28"/>
        </w:rPr>
        <w:t>
      расчет-обоснование стоимости корректировки, а также проведения необходимых экспертиз ТЭО БИП либо ФЭО Инвестиций в разрезе компонентов и сроков их разработки;</w:t>
      </w:r>
      <w:r>
        <w:br/>
      </w:r>
      <w:r>
        <w:rPr>
          <w:rFonts w:ascii="Times New Roman"/>
          <w:b w:val="false"/>
          <w:i w:val="false"/>
          <w:color w:val="000000"/>
          <w:sz w:val="28"/>
        </w:rPr>
        <w:t>
      в случае, если ГИП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ГИП,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r>
        <w:br/>
      </w:r>
      <w:r>
        <w:rPr>
          <w:rFonts w:ascii="Times New Roman"/>
          <w:b w:val="false"/>
          <w:i w:val="false"/>
          <w:color w:val="000000"/>
          <w:sz w:val="28"/>
        </w:rPr>
        <w:t>
      письмо комплексной вневедомственной экспертизы о целесообразности предполагаемых вносимых изменений в проектные решения ранее утвержденного ТЭО и (или) ПСД бюджетных инвестиций;</w:t>
      </w:r>
      <w:r>
        <w:br/>
      </w: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ТЭО БИП либо ФЭО Инвестиции, в том числе при полном освоении выделенных бюджетных средств, с указанием причин не достижения;»;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Информационный лист инвестиционного предложения содержит информацию по приоритетам развития отрасли (сферы) экономики, установленными государственными, правительственными программами и программами развития территорий, общую информацию по инвестиционным(ому) проектам (проекту) и мероприятиям включая их (его) основные показатели.»;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Заключение отраслевой экспертизы инвестиционного предложения содержит оценку:</w:t>
      </w:r>
      <w:r>
        <w:br/>
      </w:r>
      <w:r>
        <w:rPr>
          <w:rFonts w:ascii="Times New Roman"/>
          <w:b w:val="false"/>
          <w:i w:val="false"/>
          <w:color w:val="000000"/>
          <w:sz w:val="28"/>
        </w:rPr>
        <w:t>
      1) проблемы текущего состояния отрасли, которая влияет на ее дальнейшее развитие, а также сравнительного анализа действующих предоставляемых и предлагаемых услуг;</w:t>
      </w:r>
      <w:r>
        <w:br/>
      </w:r>
      <w:r>
        <w:rPr>
          <w:rFonts w:ascii="Times New Roman"/>
          <w:b w:val="false"/>
          <w:i w:val="false"/>
          <w:color w:val="000000"/>
          <w:sz w:val="28"/>
        </w:rPr>
        <w:t>
      2) предполагаемого эффекта от реализации ГИП на смежные отрасли (сферы) экономики;</w:t>
      </w:r>
      <w:r>
        <w:br/>
      </w:r>
      <w:r>
        <w:rPr>
          <w:rFonts w:ascii="Times New Roman"/>
          <w:b w:val="false"/>
          <w:i w:val="false"/>
          <w:color w:val="000000"/>
          <w:sz w:val="28"/>
        </w:rPr>
        <w:t>
      3) альтернативных вариантов, рассмотренных при выборе варианта решения проблемы, с обоснованием выбора ГИП в качестве оптимального пути ее решения с учетом зарубежного опыта;</w:t>
      </w:r>
      <w:r>
        <w:br/>
      </w:r>
      <w:r>
        <w:rPr>
          <w:rFonts w:ascii="Times New Roman"/>
          <w:b w:val="false"/>
          <w:i w:val="false"/>
          <w:color w:val="000000"/>
          <w:sz w:val="28"/>
        </w:rPr>
        <w:t>
      4) обоснованности предполагаемой институциональной схемы управления ГИП (основные участники, схема их взаимодействия, распределение выгод и затрат балансодержателей, схема управления ГИП в инвестиционном и постинвестиционном периодах);</w:t>
      </w:r>
      <w:r>
        <w:br/>
      </w:r>
      <w:r>
        <w:rPr>
          <w:rFonts w:ascii="Times New Roman"/>
          <w:b w:val="false"/>
          <w:i w:val="false"/>
          <w:color w:val="000000"/>
          <w:sz w:val="28"/>
        </w:rPr>
        <w:t>
      5) предполагаемых рисков по проекту (финансовые, операционные, технические, кредитные, нормативно-правовые, технологические, маркетинговые, рыночные, коммерческие, экологическое и социальные риски) и мероприятия по их минимизации;</w:t>
      </w:r>
      <w:r>
        <w:br/>
      </w:r>
      <w:r>
        <w:rPr>
          <w:rFonts w:ascii="Times New Roman"/>
          <w:b w:val="false"/>
          <w:i w:val="false"/>
          <w:color w:val="000000"/>
          <w:sz w:val="28"/>
        </w:rPr>
        <w:t>
      6) соответствия ГИП государственным, правительственным программам и программам развития территорий;</w:t>
      </w:r>
      <w:r>
        <w:br/>
      </w:r>
      <w:r>
        <w:rPr>
          <w:rFonts w:ascii="Times New Roman"/>
          <w:b w:val="false"/>
          <w:i w:val="false"/>
          <w:color w:val="000000"/>
          <w:sz w:val="28"/>
        </w:rPr>
        <w:t>
      7) обоснованности объема ГИП.»;</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инвестиционному предложению ГИП, по которому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документы, указанные в пункте 6 настоящих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информационного листа, заключения отраслевой экспертизы, представляемых за подписью первого руководителя государственного органа – АБП либо лица его замещающего, либо лица, уполномоченным первым руководителем государственного органа – АБП.»;</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государственными, правительственными программами и программами развития территорий, в течение 30 (тридцати) рабочих дней и направляет экономическое заключение по ним АБП.»;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ГИП планируется к реализации как:</w:t>
      </w:r>
      <w:r>
        <w:br/>
      </w:r>
      <w:r>
        <w:rPr>
          <w:rFonts w:ascii="Times New Roman"/>
          <w:b w:val="false"/>
          <w:i w:val="false"/>
          <w:color w:val="000000"/>
          <w:sz w:val="28"/>
        </w:rPr>
        <w:t>
      1) БИП при высокой социально-экономической отдаче, высокой бюджетной эффективности, высоких затратах на поддержание, низкой окупаемости и высокой приоритетности;</w:t>
      </w:r>
      <w:r>
        <w:br/>
      </w:r>
      <w:r>
        <w:rPr>
          <w:rFonts w:ascii="Times New Roman"/>
          <w:b w:val="false"/>
          <w:i w:val="false"/>
          <w:color w:val="000000"/>
          <w:sz w:val="28"/>
        </w:rPr>
        <w:t>
      2) бюджетные инвестиции, планируемые к реализации посредством участия государства в уставном капитале юридических лиц при высокой социально-экономической отдаче, средней бюджетной эффективности, средних затратах на поддержание, средней окупаемости и средней приоритетности;</w:t>
      </w:r>
      <w:r>
        <w:br/>
      </w:r>
      <w:r>
        <w:rPr>
          <w:rFonts w:ascii="Times New Roman"/>
          <w:b w:val="false"/>
          <w:i w:val="false"/>
          <w:color w:val="000000"/>
          <w:sz w:val="28"/>
        </w:rPr>
        <w:t>
      3) БИП, не требующий разработки ТЭО при высокой социально-экономической отдаче, высокой бюджетной эффективности, высоких затратах на поддержание, низкой окупаемости и высокой приоритетности;</w:t>
      </w:r>
      <w:r>
        <w:br/>
      </w:r>
      <w:r>
        <w:rPr>
          <w:rFonts w:ascii="Times New Roman"/>
          <w:b w:val="false"/>
          <w:i w:val="false"/>
          <w:color w:val="000000"/>
          <w:sz w:val="28"/>
        </w:rPr>
        <w:t>
      4) проект ГЧП, в том числе концессионный проект при средней социально-экономической отдаче, высокой бюджетной эффективности, низких затратах на поддержание, высокой окупаемости и низкой или средней приоритетности;</w:t>
      </w:r>
      <w:r>
        <w:br/>
      </w:r>
      <w:r>
        <w:rPr>
          <w:rFonts w:ascii="Times New Roman"/>
          <w:b w:val="false"/>
          <w:i w:val="false"/>
          <w:color w:val="000000"/>
          <w:sz w:val="28"/>
        </w:rPr>
        <w:t>
      5) бюджетный кредит при низкой или средней социально-экономической отдаче, низкой бюджетной эффективности, низких или средних затратах на поддержание, низкой или средней окупаемости и средней приоритетности;</w:t>
      </w:r>
      <w:r>
        <w:br/>
      </w:r>
      <w:r>
        <w:rPr>
          <w:rFonts w:ascii="Times New Roman"/>
          <w:b w:val="false"/>
          <w:i w:val="false"/>
          <w:color w:val="000000"/>
          <w:sz w:val="28"/>
        </w:rPr>
        <w:t>
      6) частные инвестиции при низкой социально-экономической отдаче, низкой бюджетной эффективности, низких или средних затратах на поддержание, высокой окупаемости и низкой приоритетности.</w:t>
      </w:r>
      <w:r>
        <w:br/>
      </w:r>
      <w:r>
        <w:rPr>
          <w:rFonts w:ascii="Times New Roman"/>
          <w:b w:val="false"/>
          <w:i w:val="false"/>
          <w:color w:val="000000"/>
          <w:sz w:val="28"/>
        </w:rPr>
        <w:t>
      22. Экономическое заключение на инвестиционное предложение по ГИП подготавливается центральным или местным уполномоченным органом по государственному планированию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Планирование Инвестиций осуществляется в три этапа:</w:t>
      </w:r>
      <w:r>
        <w:br/>
      </w:r>
      <w:r>
        <w:rPr>
          <w:rFonts w:ascii="Times New Roman"/>
          <w:b w:val="false"/>
          <w:i w:val="false"/>
          <w:color w:val="000000"/>
          <w:sz w:val="28"/>
        </w:rPr>
        <w:t>
      1) разработка и проведение экспертиз инвестиционных предложений или концепции проекта ГЧП;</w:t>
      </w:r>
      <w:r>
        <w:br/>
      </w:r>
      <w:r>
        <w:rPr>
          <w:rFonts w:ascii="Times New Roman"/>
          <w:b w:val="false"/>
          <w:i w:val="false"/>
          <w:color w:val="000000"/>
          <w:sz w:val="28"/>
        </w:rPr>
        <w:t>
      2) разработка или корректировка, а также проведение необходимых экспертиз ФЭО;</w:t>
      </w:r>
      <w:r>
        <w:br/>
      </w:r>
      <w:r>
        <w:rPr>
          <w:rFonts w:ascii="Times New Roman"/>
          <w:b w:val="false"/>
          <w:i w:val="false"/>
          <w:color w:val="000000"/>
          <w:sz w:val="28"/>
        </w:rPr>
        <w:t>
      3) отбор Инвестиций на стадии разработки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2</w:t>
      </w:r>
      <w:r>
        <w:rPr>
          <w:rFonts w:ascii="Times New Roman"/>
          <w:b w:val="false"/>
          <w:i w:val="false"/>
          <w:color w:val="000000"/>
          <w:sz w:val="28"/>
        </w:rPr>
        <w:t xml:space="preserve"> раздела 3 изложить в следующей редакции:</w:t>
      </w:r>
      <w:r>
        <w:br/>
      </w:r>
      <w:r>
        <w:rPr>
          <w:rFonts w:ascii="Times New Roman"/>
          <w:b w:val="false"/>
          <w:i w:val="false"/>
          <w:color w:val="000000"/>
          <w:sz w:val="28"/>
        </w:rPr>
        <w:t>
      «Параграф 2. Порядок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w:t>
      </w:r>
      <w:r>
        <w:br/>
      </w:r>
      <w:r>
        <w:rPr>
          <w:rFonts w:ascii="Times New Roman"/>
          <w:b w:val="false"/>
          <w:i w:val="false"/>
          <w:color w:val="000000"/>
          <w:sz w:val="28"/>
        </w:rPr>
        <w:t>
      25. АБП на основании положительного экономического заключения на инвестиционные предложения ГИП представляют в центральный или местный уполномоченный орган по государственному планированию заявку о необходимости выделения средств по распределяемой бюджетной программе на разработку или корректировку, а также проведение необходимых экспертиз ТЭО БИП в текущем году, в котором получено положительное экономическое заключение, либо в следующем планируемом финансовом году (далее - заявка на финансирование разработки ТЭО БИП) и техническое задание.</w:t>
      </w:r>
      <w:r>
        <w:br/>
      </w:r>
      <w:r>
        <w:rPr>
          <w:rFonts w:ascii="Times New Roman"/>
          <w:b w:val="false"/>
          <w:i w:val="false"/>
          <w:color w:val="000000"/>
          <w:sz w:val="28"/>
        </w:rPr>
        <w:t>
      26. Техническое задание на разработку или корректировку ТЭО БИП составляется и рассматривается на основании требований к разработке или корректировке, а также проведению необходимых экспертиз ТЭО БИП, определенных настоящими Правилами, если иное не оговорено законодательством Республики Казахстан.</w:t>
      </w:r>
      <w:r>
        <w:br/>
      </w:r>
      <w:r>
        <w:rPr>
          <w:rFonts w:ascii="Times New Roman"/>
          <w:b w:val="false"/>
          <w:i w:val="false"/>
          <w:color w:val="000000"/>
          <w:sz w:val="28"/>
        </w:rPr>
        <w:t>
      В проекте технического задания также отражаются:</w:t>
      </w:r>
      <w:r>
        <w:br/>
      </w:r>
      <w:r>
        <w:rPr>
          <w:rFonts w:ascii="Times New Roman"/>
          <w:b w:val="false"/>
          <w:i w:val="false"/>
          <w:color w:val="000000"/>
          <w:sz w:val="28"/>
        </w:rPr>
        <w:t>
      1) квалификационные требования к потенциальному разработчику ТЭО БИП в соответствии с законодательством о государственных закупках;</w:t>
      </w:r>
      <w:r>
        <w:br/>
      </w:r>
      <w:r>
        <w:rPr>
          <w:rFonts w:ascii="Times New Roman"/>
          <w:b w:val="false"/>
          <w:i w:val="false"/>
          <w:color w:val="000000"/>
          <w:sz w:val="28"/>
        </w:rPr>
        <w:t>
      2) область применения и ограничения обязанностей разработчика в соответствии с законодательством о государственных закупках;</w:t>
      </w:r>
      <w:r>
        <w:br/>
      </w:r>
      <w:r>
        <w:rPr>
          <w:rFonts w:ascii="Times New Roman"/>
          <w:b w:val="false"/>
          <w:i w:val="false"/>
          <w:color w:val="000000"/>
          <w:sz w:val="28"/>
        </w:rPr>
        <w:t>
      3) предполагаемые сроки разработки или корректировки, а также проведения необходимых экспертиз ТЭО БИП.</w:t>
      </w:r>
      <w:r>
        <w:br/>
      </w:r>
      <w:r>
        <w:rPr>
          <w:rFonts w:ascii="Times New Roman"/>
          <w:b w:val="false"/>
          <w:i w:val="false"/>
          <w:color w:val="000000"/>
          <w:sz w:val="28"/>
        </w:rPr>
        <w:t>
      26-1. В случаях, установленных законодательством Республики Казахстан, в рамках разработки или корректировки ТЭО БИП финансируется проведение соответствующих необходимых экспертиз, за исключением экономической экспертизы.</w:t>
      </w:r>
      <w:r>
        <w:br/>
      </w:r>
      <w:r>
        <w:rPr>
          <w:rFonts w:ascii="Times New Roman"/>
          <w:b w:val="false"/>
          <w:i w:val="false"/>
          <w:color w:val="000000"/>
          <w:sz w:val="28"/>
        </w:rPr>
        <w:t>
      Финансирование и проведение экспертиз ТЭО БИП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Средства распределяемой бюджетной программы подлежат распределению в течение финансового года между различными АБП на основании утвержденного приказом центрального уполномоченного органа по государственному планированию или актом местного исполнительного органа Перечня БИП, финансирование разработки или корректировки, а также проведение необходимых экспертиз ТЭО которых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В случае если финансирование местного БИП осуществляется за счет средств целевых трансфертов на развитие из республиканского бюджета в местный бюджет, финансирование разработки ТЭО осуществляется за счет распределяемой бюджетной программы местного уполномоченного органа по государственному планированию.</w:t>
      </w:r>
      <w:r>
        <w:br/>
      </w:r>
      <w:r>
        <w:rPr>
          <w:rFonts w:ascii="Times New Roman"/>
          <w:b w:val="false"/>
          <w:i w:val="false"/>
          <w:color w:val="000000"/>
          <w:sz w:val="28"/>
        </w:rPr>
        <w:t>
      26-2. Процесс финансирования разработки или корректировки, а также проведения необходимых экспертиз ТЭО БИП за счет средств распределяемых бюджетных программ представляет собой комплекс мероприятий, содержащий следующие основные этапы:</w:t>
      </w:r>
      <w:r>
        <w:br/>
      </w:r>
      <w:r>
        <w:rPr>
          <w:rFonts w:ascii="Times New Roman"/>
          <w:b w:val="false"/>
          <w:i w:val="false"/>
          <w:color w:val="000000"/>
          <w:sz w:val="28"/>
        </w:rPr>
        <w:t>
      1) предоставление АБП заявок на финансирование разработки или корректировки, а также проведения необходимых экспертиз ТЭО БИП;</w:t>
      </w:r>
      <w:r>
        <w:br/>
      </w:r>
      <w:r>
        <w:rPr>
          <w:rFonts w:ascii="Times New Roman"/>
          <w:b w:val="false"/>
          <w:i w:val="false"/>
          <w:color w:val="000000"/>
          <w:sz w:val="28"/>
        </w:rPr>
        <w:t>
      2) формирование и утверждение Перечней финансирования разработки или корректировки, а также проведения необходимых экспертиз ТЭО БИП которых осуществляются за счет средств соответствующих распределяемых бюджетных программ;</w:t>
      </w:r>
      <w:r>
        <w:br/>
      </w:r>
      <w:r>
        <w:rPr>
          <w:rFonts w:ascii="Times New Roman"/>
          <w:b w:val="false"/>
          <w:i w:val="false"/>
          <w:color w:val="000000"/>
          <w:sz w:val="28"/>
        </w:rPr>
        <w:t>
      3) финансирование разработки или корректировки, а также проведения необходимых экспертиз ТЭО БИП.</w:t>
      </w:r>
      <w:r>
        <w:br/>
      </w:r>
      <w:r>
        <w:rPr>
          <w:rFonts w:ascii="Times New Roman"/>
          <w:b w:val="false"/>
          <w:i w:val="false"/>
          <w:color w:val="000000"/>
          <w:sz w:val="28"/>
        </w:rPr>
        <w:t>
      26-3. АБП представляют заявки на финансирование разработки или корректировки, а также проведения необходимых экспертиз ТЭО БИП в центральный или местный уполномоченный орган по государственному планированию.</w:t>
      </w:r>
      <w:r>
        <w:br/>
      </w:r>
      <w:r>
        <w:rPr>
          <w:rFonts w:ascii="Times New Roman"/>
          <w:b w:val="false"/>
          <w:i w:val="false"/>
          <w:color w:val="000000"/>
          <w:sz w:val="28"/>
        </w:rPr>
        <w:t>
      26-4. В заявке на финансирование разработки или корректировки, а также проведения необходимых экспертиз ТЭО БИП период освоения средств может составлять более одного года, но не более срока, определенного в предложении соответствующей бюджетной комиссии и предоставляется в соответствии с бюджетным законодательством Республики Казахстан.</w:t>
      </w:r>
      <w:r>
        <w:br/>
      </w:r>
      <w:r>
        <w:rPr>
          <w:rFonts w:ascii="Times New Roman"/>
          <w:b w:val="false"/>
          <w:i w:val="false"/>
          <w:color w:val="000000"/>
          <w:sz w:val="28"/>
        </w:rPr>
        <w:t>
      27. Центральный уполномоченный орган по государственному планированию формирует заключения по инвестиционным предложениям ГИП на основании положительного экономического заключения на разработку или корректировку, а также на проведение необходимых экспертиз ТЭО БИП, письма на финансирование АБП, технического задания и вносит на рассмотрение республиканской бюджетной комиссии (далее – РБК).</w:t>
      </w:r>
      <w:r>
        <w:br/>
      </w:r>
      <w:r>
        <w:rPr>
          <w:rFonts w:ascii="Times New Roman"/>
          <w:b w:val="false"/>
          <w:i w:val="false"/>
          <w:color w:val="000000"/>
          <w:sz w:val="28"/>
        </w:rPr>
        <w:t>
      Местный уполномоченный орган по государственному планированию по итогам рассмотрения инвестиционных предложений формирует по ним заключения и направляет их на рассмотрение бюджетной комиссии на основании положительного экономического заключения на разработку или корректировку, а также на проведение необходимых экспертиз ТЭО БИП, письма на финансирование АБП, технического задания.</w:t>
      </w:r>
      <w:r>
        <w:br/>
      </w:r>
      <w:r>
        <w:rPr>
          <w:rFonts w:ascii="Times New Roman"/>
          <w:b w:val="false"/>
          <w:i w:val="false"/>
          <w:color w:val="000000"/>
          <w:sz w:val="28"/>
        </w:rPr>
        <w:t>
      28. Заключение по инвестиционным предложениям, выносимое на рассмотрение соответствующей бюджетной комиссии, содержит следующие основные сведения:</w:t>
      </w:r>
      <w:r>
        <w:br/>
      </w:r>
      <w:r>
        <w:rPr>
          <w:rFonts w:ascii="Times New Roman"/>
          <w:b w:val="false"/>
          <w:i w:val="false"/>
          <w:color w:val="000000"/>
          <w:sz w:val="28"/>
        </w:rPr>
        <w:t>
      1) наименование БИП;</w:t>
      </w:r>
      <w:r>
        <w:br/>
      </w:r>
      <w:r>
        <w:rPr>
          <w:rFonts w:ascii="Times New Roman"/>
          <w:b w:val="false"/>
          <w:i w:val="false"/>
          <w:color w:val="000000"/>
          <w:sz w:val="28"/>
        </w:rPr>
        <w:t>
      2) стоимость разработки или корректировки, а также проведения необходимых экспертиз ТЭО БИП, предлагаемая к финансированию АБП;</w:t>
      </w:r>
      <w:r>
        <w:br/>
      </w:r>
      <w:r>
        <w:rPr>
          <w:rFonts w:ascii="Times New Roman"/>
          <w:b w:val="false"/>
          <w:i w:val="false"/>
          <w:color w:val="000000"/>
          <w:sz w:val="28"/>
        </w:rPr>
        <w:t>
      3) стоимость разработки или корректировки, а также проведения необходимых экспертиз ТЭО БИП, предлагаемая к финансированию уполномоченным органом по государственному планированию;</w:t>
      </w:r>
      <w:r>
        <w:br/>
      </w:r>
      <w:r>
        <w:rPr>
          <w:rFonts w:ascii="Times New Roman"/>
          <w:b w:val="false"/>
          <w:i w:val="false"/>
          <w:color w:val="000000"/>
          <w:sz w:val="28"/>
        </w:rPr>
        <w:t>
      4) соответствие БИП государственным, правительственным программам и программам развития территорий Республики Казахстан;</w:t>
      </w:r>
      <w:r>
        <w:br/>
      </w:r>
      <w:r>
        <w:rPr>
          <w:rFonts w:ascii="Times New Roman"/>
          <w:b w:val="false"/>
          <w:i w:val="false"/>
          <w:color w:val="000000"/>
          <w:sz w:val="28"/>
        </w:rPr>
        <w:t>
      5) ожидаемый результат выполнения задач.</w:t>
      </w:r>
      <w:r>
        <w:br/>
      </w:r>
      <w:r>
        <w:rPr>
          <w:rFonts w:ascii="Times New Roman"/>
          <w:b w:val="false"/>
          <w:i w:val="false"/>
          <w:color w:val="000000"/>
          <w:sz w:val="28"/>
        </w:rPr>
        <w:t>
      29. По БИП, одобренным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разработка или корректировка, а также проведение необходимых экспертиз ТЭО БИП по которым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Перечень, разработка или корректировка, а также проведение необходимых экспертиз ТЭО БИП, содержащий название и сумму финансирования по каждому проекту, утверждаются приказом центрального уполномоченного органа по государственному планированию или актом местного исполнительного органа, подготовку которых осуществляет центральный или местный уполномоченный орган по государственному планированию.</w:t>
      </w:r>
      <w:r>
        <w:br/>
      </w:r>
      <w:r>
        <w:rPr>
          <w:rFonts w:ascii="Times New Roman"/>
          <w:b w:val="false"/>
          <w:i w:val="false"/>
          <w:color w:val="000000"/>
          <w:sz w:val="28"/>
        </w:rPr>
        <w:t>
      29-1. Формирование, внесение на рассмотрение соответствующей бюджетной комиссии и утверждение дополнений и изменений в перечни на оставшуюся сумму средств соответствующих распределяемых бюджетных программ осуществляются в порядке, установленном настоящими Правилами.</w:t>
      </w:r>
      <w:r>
        <w:br/>
      </w:r>
      <w:r>
        <w:rPr>
          <w:rFonts w:ascii="Times New Roman"/>
          <w:b w:val="false"/>
          <w:i w:val="false"/>
          <w:color w:val="000000"/>
          <w:sz w:val="28"/>
        </w:rPr>
        <w:t>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АБП обеспечивают возврат неиспользованной части выделенных бюджетных средств до последнего уточнения соответствующего бюджета.</w:t>
      </w:r>
      <w:r>
        <w:br/>
      </w:r>
      <w:r>
        <w:rPr>
          <w:rFonts w:ascii="Times New Roman"/>
          <w:b w:val="false"/>
          <w:i w:val="false"/>
          <w:color w:val="000000"/>
          <w:sz w:val="28"/>
        </w:rPr>
        <w:t>
      Возврат бюджетных средств, сложившихся по результатам экономии у АБП, за исключением сокращения бюджетных программ при проведении секвестра расходов бюджета,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бюджетной комиссии на основании разработанного в установленном настоящими Правилами порядке и принятого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При проведении секвестра расходов бюджета сокращение средств бюджетных программ осуществляется по бюджетной программы АБП, получившего средства за счет распределяемой бюджетной программы.</w:t>
      </w:r>
      <w:r>
        <w:br/>
      </w:r>
      <w:r>
        <w:rPr>
          <w:rFonts w:ascii="Times New Roman"/>
          <w:b w:val="false"/>
          <w:i w:val="false"/>
          <w:color w:val="000000"/>
          <w:sz w:val="28"/>
        </w:rPr>
        <w:t>
      В остальных случаях возврат неиспользованных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на основании положительного решения бюджетной комиссии и разработанного и принятого в установленном порядке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Не допускается возврат АБП неиспользованной части выделенных бюджетных средств, в том числе сложившихся по результатам экономии, соответствующему уполномоченному органу по государственному планированию после уточнения республиканского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w:t>
      </w:r>
      <w:r>
        <w:br/>
      </w:r>
      <w:r>
        <w:rPr>
          <w:rFonts w:ascii="Times New Roman"/>
          <w:b w:val="false"/>
          <w:i w:val="false"/>
          <w:color w:val="000000"/>
          <w:sz w:val="28"/>
        </w:rPr>
        <w:t>
      Первый руководитель АБП, получившего бюджетные средства,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является ответственным за неиспользование либо частичное использование данных средств.</w:t>
      </w:r>
      <w:r>
        <w:br/>
      </w:r>
      <w:r>
        <w:rPr>
          <w:rFonts w:ascii="Times New Roman"/>
          <w:b w:val="false"/>
          <w:i w:val="false"/>
          <w:color w:val="000000"/>
          <w:sz w:val="28"/>
        </w:rPr>
        <w:t>
      29-2. АБП на основании Перечней обеспечивают разработку или корректировку, а также проведения необходимых экспертиз ТЭО БИП.</w:t>
      </w:r>
      <w:r>
        <w:br/>
      </w:r>
      <w:r>
        <w:rPr>
          <w:rFonts w:ascii="Times New Roman"/>
          <w:b w:val="false"/>
          <w:i w:val="false"/>
          <w:color w:val="000000"/>
          <w:sz w:val="28"/>
        </w:rPr>
        <w:t>
      29-3. Финансирование разработки или корректировки, а также проведения необходимых экспертиз ТЭО БИП осуществляется в порядке, установленном бюджетным законодательством Республики Казахстан.</w:t>
      </w:r>
      <w:r>
        <w:br/>
      </w:r>
      <w:r>
        <w:rPr>
          <w:rFonts w:ascii="Times New Roman"/>
          <w:b w:val="false"/>
          <w:i w:val="false"/>
          <w:color w:val="000000"/>
          <w:sz w:val="28"/>
        </w:rPr>
        <w:t>
      29-4. В обязательствах поставщика по договору на разработку или корректировки, а также проведения необходимых экспертиз ТЭО БИП должно содержаться требование об обязательной доработке ТЭО БИП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АБП в пределах общей стоимости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3</w:t>
      </w:r>
      <w:r>
        <w:rPr>
          <w:rFonts w:ascii="Times New Roman"/>
          <w:b w:val="false"/>
          <w:i w:val="false"/>
          <w:color w:val="000000"/>
          <w:sz w:val="28"/>
        </w:rPr>
        <w:t xml:space="preserve"> дополнить параграфом 2-1 следующего содержания:</w:t>
      </w:r>
      <w:r>
        <w:br/>
      </w:r>
      <w:r>
        <w:rPr>
          <w:rFonts w:ascii="Times New Roman"/>
          <w:b w:val="false"/>
          <w:i w:val="false"/>
          <w:color w:val="000000"/>
          <w:sz w:val="28"/>
        </w:rPr>
        <w:t>
      «Параграф 2-1. Порядок разработки технико-экономического обоснования бюджетного инвестиционного проекта</w:t>
      </w:r>
      <w:r>
        <w:br/>
      </w:r>
      <w:r>
        <w:rPr>
          <w:rFonts w:ascii="Times New Roman"/>
          <w:b w:val="false"/>
          <w:i w:val="false"/>
          <w:color w:val="000000"/>
          <w:sz w:val="28"/>
        </w:rPr>
        <w:t>
      30. Разработка или корректировка ТЭО БИП осуществляются в порядке, определенной главой 3 настоящих Правил с учетом особенности предусмотренных в соответствующих законодательствах Республики Казахстан.</w:t>
      </w:r>
      <w:r>
        <w:br/>
      </w:r>
      <w:r>
        <w:rPr>
          <w:rFonts w:ascii="Times New Roman"/>
          <w:b w:val="false"/>
          <w:i w:val="false"/>
          <w:color w:val="000000"/>
          <w:sz w:val="28"/>
        </w:rPr>
        <w:t>
      31. Разработка ТЭО БИП осуществляется в случае, если реализация проекта предусмотрена государственными, правительственными программами и программами развития территорий.</w:t>
      </w:r>
      <w:r>
        <w:br/>
      </w:r>
      <w:r>
        <w:rPr>
          <w:rFonts w:ascii="Times New Roman"/>
          <w:b w:val="false"/>
          <w:i w:val="false"/>
          <w:color w:val="000000"/>
          <w:sz w:val="28"/>
        </w:rPr>
        <w:t>
      Целью разработки ТЭО БИП является обоснованный выбор проектного решения, которое обеспечит осуществимость и эффективность проекта, на основе рассмотрения и анализа альтернативных вариантов проектных решений.</w:t>
      </w:r>
      <w:r>
        <w:br/>
      </w:r>
      <w:r>
        <w:rPr>
          <w:rFonts w:ascii="Times New Roman"/>
          <w:b w:val="false"/>
          <w:i w:val="false"/>
          <w:color w:val="000000"/>
          <w:sz w:val="28"/>
        </w:rPr>
        <w:t>
      32. В стоимость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в случае необходимости включаются расходы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r>
        <w:br/>
      </w:r>
      <w:r>
        <w:rPr>
          <w:rFonts w:ascii="Times New Roman"/>
          <w:b w:val="false"/>
          <w:i w:val="false"/>
          <w:color w:val="000000"/>
          <w:sz w:val="28"/>
        </w:rPr>
        <w:t>
      33. По проектам, не имеющим аналогов реализации в Республике Казахстан, применяются данные с учетом международного опыта.</w:t>
      </w:r>
      <w:r>
        <w:br/>
      </w:r>
      <w:r>
        <w:rPr>
          <w:rFonts w:ascii="Times New Roman"/>
          <w:b w:val="false"/>
          <w:i w:val="false"/>
          <w:color w:val="000000"/>
          <w:sz w:val="28"/>
        </w:rPr>
        <w:t>
      34. ТЭО БИП соответствует следующей структуре:</w:t>
      </w:r>
      <w:r>
        <w:br/>
      </w:r>
      <w:r>
        <w:rPr>
          <w:rFonts w:ascii="Times New Roman"/>
          <w:b w:val="false"/>
          <w:i w:val="false"/>
          <w:color w:val="000000"/>
          <w:sz w:val="28"/>
        </w:rPr>
        <w:t>
      1) резюме ТЭО БИП;</w:t>
      </w:r>
      <w:r>
        <w:br/>
      </w:r>
      <w:r>
        <w:rPr>
          <w:rFonts w:ascii="Times New Roman"/>
          <w:b w:val="false"/>
          <w:i w:val="false"/>
          <w:color w:val="000000"/>
          <w:sz w:val="28"/>
        </w:rPr>
        <w:t>
      2) раздел «Маркетинговый»;</w:t>
      </w:r>
      <w:r>
        <w:br/>
      </w:r>
      <w:r>
        <w:rPr>
          <w:rFonts w:ascii="Times New Roman"/>
          <w:b w:val="false"/>
          <w:i w:val="false"/>
          <w:color w:val="000000"/>
          <w:sz w:val="28"/>
        </w:rPr>
        <w:t>
      3) раздел «Технико-технологический»;</w:t>
      </w:r>
      <w:r>
        <w:br/>
      </w:r>
      <w:r>
        <w:rPr>
          <w:rFonts w:ascii="Times New Roman"/>
          <w:b w:val="false"/>
          <w:i w:val="false"/>
          <w:color w:val="000000"/>
          <w:sz w:val="28"/>
        </w:rPr>
        <w:t>
      4) раздел «Экологический» (оценка воздействия на окружающую среду);</w:t>
      </w:r>
      <w:r>
        <w:br/>
      </w:r>
      <w:r>
        <w:rPr>
          <w:rFonts w:ascii="Times New Roman"/>
          <w:b w:val="false"/>
          <w:i w:val="false"/>
          <w:color w:val="000000"/>
          <w:sz w:val="28"/>
        </w:rPr>
        <w:t>
      5) раздел «Институциональный»;</w:t>
      </w:r>
      <w:r>
        <w:br/>
      </w:r>
      <w:r>
        <w:rPr>
          <w:rFonts w:ascii="Times New Roman"/>
          <w:b w:val="false"/>
          <w:i w:val="false"/>
          <w:color w:val="000000"/>
          <w:sz w:val="28"/>
        </w:rPr>
        <w:t>
      6) раздел «Финансово-экономический»;</w:t>
      </w:r>
      <w:r>
        <w:br/>
      </w:r>
      <w:r>
        <w:rPr>
          <w:rFonts w:ascii="Times New Roman"/>
          <w:b w:val="false"/>
          <w:i w:val="false"/>
          <w:color w:val="000000"/>
          <w:sz w:val="28"/>
        </w:rPr>
        <w:t>
      7) раздел «Социальный»;</w:t>
      </w:r>
      <w:r>
        <w:br/>
      </w:r>
      <w:r>
        <w:rPr>
          <w:rFonts w:ascii="Times New Roman"/>
          <w:b w:val="false"/>
          <w:i w:val="false"/>
          <w:color w:val="000000"/>
          <w:sz w:val="28"/>
        </w:rPr>
        <w:t>
      8) раздел «Анализ рисков»;</w:t>
      </w:r>
      <w:r>
        <w:br/>
      </w:r>
      <w:r>
        <w:rPr>
          <w:rFonts w:ascii="Times New Roman"/>
          <w:b w:val="false"/>
          <w:i w:val="false"/>
          <w:color w:val="000000"/>
          <w:sz w:val="28"/>
        </w:rPr>
        <w:t>
      9) общие выводы;</w:t>
      </w:r>
      <w:r>
        <w:br/>
      </w:r>
      <w:r>
        <w:rPr>
          <w:rFonts w:ascii="Times New Roman"/>
          <w:b w:val="false"/>
          <w:i w:val="false"/>
          <w:color w:val="000000"/>
          <w:sz w:val="28"/>
        </w:rPr>
        <w:t>
      10)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исходные документы для разработки ТЭО БИП, представляемые в зависимости от специфики проекта в соответствии с настоящими Правилами.</w:t>
      </w:r>
      <w:r>
        <w:br/>
      </w:r>
      <w:r>
        <w:rPr>
          <w:rFonts w:ascii="Times New Roman"/>
          <w:b w:val="false"/>
          <w:i w:val="false"/>
          <w:color w:val="000000"/>
          <w:sz w:val="28"/>
        </w:rPr>
        <w:t>
      В ТЭО БИП в зависимости от специфики проекта допускается включение дополнительных разделов и приложений.</w:t>
      </w:r>
      <w:r>
        <w:br/>
      </w:r>
      <w:r>
        <w:rPr>
          <w:rFonts w:ascii="Times New Roman"/>
          <w:b w:val="false"/>
          <w:i w:val="false"/>
          <w:color w:val="000000"/>
          <w:sz w:val="28"/>
        </w:rPr>
        <w:t>
      35. В Резюме ТЭО БИП:</w:t>
      </w:r>
      <w:r>
        <w:br/>
      </w:r>
      <w:r>
        <w:rPr>
          <w:rFonts w:ascii="Times New Roman"/>
          <w:b w:val="false"/>
          <w:i w:val="false"/>
          <w:color w:val="000000"/>
          <w:sz w:val="28"/>
        </w:rPr>
        <w:t>
      1) указывается краткая характеристика БИП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r>
        <w:br/>
      </w:r>
      <w:r>
        <w:rPr>
          <w:rFonts w:ascii="Times New Roman"/>
          <w:b w:val="false"/>
          <w:i w:val="false"/>
          <w:color w:val="000000"/>
          <w:sz w:val="28"/>
        </w:rPr>
        <w:t>
      3) указываются возможные варианты достижения цели и показателей результата проекта, в том числе рассмотренные на стадии инвестиционного предложения;</w:t>
      </w:r>
      <w:r>
        <w:br/>
      </w:r>
      <w:r>
        <w:rPr>
          <w:rFonts w:ascii="Times New Roman"/>
          <w:b w:val="false"/>
          <w:i w:val="false"/>
          <w:color w:val="000000"/>
          <w:sz w:val="28"/>
        </w:rPr>
        <w:t>
      4) указываются результаты технико-экономических оценок на основе имеющихся материалов и исследований, а также требований и условий, изложенных в задани      и на его разработку.</w:t>
      </w:r>
      <w:r>
        <w:br/>
      </w:r>
      <w:r>
        <w:rPr>
          <w:rFonts w:ascii="Times New Roman"/>
          <w:b w:val="false"/>
          <w:i w:val="false"/>
          <w:color w:val="000000"/>
          <w:sz w:val="28"/>
        </w:rPr>
        <w:t>
      36. Раздел «Маркетинговый» ТЭО БИП отражает анализ существующего и перспективного спроса на предполагаемую проектом продукцию (товары, работы, услуги) в рассматриваемом регионе либо социально-экономическую необходимость проекта.</w:t>
      </w:r>
      <w:r>
        <w:br/>
      </w:r>
      <w:r>
        <w:rPr>
          <w:rFonts w:ascii="Times New Roman"/>
          <w:b w:val="false"/>
          <w:i w:val="false"/>
          <w:color w:val="000000"/>
          <w:sz w:val="28"/>
        </w:rPr>
        <w:t>
      Данный раздел содержит:</w:t>
      </w:r>
      <w:r>
        <w:br/>
      </w:r>
      <w:r>
        <w:rPr>
          <w:rFonts w:ascii="Times New Roman"/>
          <w:b w:val="false"/>
          <w:i w:val="false"/>
          <w:color w:val="000000"/>
          <w:sz w:val="28"/>
        </w:rPr>
        <w:t>
      1) анализ спроса, включая оценку и обоснование объемов, видов и цен, на продукцию (товары, работы, услуги), которая производится и будет производиться без учета реализации проекта либо предполагается производить в результате реализации проекта, а также количественных параметров платежеспособного спроса;</w:t>
      </w:r>
      <w:r>
        <w:br/>
      </w:r>
      <w:r>
        <w:rPr>
          <w:rFonts w:ascii="Times New Roman"/>
          <w:b w:val="false"/>
          <w:i w:val="false"/>
          <w:color w:val="000000"/>
          <w:sz w:val="28"/>
        </w:rPr>
        <w:t>
      2) анализ социально-экономической необходимости проекта с указанием правовой основы;</w:t>
      </w:r>
      <w:r>
        <w:br/>
      </w:r>
      <w:r>
        <w:rPr>
          <w:rFonts w:ascii="Times New Roman"/>
          <w:b w:val="false"/>
          <w:i w:val="false"/>
          <w:color w:val="000000"/>
          <w:sz w:val="28"/>
        </w:rPr>
        <w:t>
      3) анализ, включая оценку и обоснование объемов, видов и цен на товары, работы, услуги, закупаемые в рамках реализации проекта (в 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r>
        <w:br/>
      </w:r>
      <w:r>
        <w:rPr>
          <w:rFonts w:ascii="Times New Roman"/>
          <w:b w:val="false"/>
          <w:i w:val="false"/>
          <w:color w:val="000000"/>
          <w:sz w:val="28"/>
        </w:rPr>
        <w:t>
      4) анализ, включая оценку и обоснование объемов, видов и цен на товары, работы, услуги, закупаемые в эксплуатационном периоде (в постинвестиционном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r>
        <w:br/>
      </w:r>
      <w:r>
        <w:rPr>
          <w:rFonts w:ascii="Times New Roman"/>
          <w:b w:val="false"/>
          <w:i w:val="false"/>
          <w:color w:val="000000"/>
          <w:sz w:val="28"/>
        </w:rPr>
        <w:t>
      5) используемые источники информации и методики проведения маркетинговых исследований;</w:t>
      </w:r>
      <w:r>
        <w:br/>
      </w:r>
      <w:r>
        <w:rPr>
          <w:rFonts w:ascii="Times New Roman"/>
          <w:b w:val="false"/>
          <w:i w:val="false"/>
          <w:color w:val="000000"/>
          <w:sz w:val="28"/>
        </w:rPr>
        <w:t>
      6) прайс-листы и ценовые предложения представляются не менее чем от двух поставщиков товаров, работ и услуг (в случае отсутствия прайс-листов и ценовых предложений по аналогичным товарам, работам и услугам предоставляется не менее двух независимых оценочных заключений).</w:t>
      </w:r>
      <w:r>
        <w:br/>
      </w:r>
      <w:r>
        <w:rPr>
          <w:rFonts w:ascii="Times New Roman"/>
          <w:b w:val="false"/>
          <w:i w:val="false"/>
          <w:color w:val="000000"/>
          <w:sz w:val="28"/>
        </w:rPr>
        <w:t>
      Анализ цен охватывает следующие товары:</w:t>
      </w:r>
      <w:r>
        <w:br/>
      </w:r>
      <w:r>
        <w:rPr>
          <w:rFonts w:ascii="Times New Roman"/>
          <w:b w:val="false"/>
          <w:i w:val="false"/>
          <w:color w:val="000000"/>
          <w:sz w:val="28"/>
        </w:rPr>
        <w:t>
      закупка которых обоснована требованиями, указанными в технико-технологическом анализе;</w:t>
      </w:r>
      <w:r>
        <w:br/>
      </w:r>
      <w:r>
        <w:rPr>
          <w:rFonts w:ascii="Times New Roman"/>
          <w:b w:val="false"/>
          <w:i w:val="false"/>
          <w:color w:val="000000"/>
          <w:sz w:val="28"/>
        </w:rPr>
        <w:t>
      характеристики которых соответствуют требованиям, указанным в технико-технологическом анализе;</w:t>
      </w:r>
      <w:r>
        <w:br/>
      </w:r>
      <w:r>
        <w:rPr>
          <w:rFonts w:ascii="Times New Roman"/>
          <w:b w:val="false"/>
          <w:i w:val="false"/>
          <w:color w:val="000000"/>
          <w:sz w:val="28"/>
        </w:rPr>
        <w:t>
      стоимость консалтинговых услуг (разработка программного обеспечения, управление проектом, аттестация) подтверждаются расчетами и оценками стоимости ресурсов.</w:t>
      </w:r>
      <w:r>
        <w:br/>
      </w:r>
      <w:r>
        <w:rPr>
          <w:rFonts w:ascii="Times New Roman"/>
          <w:b w:val="false"/>
          <w:i w:val="false"/>
          <w:color w:val="000000"/>
          <w:sz w:val="28"/>
        </w:rPr>
        <w:t>
      36-1.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r>
        <w:br/>
      </w:r>
      <w:r>
        <w:rPr>
          <w:rFonts w:ascii="Times New Roman"/>
          <w:b w:val="false"/>
          <w:i w:val="false"/>
          <w:color w:val="000000"/>
          <w:sz w:val="28"/>
        </w:rPr>
        <w:t>
      37. Раздел «Технико-технологический» ТЭО БИП включает анализ различных технико-технологических решений реализации проекта, их преимущества и недостатки, обоснование выбранного варианта с учетом анализа, представленного в маркетинговом разделе.</w:t>
      </w:r>
      <w:r>
        <w:br/>
      </w:r>
      <w:r>
        <w:rPr>
          <w:rFonts w:ascii="Times New Roman"/>
          <w:b w:val="false"/>
          <w:i w:val="false"/>
          <w:color w:val="000000"/>
          <w:sz w:val="28"/>
        </w:rPr>
        <w:t>
      Данный раздел содержит:</w:t>
      </w:r>
      <w:r>
        <w:br/>
      </w:r>
      <w:r>
        <w:rPr>
          <w:rFonts w:ascii="Times New Roman"/>
          <w:b w:val="false"/>
          <w:i w:val="false"/>
          <w:color w:val="000000"/>
          <w:sz w:val="28"/>
        </w:rPr>
        <w:t>
      1) анализ возможных вариантов мест размещения объекта, обоснование выбора месторасположения проекта с представлением информации о расположении относительно источников и поставщиков сырья, целевых групп и основных выгодополучателей, а также об альтернативных вариантах месторасположения проекта. По проектам в сфере обороны не обязательно представление информации об альтернативных вариантах месторасположения проекта. По проектам в сфере информатизации, приводится анализ возможных вариантов размещения серверного оборудования проекта, включая национальный серверный центр государственных органов, областные центры обработки данных, серверные помещения частных организаций или в случае необходимости собственного серверного помещения;</w:t>
      </w:r>
      <w:r>
        <w:br/>
      </w:r>
      <w:r>
        <w:rPr>
          <w:rFonts w:ascii="Times New Roman"/>
          <w:b w:val="false"/>
          <w:i w:val="false"/>
          <w:color w:val="000000"/>
          <w:sz w:val="28"/>
        </w:rPr>
        <w:t>
      2) описание масштаба проекта и расчетное обоснование мощности проекта, динамики освоения мощности проекта;</w:t>
      </w:r>
      <w:r>
        <w:br/>
      </w:r>
      <w:r>
        <w:rPr>
          <w:rFonts w:ascii="Times New Roman"/>
          <w:b w:val="false"/>
          <w:i w:val="false"/>
          <w:color w:val="000000"/>
          <w:sz w:val="28"/>
        </w:rPr>
        <w:t>
      3)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r>
        <w:br/>
      </w:r>
      <w:r>
        <w:rPr>
          <w:rFonts w:ascii="Times New Roman"/>
          <w:b w:val="false"/>
          <w:i w:val="false"/>
          <w:color w:val="000000"/>
          <w:sz w:val="28"/>
        </w:rPr>
        <w:t>
      4) информацию об обеспеченности проекта необходимой инженерной, транспортной и телекоммуникационной инфраструктурой с обоснованием выбранных решений (по энергосбережению, тепло-, водоснабжению, канализации) и схем, а также в случае необходимости информацию о пусконаладочных работах;</w:t>
      </w:r>
      <w:r>
        <w:br/>
      </w:r>
      <w:r>
        <w:rPr>
          <w:rFonts w:ascii="Times New Roman"/>
          <w:b w:val="false"/>
          <w:i w:val="false"/>
          <w:color w:val="000000"/>
          <w:sz w:val="28"/>
        </w:rPr>
        <w:t>
      5) график реализации проекта (в том числе по технологическим этапам) с разбивкой финансирования по компонентам проекта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6) используемые источники информации.</w:t>
      </w:r>
      <w:r>
        <w:br/>
      </w:r>
      <w:r>
        <w:rPr>
          <w:rFonts w:ascii="Times New Roman"/>
          <w:b w:val="false"/>
          <w:i w:val="false"/>
          <w:color w:val="000000"/>
          <w:sz w:val="28"/>
        </w:rPr>
        <w:t>
      Раздел «Технико-технологический» ТЭО БИП по проектам в сфере строительства также содержит:</w:t>
      </w:r>
      <w:r>
        <w:br/>
      </w:r>
      <w:r>
        <w:rPr>
          <w:rFonts w:ascii="Times New Roman"/>
          <w:b w:val="false"/>
          <w:i w:val="false"/>
          <w:color w:val="000000"/>
          <w:sz w:val="28"/>
        </w:rPr>
        <w:t>
      основные архитектурно-строительные решения включающие в себя:</w:t>
      </w:r>
      <w:r>
        <w:br/>
      </w:r>
      <w:r>
        <w:rPr>
          <w:rFonts w:ascii="Times New Roman"/>
          <w:b w:val="false"/>
          <w:i w:val="false"/>
          <w:color w:val="000000"/>
          <w:sz w:val="28"/>
        </w:rPr>
        <w:t>
      принципиальные архитектурные, объемно-планировочные и конструктивные решения, в том числе: обоснованность планировочных решений, рациональное использование земельных участков, эффективного блокирования зданий, обращается особое внимание на наличие природоопасных явлений (сейсмика, просадочность, карсты, оползни) в районе строительства, соответствие принципиальных архитектурно-композиционных решений градостроительным условиям окружающей застройки. Основные параметры наиболее технически сложных зданий и сооружений включают объемно-планировочные и конструктивные (строительные) решения, и их конструктивные особенности. Потребность в строительной продукции и материалах;</w:t>
      </w:r>
      <w:r>
        <w:br/>
      </w:r>
      <w:r>
        <w:rPr>
          <w:rFonts w:ascii="Times New Roman"/>
          <w:b w:val="false"/>
          <w:i w:val="false"/>
          <w:color w:val="000000"/>
          <w:sz w:val="28"/>
        </w:rPr>
        <w:t>
      обоснование выбора вариантов транспортной схемы, внутриплощадочных путей и автодорог с оценкой соблюдения требуемых противопожарных и санитарно-гигиенических разрывов между зданиями и сооружениями, в том числе промышленного и другого назначения;</w:t>
      </w:r>
      <w:r>
        <w:br/>
      </w:r>
      <w:r>
        <w:rPr>
          <w:rFonts w:ascii="Times New Roman"/>
          <w:b w:val="false"/>
          <w:i w:val="false"/>
          <w:color w:val="000000"/>
          <w:sz w:val="28"/>
        </w:rPr>
        <w:t>
      краткую характеристику и обоснование выбранной технологии на основе анализа возможных вариантов технологических процессов (схем), состав и производственную структуру;</w:t>
      </w:r>
      <w:r>
        <w:br/>
      </w:r>
      <w:r>
        <w:rPr>
          <w:rFonts w:ascii="Times New Roman"/>
          <w:b w:val="false"/>
          <w:i w:val="false"/>
          <w:color w:val="000000"/>
          <w:sz w:val="28"/>
        </w:rPr>
        <w:t>
      Раздел «Технико-технологический» ТЭО БИП по проектам в сфере информатизации также содержит:</w:t>
      </w:r>
      <w:r>
        <w:br/>
      </w:r>
      <w:r>
        <w:rPr>
          <w:rFonts w:ascii="Times New Roman"/>
          <w:b w:val="false"/>
          <w:i w:val="false"/>
          <w:color w:val="000000"/>
          <w:sz w:val="28"/>
        </w:rPr>
        <w:t>
      перечень автоматизируемых функций, процессов и их потребителей (схема use-case);</w:t>
      </w:r>
      <w:r>
        <w:br/>
      </w:r>
      <w:r>
        <w:rPr>
          <w:rFonts w:ascii="Times New Roman"/>
          <w:b w:val="false"/>
          <w:i w:val="false"/>
          <w:color w:val="000000"/>
          <w:sz w:val="28"/>
        </w:rPr>
        <w:t>
      анализ возможных вариантов архитектуры информационной системы (централизованная, децентрализованная, корпоративная);</w:t>
      </w:r>
      <w:r>
        <w:br/>
      </w:r>
      <w:r>
        <w:rPr>
          <w:rFonts w:ascii="Times New Roman"/>
          <w:b w:val="false"/>
          <w:i w:val="false"/>
          <w:color w:val="000000"/>
          <w:sz w:val="28"/>
        </w:rPr>
        <w:t>
      анализ вариантов реализации информационной системы (интеграция и внедрение готовых решений, собственная разработка, применение готовых и собственных решений);</w:t>
      </w:r>
      <w:r>
        <w:br/>
      </w:r>
      <w:r>
        <w:rPr>
          <w:rFonts w:ascii="Times New Roman"/>
          <w:b w:val="false"/>
          <w:i w:val="false"/>
          <w:color w:val="000000"/>
          <w:sz w:val="28"/>
        </w:rPr>
        <w:t>
      схему узлов (вычислительные средства) и размещения программных компонентов информационной системы;</w:t>
      </w:r>
      <w:r>
        <w:br/>
      </w:r>
      <w:r>
        <w:rPr>
          <w:rFonts w:ascii="Times New Roman"/>
          <w:b w:val="false"/>
          <w:i w:val="false"/>
          <w:color w:val="000000"/>
          <w:sz w:val="28"/>
        </w:rPr>
        <w:t>
      схему телекоммуникаций и требований к каналам связи;</w:t>
      </w:r>
      <w:r>
        <w:br/>
      </w:r>
      <w:r>
        <w:rPr>
          <w:rFonts w:ascii="Times New Roman"/>
          <w:b w:val="false"/>
          <w:i w:val="false"/>
          <w:color w:val="000000"/>
          <w:sz w:val="28"/>
        </w:rPr>
        <w:t>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 схемы узлов;</w:t>
      </w:r>
      <w:r>
        <w:br/>
      </w:r>
      <w:r>
        <w:rPr>
          <w:rFonts w:ascii="Times New Roman"/>
          <w:b w:val="false"/>
          <w:i w:val="false"/>
          <w:color w:val="000000"/>
          <w:sz w:val="28"/>
        </w:rPr>
        <w:t>
      общее описание архитектуры системы;</w:t>
      </w:r>
      <w:r>
        <w:br/>
      </w:r>
      <w:r>
        <w:rPr>
          <w:rFonts w:ascii="Times New Roman"/>
          <w:b w:val="false"/>
          <w:i w:val="false"/>
          <w:color w:val="000000"/>
          <w:sz w:val="28"/>
        </w:rPr>
        <w:t>
      описание компонентов системы и их взаимосвязей;</w:t>
      </w:r>
      <w:r>
        <w:br/>
      </w:r>
      <w:r>
        <w:rPr>
          <w:rFonts w:ascii="Times New Roman"/>
          <w:b w:val="false"/>
          <w:i w:val="false"/>
          <w:color w:val="000000"/>
          <w:sz w:val="28"/>
        </w:rPr>
        <w:t>
      описание ведомственных и межведомственных информационных систем, которые затронет реализация данного проекта, а также мероприятий, которые необходимо провести на стороне данных систем для успешной реализации проекта, с приложением соответствующих письменных уведомлении сторон, затрагиваемых реализацией проекта;</w:t>
      </w:r>
      <w:r>
        <w:br/>
      </w:r>
      <w:r>
        <w:rPr>
          <w:rFonts w:ascii="Times New Roman"/>
          <w:b w:val="false"/>
          <w:i w:val="false"/>
          <w:color w:val="000000"/>
          <w:sz w:val="28"/>
        </w:rPr>
        <w:t>
      описание государственных информационных систем и их компонентов, которые могут стать неактуальны в результате реализации проекта;</w:t>
      </w:r>
      <w:r>
        <w:br/>
      </w:r>
      <w:r>
        <w:rPr>
          <w:rFonts w:ascii="Times New Roman"/>
          <w:b w:val="false"/>
          <w:i w:val="false"/>
          <w:color w:val="000000"/>
          <w:sz w:val="28"/>
        </w:rPr>
        <w:t>
      описание предполагаемого взаимодействия и интеграции проекта с базовыми компонентами «электронного правительства», межведомственными информационными системами и базами данных, ведомственными информационными системами и базами данных, включая:</w:t>
      </w:r>
      <w:r>
        <w:br/>
      </w:r>
      <w:r>
        <w:rPr>
          <w:rFonts w:ascii="Times New Roman"/>
          <w:b w:val="false"/>
          <w:i w:val="false"/>
          <w:color w:val="000000"/>
          <w:sz w:val="28"/>
        </w:rPr>
        <w:t>
      описание объектов информационного взаимодействия;</w:t>
      </w:r>
      <w:r>
        <w:br/>
      </w:r>
      <w:r>
        <w:rPr>
          <w:rFonts w:ascii="Times New Roman"/>
          <w:b w:val="false"/>
          <w:i w:val="false"/>
          <w:color w:val="000000"/>
          <w:sz w:val="28"/>
        </w:rPr>
        <w:t>
      описание применяемых стандартов обмена данным;</w:t>
      </w:r>
      <w:r>
        <w:br/>
      </w:r>
      <w:r>
        <w:rPr>
          <w:rFonts w:ascii="Times New Roman"/>
          <w:b w:val="false"/>
          <w:i w:val="false"/>
          <w:color w:val="000000"/>
          <w:sz w:val="28"/>
        </w:rPr>
        <w:t>
      описание электронных государственных услуг в рамках создаваемых информационных систем, в том числе:</w:t>
      </w:r>
      <w:r>
        <w:br/>
      </w:r>
      <w:r>
        <w:rPr>
          <w:rFonts w:ascii="Times New Roman"/>
          <w:b w:val="false"/>
          <w:i w:val="false"/>
          <w:color w:val="000000"/>
          <w:sz w:val="28"/>
        </w:rPr>
        <w:t>
      описание групп получателей реализуемых электронных государственных услуг (физические лица, юридические лица);</w:t>
      </w:r>
      <w:r>
        <w:br/>
      </w:r>
      <w:r>
        <w:rPr>
          <w:rFonts w:ascii="Times New Roman"/>
          <w:b w:val="false"/>
          <w:i w:val="false"/>
          <w:color w:val="000000"/>
          <w:sz w:val="28"/>
        </w:rPr>
        <w:t>
      текущие и исторические показатели востребованности реализуемых в рамках проекта электронных государственных услуг в масштабе Республики Казахстан;</w:t>
      </w:r>
      <w:r>
        <w:br/>
      </w:r>
      <w:r>
        <w:rPr>
          <w:rFonts w:ascii="Times New Roman"/>
          <w:b w:val="false"/>
          <w:i w:val="false"/>
          <w:color w:val="000000"/>
          <w:sz w:val="28"/>
        </w:rPr>
        <w:t>
      описание показателей эффективности государственных услуг до и после их перевода в электронный вид, в том числе количество требуемых документов, время ожидания для подачи документов, срок оказания услуги;</w:t>
      </w:r>
      <w:r>
        <w:br/>
      </w:r>
      <w:r>
        <w:rPr>
          <w:rFonts w:ascii="Times New Roman"/>
          <w:b w:val="false"/>
          <w:i w:val="false"/>
          <w:color w:val="000000"/>
          <w:sz w:val="28"/>
        </w:rPr>
        <w:t>
      описание текущего и планируемого бизнес-процесса предоставления электронных государственных услуг;</w:t>
      </w:r>
      <w:r>
        <w:br/>
      </w:r>
      <w:r>
        <w:rPr>
          <w:rFonts w:ascii="Times New Roman"/>
          <w:b w:val="false"/>
          <w:i w:val="false"/>
          <w:color w:val="000000"/>
          <w:sz w:val="28"/>
        </w:rPr>
        <w:t>
      типы реализуемых электронных государственных услуг (информационные, интерактивные, транзакционные);</w:t>
      </w:r>
      <w:r>
        <w:br/>
      </w:r>
      <w:r>
        <w:rPr>
          <w:rFonts w:ascii="Times New Roman"/>
          <w:b w:val="false"/>
          <w:i w:val="false"/>
          <w:color w:val="000000"/>
          <w:sz w:val="28"/>
        </w:rPr>
        <w:t>
      каналы предоставления реализуемых электронных государственных услуг в разрезе получателей (физические лица, юридические лица);</w:t>
      </w:r>
      <w:r>
        <w:br/>
      </w:r>
      <w:r>
        <w:rPr>
          <w:rFonts w:ascii="Times New Roman"/>
          <w:b w:val="false"/>
          <w:i w:val="false"/>
          <w:color w:val="000000"/>
          <w:sz w:val="28"/>
        </w:rPr>
        <w:t>
      описание требований информационной безопасности.</w:t>
      </w:r>
      <w:r>
        <w:br/>
      </w:r>
      <w:r>
        <w:rPr>
          <w:rFonts w:ascii="Times New Roman"/>
          <w:b w:val="false"/>
          <w:i w:val="false"/>
          <w:color w:val="000000"/>
          <w:sz w:val="28"/>
        </w:rPr>
        <w:t>
      В технико-технологическом разделе ТЭО БИП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r>
        <w:br/>
      </w:r>
      <w:r>
        <w:rPr>
          <w:rFonts w:ascii="Times New Roman"/>
          <w:b w:val="false"/>
          <w:i w:val="false"/>
          <w:color w:val="000000"/>
          <w:sz w:val="28"/>
        </w:rPr>
        <w:t>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r>
        <w:br/>
      </w:r>
      <w:r>
        <w:rPr>
          <w:rFonts w:ascii="Times New Roman"/>
          <w:b w:val="false"/>
          <w:i w:val="false"/>
          <w:color w:val="000000"/>
          <w:sz w:val="28"/>
        </w:rPr>
        <w:t>
      38. Раздел «Экологический» (оценка воздействия на окружающую среду) ТЭО БИП содержит информацию о воздействии на окружающую среду принятых проектных решений в количественном и стоимостном выражении, включая оценку экологического ущерба от реализации проекта, а также о соответствии проектных решений утвержденным экологическим нормативам и о предполагаемых мероприятиях по уменьшению негативного воздействия от реализации проекта.</w:t>
      </w:r>
      <w:r>
        <w:br/>
      </w:r>
      <w:r>
        <w:rPr>
          <w:rFonts w:ascii="Times New Roman"/>
          <w:b w:val="false"/>
          <w:i w:val="false"/>
          <w:color w:val="000000"/>
          <w:sz w:val="28"/>
        </w:rPr>
        <w:t>
      При выборе проектных решений выбираются только те решения, которые соответствуют экологическим нормативам.</w:t>
      </w:r>
      <w:r>
        <w:br/>
      </w:r>
      <w:r>
        <w:rPr>
          <w:rFonts w:ascii="Times New Roman"/>
          <w:b w:val="false"/>
          <w:i w:val="false"/>
          <w:color w:val="000000"/>
          <w:sz w:val="28"/>
        </w:rPr>
        <w:t>
      39. Раздел «Институциональный» ТЭО БИП содержит институциональную схему проекта, в том числе:</w:t>
      </w:r>
      <w:r>
        <w:br/>
      </w:r>
      <w:r>
        <w:rPr>
          <w:rFonts w:ascii="Times New Roman"/>
          <w:b w:val="false"/>
          <w:i w:val="false"/>
          <w:color w:val="000000"/>
          <w:sz w:val="28"/>
        </w:rPr>
        <w:t>
      1) институциональная схема проекта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схему управления проектом с указанием правовой основы.</w:t>
      </w:r>
      <w:r>
        <w:br/>
      </w:r>
      <w:r>
        <w:rPr>
          <w:rFonts w:ascii="Times New Roman"/>
          <w:b w:val="false"/>
          <w:i w:val="false"/>
          <w:color w:val="000000"/>
          <w:sz w:val="28"/>
        </w:rPr>
        <w:t>
      При необходимости по участникам проекта указывается полное юридическое наименование, страна происхождения, организационно-правовая форма, уставный капитал, учредители и доли их участия, год образования, основные виды деятельности, опыт реализации проектов в данной сфере и другая информация.</w:t>
      </w:r>
      <w:r>
        <w:br/>
      </w:r>
      <w:r>
        <w:rPr>
          <w:rFonts w:ascii="Times New Roman"/>
          <w:b w:val="false"/>
          <w:i w:val="false"/>
          <w:color w:val="000000"/>
          <w:sz w:val="28"/>
        </w:rPr>
        <w:t>
      40. Раздел «Финансово-экономический» ТЭО БИП содержит:</w:t>
      </w:r>
      <w:r>
        <w:br/>
      </w:r>
      <w:r>
        <w:rPr>
          <w:rFonts w:ascii="Times New Roman"/>
          <w:b w:val="false"/>
          <w:i w:val="false"/>
          <w:color w:val="000000"/>
          <w:sz w:val="28"/>
        </w:rPr>
        <w:t>
      1) расчет инвестиционных издержек, распределение потребностей в финансировании по стадиям, компонентам и источникам финансирования проекта, при необходимости расходы на ввод объектов в эксплуатацию (пусконаладочные работы);</w:t>
      </w:r>
      <w:r>
        <w:br/>
      </w:r>
      <w:r>
        <w:rPr>
          <w:rFonts w:ascii="Times New Roman"/>
          <w:b w:val="false"/>
          <w:i w:val="false"/>
          <w:color w:val="000000"/>
          <w:sz w:val="28"/>
        </w:rPr>
        <w:t>
      2) расчет эксплуатационных издержек;</w:t>
      </w:r>
      <w:r>
        <w:br/>
      </w:r>
      <w:r>
        <w:rPr>
          <w:rFonts w:ascii="Times New Roman"/>
          <w:b w:val="false"/>
          <w:i w:val="false"/>
          <w:color w:val="000000"/>
          <w:sz w:val="28"/>
        </w:rPr>
        <w:t>
      3) обоснование схемы финансирования с указанием источников (республиканский/местный бюджет, заемные средства), условий и объемов финансирования (в том числе в разбивке финансирования по годам), на основе анализа альтернативных вариантов;</w:t>
      </w:r>
      <w:r>
        <w:br/>
      </w:r>
      <w:r>
        <w:rPr>
          <w:rFonts w:ascii="Times New Roman"/>
          <w:b w:val="false"/>
          <w:i w:val="false"/>
          <w:color w:val="000000"/>
          <w:sz w:val="28"/>
        </w:rPr>
        <w:t>
      4) текущее финансовое состояние участников проекта (в случае необходимости);</w:t>
      </w:r>
      <w:r>
        <w:br/>
      </w:r>
      <w:r>
        <w:rPr>
          <w:rFonts w:ascii="Times New Roman"/>
          <w:b w:val="false"/>
          <w:i w:val="false"/>
          <w:color w:val="000000"/>
          <w:sz w:val="28"/>
        </w:rPr>
        <w:t>
      5) финансовый анализ проекта, включающий:</w:t>
      </w:r>
      <w:r>
        <w:br/>
      </w:r>
      <w:r>
        <w:rPr>
          <w:rFonts w:ascii="Times New Roman"/>
          <w:b w:val="false"/>
          <w:i w:val="false"/>
          <w:color w:val="000000"/>
          <w:sz w:val="28"/>
        </w:rPr>
        <w:t>
      расчет себестоимости, тарифов, отпускной цены продукции (товаров, работ, услуг);</w:t>
      </w:r>
      <w:r>
        <w:br/>
      </w:r>
      <w:r>
        <w:rPr>
          <w:rFonts w:ascii="Times New Roman"/>
          <w:b w:val="false"/>
          <w:i w:val="false"/>
          <w:color w:val="000000"/>
          <w:sz w:val="28"/>
        </w:rPr>
        <w:t>
      расчет доходов от продаж и чистой прибыли;</w:t>
      </w:r>
      <w:r>
        <w:br/>
      </w:r>
      <w:r>
        <w:rPr>
          <w:rFonts w:ascii="Times New Roman"/>
          <w:b w:val="false"/>
          <w:i w:val="false"/>
          <w:color w:val="000000"/>
          <w:sz w:val="28"/>
        </w:rPr>
        <w:t>
      сводный расчет потока денежных средств;</w:t>
      </w:r>
      <w:r>
        <w:br/>
      </w:r>
      <w:r>
        <w:rPr>
          <w:rFonts w:ascii="Times New Roman"/>
          <w:b w:val="false"/>
          <w:i w:val="false"/>
          <w:color w:val="000000"/>
          <w:sz w:val="28"/>
        </w:rPr>
        <w:t>
      расчет чистого дисконтированного дохода (Net present value – NPV), внутренней нормы прибыльности (Internal rate of return – IRR), дисконтированного и простого сроков окупаемости;</w:t>
      </w:r>
      <w:r>
        <w:br/>
      </w:r>
      <w:r>
        <w:rPr>
          <w:rFonts w:ascii="Times New Roman"/>
          <w:b w:val="false"/>
          <w:i w:val="false"/>
          <w:color w:val="000000"/>
          <w:sz w:val="28"/>
        </w:rPr>
        <w:t>
      анализ чувствительности чистого дисконтированного дохода (NPV) и внутренней нормы прибыльности (IRR) по основным параметрам (объем сбыта, цена сбыта, инвестиционные и эксплуатационные издержки), расчет точки безубыточности проекта;</w:t>
      </w:r>
      <w:r>
        <w:br/>
      </w:r>
      <w:r>
        <w:rPr>
          <w:rFonts w:ascii="Times New Roman"/>
          <w:b w:val="false"/>
          <w:i w:val="false"/>
          <w:color w:val="000000"/>
          <w:sz w:val="28"/>
        </w:rPr>
        <w:t>
      6) экономический анализ проекта, включающий:</w:t>
      </w:r>
      <w:r>
        <w:br/>
      </w:r>
      <w:r>
        <w:rPr>
          <w:rFonts w:ascii="Times New Roman"/>
          <w:b w:val="false"/>
          <w:i w:val="false"/>
          <w:color w:val="000000"/>
          <w:sz w:val="28"/>
        </w:rPr>
        <w:t>
      анализ социально-экономической ситуации с проектом и без проекта, включающий расчеты предполагаемых затрат за счет бюджетных средств в случае нереализации проекта;</w:t>
      </w:r>
      <w:r>
        <w:br/>
      </w: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(Economic net present value – ENPV) и экономической внутренней нормы доходности (Economic internal rate of return – EIRR);</w:t>
      </w:r>
      <w:r>
        <w:br/>
      </w:r>
      <w:r>
        <w:rPr>
          <w:rFonts w:ascii="Times New Roman"/>
          <w:b w:val="false"/>
          <w:i w:val="false"/>
          <w:color w:val="000000"/>
          <w:sz w:val="28"/>
        </w:rPr>
        <w:t>
      анализ чувствительности экономического чистого дисконтированного дохода (ENPV) и экономической внутренней нормы доходности (EIRR) по основным параметрам (объем сбыта, инвестиционные и эксплуатационные издержки) (в случае наличия данных показателей);</w:t>
      </w:r>
      <w:r>
        <w:br/>
      </w:r>
      <w:r>
        <w:rPr>
          <w:rFonts w:ascii="Times New Roman"/>
          <w:b w:val="false"/>
          <w:i w:val="false"/>
          <w:color w:val="000000"/>
          <w:sz w:val="28"/>
        </w:rPr>
        <w:t>
      7) используемые источники информации.</w:t>
      </w:r>
      <w:r>
        <w:br/>
      </w:r>
      <w:r>
        <w:rPr>
          <w:rFonts w:ascii="Times New Roman"/>
          <w:b w:val="false"/>
          <w:i w:val="false"/>
          <w:color w:val="000000"/>
          <w:sz w:val="28"/>
        </w:rPr>
        <w:t>
      По проектам, не предполагающим получение прямых денежных притоков от реализации товаров, работ и услуг, не требуется проведение финансового анализа проекта.</w:t>
      </w:r>
      <w:r>
        <w:br/>
      </w:r>
      <w:r>
        <w:rPr>
          <w:rFonts w:ascii="Times New Roman"/>
          <w:b w:val="false"/>
          <w:i w:val="false"/>
          <w:color w:val="000000"/>
          <w:sz w:val="28"/>
        </w:rPr>
        <w:t>
      В случае расчета показателей финансовой и экономической эффективности проекта к ТЭО БИП прилагается информация по базовым параметрам финансово-экономической модели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Расчеты показателей финансовой эффективности проекта представляются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Результаты анализа чувствительности чистого дисконтированного дохода (NPV) и внутренней нормы доходности (IRR) проекта представляются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Порядку.</w:t>
      </w:r>
      <w:r>
        <w:br/>
      </w:r>
      <w:r>
        <w:rPr>
          <w:rFonts w:ascii="Times New Roman"/>
          <w:b w:val="false"/>
          <w:i w:val="false"/>
          <w:color w:val="000000"/>
          <w:sz w:val="28"/>
        </w:rPr>
        <w:t>
      Показатели анализа наименьших затрат проекта представляются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Показатели для анализа эффективности затрат проекта представляются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Расчет показателей экономической эффективности проекта представляется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Результаты анализа чувствительности экономического чистого дисконтированного дохода (ENPV) и экономической внутренней нормы доходности (EIRR) проекта представляются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Порядку.</w:t>
      </w:r>
      <w:r>
        <w:br/>
      </w:r>
      <w:r>
        <w:rPr>
          <w:rFonts w:ascii="Times New Roman"/>
          <w:b w:val="false"/>
          <w:i w:val="false"/>
          <w:color w:val="000000"/>
          <w:sz w:val="28"/>
        </w:rPr>
        <w:t>
      Показатели и расчеты в приложениях должны быть обоснованы в ТЭО БИП.</w:t>
      </w:r>
      <w:r>
        <w:br/>
      </w:r>
      <w:r>
        <w:rPr>
          <w:rFonts w:ascii="Times New Roman"/>
          <w:b w:val="false"/>
          <w:i w:val="false"/>
          <w:color w:val="000000"/>
          <w:sz w:val="28"/>
        </w:rPr>
        <w:t>
      По проектам в области информатизации необходимо проведение расчета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r>
        <w:br/>
      </w:r>
      <w:r>
        <w:rPr>
          <w:rFonts w:ascii="Times New Roman"/>
          <w:b w:val="false"/>
          <w:i w:val="false"/>
          <w:color w:val="000000"/>
          <w:sz w:val="28"/>
        </w:rPr>
        <w:t>
      41. Раздел «Социальный» ТЭО БИП содержит анализ обеспеченности проекта квалифицированными кадрами, в том числе:</w:t>
      </w:r>
      <w:r>
        <w:br/>
      </w:r>
      <w:r>
        <w:rPr>
          <w:rFonts w:ascii="Times New Roman"/>
          <w:b w:val="false"/>
          <w:i w:val="false"/>
          <w:color w:val="000000"/>
          <w:sz w:val="28"/>
        </w:rPr>
        <w:t>
      1) информацию о наличии квалифицированных кадров в инвестиционном и постинвестиционном периодах проекта;</w:t>
      </w:r>
      <w:r>
        <w:br/>
      </w:r>
      <w:r>
        <w:rPr>
          <w:rFonts w:ascii="Times New Roman"/>
          <w:b w:val="false"/>
          <w:i w:val="false"/>
          <w:color w:val="000000"/>
          <w:sz w:val="28"/>
        </w:rPr>
        <w:t>
      2) информацию о необходимости обучения и переподготовки рабочих и специалистов (в случае необходимости);</w:t>
      </w:r>
      <w:r>
        <w:br/>
      </w:r>
      <w:r>
        <w:rPr>
          <w:rFonts w:ascii="Times New Roman"/>
          <w:b w:val="false"/>
          <w:i w:val="false"/>
          <w:color w:val="000000"/>
          <w:sz w:val="28"/>
        </w:rPr>
        <w:t>
      3) информацию о нормах охраны труда и техники безопасности;</w:t>
      </w:r>
      <w:r>
        <w:br/>
      </w:r>
      <w:r>
        <w:rPr>
          <w:rFonts w:ascii="Times New Roman"/>
          <w:b w:val="false"/>
          <w:i w:val="false"/>
          <w:color w:val="000000"/>
          <w:sz w:val="28"/>
        </w:rPr>
        <w:t>
      4) обоснованность проекта с точки зрения социально-культурных и демографических характеристик населения;</w:t>
      </w:r>
      <w:r>
        <w:br/>
      </w:r>
      <w:r>
        <w:rPr>
          <w:rFonts w:ascii="Times New Roman"/>
          <w:b w:val="false"/>
          <w:i w:val="false"/>
          <w:color w:val="000000"/>
          <w:sz w:val="28"/>
        </w:rPr>
        <w:t>
      5) используемые источники информации.</w:t>
      </w:r>
      <w:r>
        <w:br/>
      </w:r>
      <w:r>
        <w:rPr>
          <w:rFonts w:ascii="Times New Roman"/>
          <w:b w:val="false"/>
          <w:i w:val="false"/>
          <w:color w:val="000000"/>
          <w:sz w:val="28"/>
        </w:rPr>
        <w:t>
      42. Раздел «Анализ рисков» ТЭО БИП содержит:</w:t>
      </w:r>
      <w:r>
        <w:br/>
      </w:r>
      <w:r>
        <w:rPr>
          <w:rFonts w:ascii="Times New Roman"/>
          <w:b w:val="false"/>
          <w:i w:val="false"/>
          <w:color w:val="000000"/>
          <w:sz w:val="28"/>
        </w:rPr>
        <w:t>
      1) информацию об использованных методах идентификации и оценки рисков;</w:t>
      </w:r>
      <w:r>
        <w:br/>
      </w:r>
      <w:r>
        <w:rPr>
          <w:rFonts w:ascii="Times New Roman"/>
          <w:b w:val="false"/>
          <w:i w:val="false"/>
          <w:color w:val="000000"/>
          <w:sz w:val="28"/>
        </w:rPr>
        <w:t>
      2) перечень идентифицированных рисков (коммерческих, технико-технологических, экологических, институциональных, финансовых, социальных и иных), возможных к наступлению в инвестиционном и постинвестиционном периодах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 Информация по рискам проекта представляется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43. Общие выводы ТЭО БИП содержат:</w:t>
      </w:r>
      <w:r>
        <w:br/>
      </w:r>
      <w:r>
        <w:rPr>
          <w:rFonts w:ascii="Times New Roman"/>
          <w:b w:val="false"/>
          <w:i w:val="false"/>
          <w:color w:val="000000"/>
          <w:sz w:val="28"/>
        </w:rPr>
        <w:t>
      1) обоснование выбора наиболее оптимального варианта реализации проекта;</w:t>
      </w:r>
      <w:r>
        <w:br/>
      </w:r>
      <w:r>
        <w:rPr>
          <w:rFonts w:ascii="Times New Roman"/>
          <w:b w:val="false"/>
          <w:i w:val="false"/>
          <w:color w:val="000000"/>
          <w:sz w:val="28"/>
        </w:rPr>
        <w:t>
      2) основные недостатки и достоинства выбранного варианта реализации проекта;</w:t>
      </w:r>
      <w:r>
        <w:br/>
      </w:r>
      <w:r>
        <w:rPr>
          <w:rFonts w:ascii="Times New Roman"/>
          <w:b w:val="false"/>
          <w:i w:val="false"/>
          <w:color w:val="000000"/>
          <w:sz w:val="28"/>
        </w:rPr>
        <w:t>
      3) основные технико-экономические параметры (показатели) по выбранному варианту:</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 и компонентам.</w:t>
      </w:r>
      <w:r>
        <w:br/>
      </w:r>
      <w:r>
        <w:rPr>
          <w:rFonts w:ascii="Times New Roman"/>
          <w:b w:val="false"/>
          <w:i w:val="false"/>
          <w:color w:val="000000"/>
          <w:sz w:val="28"/>
        </w:rPr>
        <w:t>
      44.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могут включать дополнительную информацию: диаграммы, рисунки, карты местности и другие материалы, документы, подтверждающие и раскрывающие информацию, приведенную в ТЭО БИП.</w:t>
      </w:r>
      <w:r>
        <w:br/>
      </w:r>
      <w:r>
        <w:rPr>
          <w:rFonts w:ascii="Times New Roman"/>
          <w:b w:val="false"/>
          <w:i w:val="false"/>
          <w:color w:val="000000"/>
          <w:sz w:val="28"/>
        </w:rPr>
        <w:t>
      45. По проектам в сфере строительства приложения к ТЭО БИП также включают картографические и другие графические материалы, в том числе схему ситуационного плана с размещением объекта строительства и указанием мест присоединения его к инженерным сетям и коммуникациям, схем генерального плана объекта, обосновывающие размеры земельного участка, а также схемы, чертежи (эскизные проекты) соответствующих технологических, архитектурных и объемно-планировочных решений.</w:t>
      </w:r>
      <w:r>
        <w:br/>
      </w:r>
      <w:r>
        <w:rPr>
          <w:rFonts w:ascii="Times New Roman"/>
          <w:b w:val="false"/>
          <w:i w:val="false"/>
          <w:color w:val="000000"/>
          <w:sz w:val="28"/>
        </w:rPr>
        <w:t>
      46. По проектам, реализация которых предполагается за счет внешнего заимствования, ТЭО содержит приложения, обосновывающие стоимость и необходимость следующих компонентов займа: консультационные услуги по управлению проектом, надзору за строительством, институциональному развитию.</w:t>
      </w:r>
      <w:r>
        <w:br/>
      </w:r>
      <w:r>
        <w:rPr>
          <w:rFonts w:ascii="Times New Roman"/>
          <w:b w:val="false"/>
          <w:i w:val="false"/>
          <w:color w:val="000000"/>
          <w:sz w:val="28"/>
        </w:rPr>
        <w:t>
      Данное приложение содержит:</w:t>
      </w:r>
      <w:r>
        <w:br/>
      </w:r>
      <w:r>
        <w:rPr>
          <w:rFonts w:ascii="Times New Roman"/>
          <w:b w:val="false"/>
          <w:i w:val="false"/>
          <w:color w:val="000000"/>
          <w:sz w:val="28"/>
        </w:rPr>
        <w:t>
      1) сравнительный анализ рынка местных (отечественных) и международных (зарубежных) консультантов по управлению проектом и надзору за строительством, наличие соответствующих международных сертификатов и опыта работы;</w:t>
      </w:r>
      <w:r>
        <w:br/>
      </w:r>
      <w:r>
        <w:rPr>
          <w:rFonts w:ascii="Times New Roman"/>
          <w:b w:val="false"/>
          <w:i w:val="false"/>
          <w:color w:val="000000"/>
          <w:sz w:val="28"/>
        </w:rPr>
        <w:t>
      2) анализ объема работ и ожидаемых результатов, сроков, ставок оплаты за услуги и источников финансирования;</w:t>
      </w:r>
      <w:r>
        <w:br/>
      </w:r>
      <w:r>
        <w:rPr>
          <w:rFonts w:ascii="Times New Roman"/>
          <w:b w:val="false"/>
          <w:i w:val="false"/>
          <w:color w:val="000000"/>
          <w:sz w:val="28"/>
        </w:rPr>
        <w:t>
      3) обоснование необходимого количества консультантов (если проект предусматривает найм индивидуальных консультантов) и требуемой их специализации;</w:t>
      </w:r>
      <w:r>
        <w:br/>
      </w:r>
      <w:r>
        <w:rPr>
          <w:rFonts w:ascii="Times New Roman"/>
          <w:b w:val="false"/>
          <w:i w:val="false"/>
          <w:color w:val="000000"/>
          <w:sz w:val="28"/>
        </w:rPr>
        <w:t>
      4) проект технического задания по привлечению консультантов;</w:t>
      </w:r>
      <w:r>
        <w:br/>
      </w:r>
      <w:r>
        <w:rPr>
          <w:rFonts w:ascii="Times New Roman"/>
          <w:b w:val="false"/>
          <w:i w:val="false"/>
          <w:color w:val="000000"/>
          <w:sz w:val="28"/>
        </w:rPr>
        <w:t>
      5) используемые источники информации.</w:t>
      </w:r>
      <w:r>
        <w:br/>
      </w:r>
      <w:r>
        <w:rPr>
          <w:rFonts w:ascii="Times New Roman"/>
          <w:b w:val="false"/>
          <w:i w:val="false"/>
          <w:color w:val="000000"/>
          <w:sz w:val="28"/>
        </w:rPr>
        <w:t>
      Расчеты по разработке ТЭО БИП, реализация которых предполагается за счет внешнего заимствования, осуществляются на основании информации предоставляемой международными финансовыми организациями.»;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«54. Заключение отраслевой экспертизы предусматривают оценку:</w:t>
      </w:r>
      <w:r>
        <w:br/>
      </w:r>
      <w:r>
        <w:rPr>
          <w:rFonts w:ascii="Times New Roman"/>
          <w:b w:val="false"/>
          <w:i w:val="false"/>
          <w:color w:val="000000"/>
          <w:sz w:val="28"/>
        </w:rPr>
        <w:t>
      1) соответствия ТЭО БИП техническому заданию на разработку ТЭО БИП;</w:t>
      </w:r>
      <w:r>
        <w:br/>
      </w:r>
      <w:r>
        <w:rPr>
          <w:rFonts w:ascii="Times New Roman"/>
          <w:b w:val="false"/>
          <w:i w:val="false"/>
          <w:color w:val="000000"/>
          <w:sz w:val="28"/>
        </w:rPr>
        <w:t>
      2) проблем текущего состояния отрасли, которые влияют на ее дальнейшее развитие;</w:t>
      </w:r>
      <w:r>
        <w:br/>
      </w:r>
      <w:r>
        <w:rPr>
          <w:rFonts w:ascii="Times New Roman"/>
          <w:b w:val="false"/>
          <w:i w:val="false"/>
          <w:color w:val="000000"/>
          <w:sz w:val="28"/>
        </w:rPr>
        <w:t>
      3) существующих политических, социально-экономических, правовых и других условий, в которых предполагается реализация БИП;</w:t>
      </w:r>
      <w:r>
        <w:br/>
      </w:r>
      <w:r>
        <w:rPr>
          <w:rFonts w:ascii="Times New Roman"/>
          <w:b w:val="false"/>
          <w:i w:val="false"/>
          <w:color w:val="000000"/>
          <w:sz w:val="28"/>
        </w:rPr>
        <w:t>
      4)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r>
        <w:br/>
      </w:r>
      <w:r>
        <w:rPr>
          <w:rFonts w:ascii="Times New Roman"/>
          <w:b w:val="false"/>
          <w:i w:val="false"/>
          <w:color w:val="000000"/>
          <w:sz w:val="28"/>
        </w:rPr>
        <w:t>
      5) распределения выгод и затрат от реализации БИП;</w:t>
      </w:r>
      <w:r>
        <w:br/>
      </w:r>
      <w:r>
        <w:rPr>
          <w:rFonts w:ascii="Times New Roman"/>
          <w:b w:val="false"/>
          <w:i w:val="false"/>
          <w:color w:val="000000"/>
          <w:sz w:val="28"/>
        </w:rPr>
        <w:t>
      6) технологических, технических решений, принятых в ТЭО БИП, в том числе график реализации БИП. По БИП в сфере информатизации оценка проводится в соответствии с законодательством Республики Казахстан в сфере информатизации;</w:t>
      </w:r>
      <w:r>
        <w:br/>
      </w:r>
      <w:r>
        <w:rPr>
          <w:rFonts w:ascii="Times New Roman"/>
          <w:b w:val="false"/>
          <w:i w:val="false"/>
          <w:color w:val="000000"/>
          <w:sz w:val="28"/>
        </w:rPr>
        <w:t>
      7) ценовых решений, в том числе оценку оптимальности соотношения цена-качество по всем компонентам инвестиционных и эксплуатационных затрат, приведенных в ТЭО БИП, сравнение планируемых цен на товары, работы и услуги с соответствующими рыночными ценами;</w:t>
      </w:r>
      <w:r>
        <w:br/>
      </w:r>
      <w:r>
        <w:rPr>
          <w:rFonts w:ascii="Times New Roman"/>
          <w:b w:val="false"/>
          <w:i w:val="false"/>
          <w:color w:val="000000"/>
          <w:sz w:val="28"/>
        </w:rPr>
        <w:t>
      8) альтернативных вариантов, рассмотренных при выборе варианта решения проблемы, с обоснованием выбора БИП в качестве оптимального пути ее решения;</w:t>
      </w:r>
      <w:r>
        <w:br/>
      </w:r>
      <w:r>
        <w:rPr>
          <w:rFonts w:ascii="Times New Roman"/>
          <w:b w:val="false"/>
          <w:i w:val="false"/>
          <w:color w:val="000000"/>
          <w:sz w:val="28"/>
        </w:rPr>
        <w:t>
      9) возможных вариантов ситуации в отрасли (сфере) экономики, в случае реализации БИП и без таковой;</w:t>
      </w:r>
      <w:r>
        <w:br/>
      </w:r>
      <w:r>
        <w:rPr>
          <w:rFonts w:ascii="Times New Roman"/>
          <w:b w:val="false"/>
          <w:i w:val="false"/>
          <w:color w:val="000000"/>
          <w:sz w:val="28"/>
        </w:rPr>
        <w:t>
      10) обоснованности затрат на ввод объекта в эксплуатацию согласно ведомственным нормативам отраслевых уполномоченных государственных органов.</w:t>
      </w:r>
      <w:r>
        <w:br/>
      </w:r>
      <w:r>
        <w:rPr>
          <w:rFonts w:ascii="Times New Roman"/>
          <w:b w:val="false"/>
          <w:i w:val="false"/>
          <w:color w:val="000000"/>
          <w:sz w:val="28"/>
        </w:rPr>
        <w:t>
      11) возможных рисков в случае реализации БИП и мероприятия по их минимизации.»;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74</w:t>
      </w:r>
      <w:r>
        <w:rPr>
          <w:rFonts w:ascii="Times New Roman"/>
          <w:b w:val="false"/>
          <w:i w:val="false"/>
          <w:color w:val="000000"/>
          <w:sz w:val="28"/>
        </w:rPr>
        <w:t>, </w:t>
      </w:r>
      <w:r>
        <w:rPr>
          <w:rFonts w:ascii="Times New Roman"/>
          <w:b w:val="false"/>
          <w:i w:val="false"/>
          <w:color w:val="000000"/>
          <w:sz w:val="28"/>
        </w:rPr>
        <w:t>74-1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«74. Корректировка ТЭО БИП с последующим проведением необходимых экспертиз проводится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r>
        <w:br/>
      </w:r>
      <w:r>
        <w:rPr>
          <w:rFonts w:ascii="Times New Roman"/>
          <w:b w:val="false"/>
          <w:i w:val="false"/>
          <w:color w:val="000000"/>
          <w:sz w:val="28"/>
        </w:rPr>
        <w:t>
      В случае если по БИП планируется изменение (дополнение) источника финансирования на привлечение внешнего правительственного заимствования, то ТЭО корректируется только в части включения дополнительного приложения по консультационным услугам по управлению проектом, сопровождению, надзору за строительством, институциональному развитию с последующим проведением необходимых экспертиз.</w:t>
      </w:r>
      <w:r>
        <w:br/>
      </w:r>
      <w:r>
        <w:rPr>
          <w:rFonts w:ascii="Times New Roman"/>
          <w:b w:val="false"/>
          <w:i w:val="false"/>
          <w:color w:val="000000"/>
          <w:sz w:val="28"/>
        </w:rPr>
        <w:t>
      При этом, данное приложение содержит информацию, указанную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w:t>
      </w:r>
      <w:r>
        <w:br/>
      </w:r>
      <w:r>
        <w:rPr>
          <w:rFonts w:ascii="Times New Roman"/>
          <w:b w:val="false"/>
          <w:i w:val="false"/>
          <w:color w:val="000000"/>
          <w:sz w:val="28"/>
        </w:rPr>
        <w:t>
      74-1. Корректировка ТЭО без проведения экономической экспертизы и получения экономического заключения проводится в случае:</w:t>
      </w:r>
      <w:r>
        <w:br/>
      </w:r>
      <w:r>
        <w:rPr>
          <w:rFonts w:ascii="Times New Roman"/>
          <w:b w:val="false"/>
          <w:i w:val="false"/>
          <w:color w:val="000000"/>
          <w:sz w:val="28"/>
        </w:rPr>
        <w:t>
      1) предусмотренном в </w:t>
      </w:r>
      <w:r>
        <w:rPr>
          <w:rFonts w:ascii="Times New Roman"/>
          <w:b w:val="false"/>
          <w:i w:val="false"/>
          <w:color w:val="000000"/>
          <w:sz w:val="28"/>
        </w:rPr>
        <w:t>пункте 116</w:t>
      </w:r>
      <w:r>
        <w:rPr>
          <w:rFonts w:ascii="Times New Roman"/>
          <w:b w:val="false"/>
          <w:i w:val="false"/>
          <w:color w:val="000000"/>
          <w:sz w:val="28"/>
        </w:rPr>
        <w:t xml:space="preserve"> настоящих Правил;</w:t>
      </w:r>
      <w:r>
        <w:br/>
      </w:r>
      <w:r>
        <w:rPr>
          <w:rFonts w:ascii="Times New Roman"/>
          <w:b w:val="false"/>
          <w:i w:val="false"/>
          <w:color w:val="000000"/>
          <w:sz w:val="28"/>
        </w:rPr>
        <w:t>
      2) если меняется последовательность реализации мероприятии без изменений технических решений и дополнительных расходов.</w:t>
      </w:r>
      <w:r>
        <w:br/>
      </w:r>
      <w:r>
        <w:rPr>
          <w:rFonts w:ascii="Times New Roman"/>
          <w:b w:val="false"/>
          <w:i w:val="false"/>
          <w:color w:val="000000"/>
          <w:sz w:val="28"/>
        </w:rPr>
        <w:t>
      Не допускается утверждение скорректированного ТЭО БИП, без рассмотрения и предложения бюджетной комиссии.»;</w:t>
      </w:r>
      <w:r>
        <w:br/>
      </w:r>
      <w:r>
        <w:rPr>
          <w:rFonts w:ascii="Times New Roman"/>
          <w:b w:val="false"/>
          <w:i w:val="false"/>
          <w:color w:val="000000"/>
          <w:sz w:val="28"/>
        </w:rPr>
        <w:t>
      часть вторую </w:t>
      </w:r>
      <w:r>
        <w:rPr>
          <w:rFonts w:ascii="Times New Roman"/>
          <w:b w:val="false"/>
          <w:i w:val="false"/>
          <w:color w:val="000000"/>
          <w:sz w:val="28"/>
        </w:rPr>
        <w:t>пункта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(подпрограммам),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«97. БИП реализуются в соответствии с их утвержденными в установленном порядке ТЭО.»;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«110. Не допускается увеличение сметной стоимости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без рассмотрения и предложения бюджетной комиссии.</w:t>
      </w:r>
      <w:r>
        <w:br/>
      </w:r>
      <w:r>
        <w:rPr>
          <w:rFonts w:ascii="Times New Roman"/>
          <w:b w:val="false"/>
          <w:i w:val="false"/>
          <w:color w:val="000000"/>
          <w:sz w:val="28"/>
        </w:rPr>
        <w:t>
      По БИП,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БИП возможно в соответствии с гражданско-правовым договором без корректировки ПСД,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r>
        <w:br/>
      </w:r>
      <w:r>
        <w:rPr>
          <w:rFonts w:ascii="Times New Roman"/>
          <w:b w:val="false"/>
          <w:i w:val="false"/>
          <w:color w:val="000000"/>
          <w:sz w:val="28"/>
        </w:rPr>
        <w:t>
      Не допускается финансирование увеличения сметной стоимости участков дорог согласно условиям гражданско-правового договора по БИП, указанным в части второй настоящего пункта, без рассмотрения РБК.»;</w:t>
      </w:r>
      <w:r>
        <w:br/>
      </w:r>
      <w:r>
        <w:rPr>
          <w:rFonts w:ascii="Times New Roman"/>
          <w:b w:val="false"/>
          <w:i w:val="false"/>
          <w:color w:val="000000"/>
          <w:sz w:val="28"/>
        </w:rPr>
        <w:t>
      заголовок </w:t>
      </w:r>
      <w:r>
        <w:rPr>
          <w:rFonts w:ascii="Times New Roman"/>
          <w:b w:val="false"/>
          <w:i w:val="false"/>
          <w:color w:val="000000"/>
          <w:sz w:val="28"/>
        </w:rPr>
        <w:t>параграфа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«Параграф 9. Порядок и сроки разработки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проектов институционального ГЧП, а также проведения необходимых экспертиз»;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«120. Разработка или корректировка ФЭО Инвестиций возможно Получателем либо Участниками либо АБП.</w:t>
      </w:r>
      <w:r>
        <w:br/>
      </w:r>
      <w:r>
        <w:rPr>
          <w:rFonts w:ascii="Times New Roman"/>
          <w:b w:val="false"/>
          <w:i w:val="false"/>
          <w:color w:val="000000"/>
          <w:sz w:val="28"/>
        </w:rPr>
        <w:t>
      Цели и задачи ФЭО Инвестиций соответствуют инвестиционному предложению.</w:t>
      </w:r>
      <w:r>
        <w:br/>
      </w: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цели и задачи Инвестиций соответствуют концепции проекта ГЧП.»;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«124. Раздел «Ретроспектива» соответствует следующей структуре:</w:t>
      </w:r>
      <w:r>
        <w:br/>
      </w:r>
      <w:r>
        <w:rPr>
          <w:rFonts w:ascii="Times New Roman"/>
          <w:b w:val="false"/>
          <w:i w:val="false"/>
          <w:color w:val="000000"/>
          <w:sz w:val="28"/>
        </w:rPr>
        <w:t>
      1) параграф «Анализ финансового состояния участников», в котором приводится информация о финансовом состоянии участников, в том числе о суммах и качестве имеющихся требований и обязательств.</w:t>
      </w:r>
      <w:r>
        <w:br/>
      </w: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данный параграф не представляется;</w:t>
      </w:r>
      <w:r>
        <w:br/>
      </w:r>
      <w:r>
        <w:rPr>
          <w:rFonts w:ascii="Times New Roman"/>
          <w:b w:val="false"/>
          <w:i w:val="false"/>
          <w:color w:val="000000"/>
          <w:sz w:val="28"/>
        </w:rPr>
        <w:t>
      2) параграф «Ссудный портфель», в случае, если Получателем Инвестиций является финансовая организация. В параграфе приводится поквартальная информация о состоянии ссудного портфеля Получателя Инвестиций в разрезе источников финансирования (бюджетные средства, собственные средства, займы третьих сторон, средства Национального Фонда Республики Казахстан) по состоянию на конец месяца, предшествующего внесению ФЭО Инвестиций, за последние 3 (три) года, предшествующие внесению ФЭО Инвестиций;</w:t>
      </w:r>
      <w:r>
        <w:br/>
      </w:r>
      <w:r>
        <w:rPr>
          <w:rFonts w:ascii="Times New Roman"/>
          <w:b w:val="false"/>
          <w:i w:val="false"/>
          <w:color w:val="000000"/>
          <w:sz w:val="28"/>
        </w:rPr>
        <w:t>
      3) параграф «Анализ макроэкономической среды», в котором приводится анализ и характеристика макроэкономической среды (страна, регион или отрасль), в которой предполагается реализация мероприятий ФЭО Инвестиций, с указанием основных макроэкономических (региональных, отраслевых) показателей, на которые повлияет реализация мероприятий ФЭО Инвестиций, и динамики развития как минимум, за последние три года;</w:t>
      </w:r>
      <w:r>
        <w:br/>
      </w:r>
      <w:r>
        <w:rPr>
          <w:rFonts w:ascii="Times New Roman"/>
          <w:b w:val="false"/>
          <w:i w:val="false"/>
          <w:color w:val="000000"/>
          <w:sz w:val="28"/>
        </w:rPr>
        <w:t>
      4) параграф «Анализ маркетинговой среды», в котором приводится анализ маркетинговой среды, в которой предполагается реализация мероприятий ФЭО Инвестиций, с указанием основных показателей и динамики развития, на которые повлияет реализация мероприятий ФЭО Инвестиций, как минимум, за последние три года.</w:t>
      </w:r>
      <w:r>
        <w:br/>
      </w:r>
      <w:r>
        <w:rPr>
          <w:rFonts w:ascii="Times New Roman"/>
          <w:b w:val="false"/>
          <w:i w:val="false"/>
          <w:color w:val="000000"/>
          <w:sz w:val="28"/>
        </w:rPr>
        <w:t>
      Анализ маркетинговой среды содержит, с указанием источника информации, анализ рынка, на котором функционирует Получатель Инвестиций, а также рынка, на котором планируется реализация продукции, производимой за счет Инвестиций, в том числе:</w:t>
      </w:r>
      <w:r>
        <w:br/>
      </w:r>
      <w:r>
        <w:rPr>
          <w:rFonts w:ascii="Times New Roman"/>
          <w:b w:val="false"/>
          <w:i w:val="false"/>
          <w:color w:val="000000"/>
          <w:sz w:val="28"/>
        </w:rPr>
        <w:t>
      емкость рынка с обоснованием расчета и определением выборки данных;</w:t>
      </w:r>
      <w:r>
        <w:br/>
      </w:r>
      <w:r>
        <w:rPr>
          <w:rFonts w:ascii="Times New Roman"/>
          <w:b w:val="false"/>
          <w:i w:val="false"/>
          <w:color w:val="000000"/>
          <w:sz w:val="28"/>
        </w:rPr>
        <w:t>
      доля Получателя Инвестиций на рынке;</w:t>
      </w:r>
      <w:r>
        <w:br/>
      </w:r>
      <w:r>
        <w:rPr>
          <w:rFonts w:ascii="Times New Roman"/>
          <w:b w:val="false"/>
          <w:i w:val="false"/>
          <w:color w:val="000000"/>
          <w:sz w:val="28"/>
        </w:rPr>
        <w:t>
      потенциал роста (сокращения) рынка и доля продукции организации в случае изменения емкости рынка;</w:t>
      </w:r>
      <w:r>
        <w:br/>
      </w:r>
      <w:r>
        <w:rPr>
          <w:rFonts w:ascii="Times New Roman"/>
          <w:b w:val="false"/>
          <w:i w:val="false"/>
          <w:color w:val="000000"/>
          <w:sz w:val="28"/>
        </w:rPr>
        <w:t>
      характеристика конкурентов, доля конкурентов на рынке;</w:t>
      </w:r>
      <w:r>
        <w:br/>
      </w:r>
      <w:r>
        <w:rPr>
          <w:rFonts w:ascii="Times New Roman"/>
          <w:b w:val="false"/>
          <w:i w:val="false"/>
          <w:color w:val="000000"/>
          <w:sz w:val="28"/>
        </w:rPr>
        <w:t>
      характеристика потребителей, включая их платежеспособность. Если потребителями являются государственные учреждения и (или) участники необходимо привести полный перечень этих организаций с указанием их доли в реализации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«128. В Разделе «Обоснованность» приводится обоснование размера Инвестиций на реализацию мероприятий и невозможности финансирования мероприятий ФЭО Инвестиций из альтернативных источников.</w:t>
      </w:r>
      <w:r>
        <w:br/>
      </w:r>
      <w:r>
        <w:rPr>
          <w:rFonts w:ascii="Times New Roman"/>
          <w:b w:val="false"/>
          <w:i w:val="false"/>
          <w:color w:val="000000"/>
          <w:sz w:val="28"/>
        </w:rPr>
        <w:t>
      Раздел «Обоснованность» содержит следующие главы:</w:t>
      </w:r>
      <w:r>
        <w:br/>
      </w:r>
      <w:r>
        <w:rPr>
          <w:rFonts w:ascii="Times New Roman"/>
          <w:b w:val="false"/>
          <w:i w:val="false"/>
          <w:color w:val="000000"/>
          <w:sz w:val="28"/>
        </w:rPr>
        <w:t>
      1) глава «Объем Инвестиций»;</w:t>
      </w:r>
      <w:r>
        <w:br/>
      </w:r>
      <w:r>
        <w:rPr>
          <w:rFonts w:ascii="Times New Roman"/>
          <w:b w:val="false"/>
          <w:i w:val="false"/>
          <w:color w:val="000000"/>
          <w:sz w:val="28"/>
        </w:rPr>
        <w:t>
      2) глава «Альтернативные источники финансирования»;</w:t>
      </w:r>
      <w:r>
        <w:br/>
      </w:r>
      <w:r>
        <w:rPr>
          <w:rFonts w:ascii="Times New Roman"/>
          <w:b w:val="false"/>
          <w:i w:val="false"/>
          <w:color w:val="000000"/>
          <w:sz w:val="28"/>
        </w:rPr>
        <w:t>
      3) глава «Соответствие целей и задач ФЭО Инвестиций инвестиционному предложению»;</w:t>
      </w:r>
      <w:r>
        <w:br/>
      </w:r>
      <w:r>
        <w:rPr>
          <w:rFonts w:ascii="Times New Roman"/>
          <w:b w:val="false"/>
          <w:i w:val="false"/>
          <w:color w:val="000000"/>
          <w:sz w:val="28"/>
        </w:rPr>
        <w:t>
      4) глава «Инвестиционная карта субъекта квазигосударственного сектора».</w:t>
      </w:r>
      <w:r>
        <w:br/>
      </w:r>
      <w:r>
        <w:rPr>
          <w:rFonts w:ascii="Times New Roman"/>
          <w:b w:val="false"/>
          <w:i w:val="false"/>
          <w:color w:val="000000"/>
          <w:sz w:val="28"/>
        </w:rPr>
        <w:t>
      В случае, если Инвестиции направлены на реализацию проекта институционального ГЧП, главы «Альтернативные источники финансирования» и «Инвестиционная карта субъекта квазигосударственного сектора» не представляются.</w:t>
      </w:r>
      <w:r>
        <w:br/>
      </w:r>
      <w:r>
        <w:rPr>
          <w:rFonts w:ascii="Times New Roman"/>
          <w:b w:val="false"/>
          <w:i w:val="false"/>
          <w:color w:val="000000"/>
          <w:sz w:val="28"/>
        </w:rPr>
        <w:t>
      129. В главе «Объем Инвестиций» приводится подтвержденное документально и расчетами обоснование объема Инвестиций в разрезе каждого компонента.</w:t>
      </w:r>
      <w:r>
        <w:br/>
      </w:r>
      <w:r>
        <w:rPr>
          <w:rFonts w:ascii="Times New Roman"/>
          <w:b w:val="false"/>
          <w:i w:val="false"/>
          <w:color w:val="000000"/>
          <w:sz w:val="28"/>
        </w:rPr>
        <w:t>
      Глава «Объем Инвестиций» содержит следующие параграфы:</w:t>
      </w:r>
      <w:r>
        <w:br/>
      </w:r>
      <w:r>
        <w:rPr>
          <w:rFonts w:ascii="Times New Roman"/>
          <w:b w:val="false"/>
          <w:i w:val="false"/>
          <w:color w:val="000000"/>
          <w:sz w:val="28"/>
        </w:rPr>
        <w:t>
      1) параграф «Продукты», в котором приводится обоснование перечня, количества и качества приобретаемых продуктов, с учетом информации, указанной в подпункте 4) </w:t>
      </w:r>
      <w:r>
        <w:rPr>
          <w:rFonts w:ascii="Times New Roman"/>
          <w:b w:val="false"/>
          <w:i w:val="false"/>
          <w:color w:val="000000"/>
          <w:sz w:val="28"/>
        </w:rPr>
        <w:t>пункта 124</w:t>
      </w:r>
      <w:r>
        <w:rPr>
          <w:rFonts w:ascii="Times New Roman"/>
          <w:b w:val="false"/>
          <w:i w:val="false"/>
          <w:color w:val="000000"/>
          <w:sz w:val="28"/>
        </w:rPr>
        <w:t xml:space="preserve"> настоящих Правил;</w:t>
      </w:r>
      <w:r>
        <w:br/>
      </w:r>
      <w:r>
        <w:rPr>
          <w:rFonts w:ascii="Times New Roman"/>
          <w:b w:val="false"/>
          <w:i w:val="false"/>
          <w:color w:val="000000"/>
          <w:sz w:val="28"/>
        </w:rPr>
        <w:t>
      2) параграф «Обоснование цен», в котором приводится анализ цен на приобретаемые за счет Инвестиций продукты. Цены на приобретаемые за счет Инвестиций продукты подкрепляются документами, перечисленными в подпункте 3) </w:t>
      </w:r>
      <w:r>
        <w:rPr>
          <w:rFonts w:ascii="Times New Roman"/>
          <w:b w:val="false"/>
          <w:i w:val="false"/>
          <w:color w:val="000000"/>
          <w:sz w:val="28"/>
        </w:rPr>
        <w:t>пункта 138</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невозможности представления документов, указанных в подпункте 3) пункта 138 настоящих Правил, АБП прилагает информацию о действующих рыночных ценах на планируемые к приобретению продукты с указанием источника информации.</w:t>
      </w:r>
      <w:r>
        <w:br/>
      </w:r>
      <w:r>
        <w:rPr>
          <w:rFonts w:ascii="Times New Roman"/>
          <w:b w:val="false"/>
          <w:i w:val="false"/>
          <w:color w:val="000000"/>
          <w:sz w:val="28"/>
        </w:rPr>
        <w:t>
      Анализ цен включает:</w:t>
      </w:r>
      <w:r>
        <w:br/>
      </w:r>
      <w:r>
        <w:rPr>
          <w:rFonts w:ascii="Times New Roman"/>
          <w:b w:val="false"/>
          <w:i w:val="false"/>
          <w:color w:val="000000"/>
          <w:sz w:val="28"/>
        </w:rPr>
        <w:t>
      информацию о динамике цен за последние два года и возможные изменения текущих цен и события, которые могут привести к такому изменению;</w:t>
      </w:r>
      <w:r>
        <w:br/>
      </w:r>
      <w:r>
        <w:rPr>
          <w:rFonts w:ascii="Times New Roman"/>
          <w:b w:val="false"/>
          <w:i w:val="false"/>
          <w:color w:val="000000"/>
          <w:sz w:val="28"/>
        </w:rPr>
        <w:t>
      возможные скидки с цены, условия предоставления скидок (объемы закупа, условия оплаты);</w:t>
      </w:r>
      <w:r>
        <w:br/>
      </w:r>
      <w:r>
        <w:rPr>
          <w:rFonts w:ascii="Times New Roman"/>
          <w:b w:val="false"/>
          <w:i w:val="false"/>
          <w:color w:val="000000"/>
          <w:sz w:val="28"/>
        </w:rPr>
        <w:t>
      3) параграф «Пополнение оборотных средств», в котором раскрывается, но не ограничивается нижеприведенным перечнем, потребность в деньгах для:</w:t>
      </w:r>
      <w:r>
        <w:br/>
      </w:r>
      <w:r>
        <w:rPr>
          <w:rFonts w:ascii="Times New Roman"/>
          <w:b w:val="false"/>
          <w:i w:val="false"/>
          <w:color w:val="000000"/>
          <w:sz w:val="28"/>
        </w:rPr>
        <w:t>
      оказания финансовых услуг, с указанием в разрезе финансовых продуктов предполагаемого количества клиентов, средней суммы финансовой услуги;</w:t>
      </w:r>
      <w:r>
        <w:br/>
      </w:r>
      <w:r>
        <w:rPr>
          <w:rFonts w:ascii="Times New Roman"/>
          <w:b w:val="false"/>
          <w:i w:val="false"/>
          <w:color w:val="000000"/>
          <w:sz w:val="28"/>
        </w:rPr>
        <w:t>
      соблюдения пруденциальных нормативов;</w:t>
      </w:r>
      <w:r>
        <w:br/>
      </w:r>
      <w:r>
        <w:rPr>
          <w:rFonts w:ascii="Times New Roman"/>
          <w:b w:val="false"/>
          <w:i w:val="false"/>
          <w:color w:val="000000"/>
          <w:sz w:val="28"/>
        </w:rPr>
        <w:t>
      финансирования текущих расходов Получателя Инвестиций;</w:t>
      </w:r>
      <w:r>
        <w:br/>
      </w:r>
      <w:r>
        <w:rPr>
          <w:rFonts w:ascii="Times New Roman"/>
          <w:b w:val="false"/>
          <w:i w:val="false"/>
          <w:color w:val="000000"/>
          <w:sz w:val="28"/>
        </w:rPr>
        <w:t>
      4) параграф «Объем Инвестиций», в котором приводятся расчеты, подтверждающие размер планируемых Инвестиций.</w:t>
      </w:r>
      <w:r>
        <w:br/>
      </w:r>
      <w:r>
        <w:rPr>
          <w:rFonts w:ascii="Times New Roman"/>
          <w:b w:val="false"/>
          <w:i w:val="false"/>
          <w:color w:val="000000"/>
          <w:sz w:val="28"/>
        </w:rPr>
        <w:t>
      Расчеты приводятся в разрезе каждого мероприятия. При необходимости расходы на ввод объектов в эксплуатацию (пусконаладочные работы).</w:t>
      </w:r>
      <w:r>
        <w:br/>
      </w: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размер планируемых Инвестиций включаются расходы на разработку ТЭО или ПСД, в случае предоставления обоснования по отсутствию средств на их разработку.</w:t>
      </w:r>
      <w:r>
        <w:br/>
      </w:r>
      <w:r>
        <w:rPr>
          <w:rFonts w:ascii="Times New Roman"/>
          <w:b w:val="false"/>
          <w:i w:val="false"/>
          <w:color w:val="000000"/>
          <w:sz w:val="28"/>
        </w:rPr>
        <w:t>
      В случае, если Инвестиции предполагаются для оказания финансовых услуг, структурными элементами главы «Объем Инвестиций» являются:</w:t>
      </w:r>
      <w:r>
        <w:br/>
      </w:r>
      <w:r>
        <w:rPr>
          <w:rFonts w:ascii="Times New Roman"/>
          <w:b w:val="false"/>
          <w:i w:val="false"/>
          <w:color w:val="000000"/>
          <w:sz w:val="28"/>
        </w:rPr>
        <w:t>
      параграф «Пополнение оборотных средств»;</w:t>
      </w:r>
      <w:r>
        <w:br/>
      </w:r>
      <w:r>
        <w:rPr>
          <w:rFonts w:ascii="Times New Roman"/>
          <w:b w:val="false"/>
          <w:i w:val="false"/>
          <w:color w:val="000000"/>
          <w:sz w:val="28"/>
        </w:rPr>
        <w:t>
      параграф «Объем Инвестиций».</w:t>
      </w:r>
      <w:r>
        <w:br/>
      </w:r>
      <w:r>
        <w:rPr>
          <w:rFonts w:ascii="Times New Roman"/>
          <w:b w:val="false"/>
          <w:i w:val="false"/>
          <w:color w:val="000000"/>
          <w:sz w:val="28"/>
        </w:rPr>
        <w:t>
      В случае, если Инвестиции реализуется на территории иностранных государств, представляются соответствующие документы, подтверждающие стоимость Инвестиций,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r>
        <w:br/>
      </w: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параграфы «Продукты», «Обоснование цен», «Пополнение оборотных средств» не представляются. Объем инвестиций подтверждается соответствующими документами (соглашения, договора, меморандумы) между государственным и частным партнерами.»;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«132. В разделе «Результат» приводится подтвержденное расчетами обоснование возможности получения прямого и конечного результатов, а также планируемые результаты финансово-хозяйственной деятельности Получателя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«137. В главе «Итоги» раскрывается влияние реализации мероприятий ФЭО Инвестиций на развитие отрасли, экономики государства (региона). Глава «Итоги» содержит следующие параграфы:</w:t>
      </w:r>
      <w:r>
        <w:br/>
      </w:r>
      <w:r>
        <w:rPr>
          <w:rFonts w:ascii="Times New Roman"/>
          <w:b w:val="false"/>
          <w:i w:val="false"/>
          <w:color w:val="000000"/>
          <w:sz w:val="28"/>
        </w:rPr>
        <w:t>
      1) параграф «Прямые результаты», в котором приводится подтвержденное расчетами обоснование планируемых прямых результатов мероприятий ФЭО Инвестиций;</w:t>
      </w:r>
      <w:r>
        <w:br/>
      </w:r>
      <w:r>
        <w:rPr>
          <w:rFonts w:ascii="Times New Roman"/>
          <w:b w:val="false"/>
          <w:i w:val="false"/>
          <w:color w:val="000000"/>
          <w:sz w:val="28"/>
        </w:rPr>
        <w:t>
      2) параграф «Конечные результаты», в котором приводится:</w:t>
      </w:r>
      <w:r>
        <w:br/>
      </w:r>
      <w:r>
        <w:rPr>
          <w:rFonts w:ascii="Times New Roman"/>
          <w:b w:val="false"/>
          <w:i w:val="false"/>
          <w:color w:val="000000"/>
          <w:sz w:val="28"/>
        </w:rPr>
        <w:t>
      подтвержденное расчетами обоснование планируемых конечных результатов мероприятий ФЭО Инвестиций;</w:t>
      </w:r>
      <w:r>
        <w:br/>
      </w:r>
      <w:r>
        <w:rPr>
          <w:rFonts w:ascii="Times New Roman"/>
          <w:b w:val="false"/>
          <w:i w:val="false"/>
          <w:color w:val="000000"/>
          <w:sz w:val="28"/>
        </w:rPr>
        <w:t>
      анализ перспектив развития социально-экономической ситуации в отрасли и в Республике Казахстан (регионе) в случае реализации мероприятий ФЭО Инвестиций, и их влияние на:</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анализ выгод и затрат по мероприятиям ФЭО Инвестиций,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r>
        <w:br/>
      </w:r>
      <w:r>
        <w:rPr>
          <w:rFonts w:ascii="Times New Roman"/>
          <w:b w:val="false"/>
          <w:i w:val="false"/>
          <w:color w:val="000000"/>
          <w:sz w:val="28"/>
        </w:rPr>
        <w:t>
      анализ влияния реализации мероприятий ФЭО Инвестиций на развитие смежных отраслей (соседних регионов);</w:t>
      </w:r>
      <w:r>
        <w:br/>
      </w:r>
      <w:r>
        <w:rPr>
          <w:rFonts w:ascii="Times New Roman"/>
          <w:b w:val="false"/>
          <w:i w:val="false"/>
          <w:color w:val="000000"/>
          <w:sz w:val="28"/>
        </w:rPr>
        <w:t>
      анализ влияния мероприятий ФЭО Инвестиций на рост экспортного потенциала Республики Казахстан и импортозамещения, развитие инноваций (при наличии);</w:t>
      </w:r>
      <w:r>
        <w:br/>
      </w:r>
      <w:r>
        <w:rPr>
          <w:rFonts w:ascii="Times New Roman"/>
          <w:b w:val="false"/>
          <w:i w:val="false"/>
          <w:color w:val="000000"/>
          <w:sz w:val="28"/>
        </w:rPr>
        <w:t>
      3) параграф «Бюджетная эффективность», в котором приводятся расчеты влияния результатов осуществления мероприятий ФЭО Инвестиций на доходы и расходы соответствующих бюджетов.</w:t>
      </w:r>
      <w:r>
        <w:br/>
      </w:r>
      <w:r>
        <w:rPr>
          <w:rFonts w:ascii="Times New Roman"/>
          <w:b w:val="false"/>
          <w:i w:val="false"/>
          <w:color w:val="000000"/>
          <w:sz w:val="28"/>
        </w:rPr>
        <w:t>
      При оценке бюджетной эффективности в притоке денежных средств учитываются следующие, но не ограничиваясь:</w:t>
      </w:r>
      <w:r>
        <w:br/>
      </w:r>
      <w:r>
        <w:rPr>
          <w:rFonts w:ascii="Times New Roman"/>
          <w:b w:val="false"/>
          <w:i w:val="false"/>
          <w:color w:val="000000"/>
          <w:sz w:val="28"/>
        </w:rPr>
        <w:t>
      дивиденды по принадлежащим государству акциям (долям участия), выпущенным (сформированным) в связи с реализацией Инвестиций;</w:t>
      </w:r>
      <w:r>
        <w:br/>
      </w:r>
      <w:r>
        <w:rPr>
          <w:rFonts w:ascii="Times New Roman"/>
          <w:b w:val="false"/>
          <w:i w:val="false"/>
          <w:color w:val="000000"/>
          <w:sz w:val="28"/>
        </w:rPr>
        <w:t>
      поступления в республиканский и местные бюджеты (налоги и другие обязательные платежи, а также иные выплаты).</w:t>
      </w:r>
      <w:r>
        <w:br/>
      </w:r>
      <w:r>
        <w:rPr>
          <w:rFonts w:ascii="Times New Roman"/>
          <w:b w:val="false"/>
          <w:i w:val="false"/>
          <w:color w:val="000000"/>
          <w:sz w:val="28"/>
        </w:rPr>
        <w:t>
      При оценке бюджетной эффективности в оттоке денежных средств учитываются, но не ограничиваясь:</w:t>
      </w:r>
      <w:r>
        <w:br/>
      </w:r>
      <w:r>
        <w:rPr>
          <w:rFonts w:ascii="Times New Roman"/>
          <w:b w:val="false"/>
          <w:i w:val="false"/>
          <w:color w:val="000000"/>
          <w:sz w:val="28"/>
        </w:rPr>
        <w:t>
      объем Инвестиций;</w:t>
      </w:r>
      <w:r>
        <w:br/>
      </w:r>
      <w:r>
        <w:rPr>
          <w:rFonts w:ascii="Times New Roman"/>
          <w:b w:val="false"/>
          <w:i w:val="false"/>
          <w:color w:val="000000"/>
          <w:sz w:val="28"/>
        </w:rPr>
        <w:t>
      расходы бюджета, связанные с мероприятиями ФЭО Инвестиций, производимые в постинвестиционный период;</w:t>
      </w:r>
      <w:r>
        <w:br/>
      </w:r>
      <w:r>
        <w:rPr>
          <w:rFonts w:ascii="Times New Roman"/>
          <w:b w:val="false"/>
          <w:i w:val="false"/>
          <w:color w:val="000000"/>
          <w:sz w:val="28"/>
        </w:rPr>
        <w:t>
      субсидии, связанные с проведением определенной ценовой политики и обеспечением соблюдения определенных социальных приоритетов.»;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«138. Приложения укомплектовываются документами:</w:t>
      </w:r>
      <w:r>
        <w:br/>
      </w:r>
      <w:r>
        <w:rPr>
          <w:rFonts w:ascii="Times New Roman"/>
          <w:b w:val="false"/>
          <w:i w:val="false"/>
          <w:color w:val="000000"/>
          <w:sz w:val="28"/>
        </w:rPr>
        <w:t>
      1) к Разделу «Ретроспектива»:</w:t>
      </w:r>
      <w:r>
        <w:br/>
      </w:r>
      <w:r>
        <w:rPr>
          <w:rFonts w:ascii="Times New Roman"/>
          <w:b w:val="false"/>
          <w:i w:val="false"/>
          <w:color w:val="000000"/>
          <w:sz w:val="28"/>
        </w:rPr>
        <w:t>
      финансовая отчетность участников (отдельная и консолидированная) с печатью и за подписью первого руководителя и главного бухгалтера за последние три года, предшествующие внесению ФЭО Инвестиций в центральный и местный уполномоченный орган по государственному планированию, а также пояснительные записки к финансовой отчетности;</w:t>
      </w:r>
      <w:r>
        <w:br/>
      </w:r>
      <w:r>
        <w:rPr>
          <w:rFonts w:ascii="Times New Roman"/>
          <w:b w:val="false"/>
          <w:i w:val="false"/>
          <w:color w:val="000000"/>
          <w:sz w:val="28"/>
        </w:rPr>
        <w:t>
      для участников,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может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r>
        <w:br/>
      </w: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r>
        <w:br/>
      </w:r>
      <w:r>
        <w:rPr>
          <w:rFonts w:ascii="Times New Roman"/>
          <w:b w:val="false"/>
          <w:i w:val="false"/>
          <w:color w:val="000000"/>
          <w:sz w:val="28"/>
        </w:rPr>
        <w:t>
      2) к Разделу «Институциональный»:</w:t>
      </w:r>
      <w:r>
        <w:br/>
      </w:r>
      <w:r>
        <w:rPr>
          <w:rFonts w:ascii="Times New Roman"/>
          <w:b w:val="false"/>
          <w:i w:val="false"/>
          <w:color w:val="000000"/>
          <w:sz w:val="28"/>
        </w:rPr>
        <w:t>
      копии документов, в соответствии с которыми созданы или создаются участники;</w:t>
      </w:r>
      <w:r>
        <w:br/>
      </w:r>
      <w:r>
        <w:rPr>
          <w:rFonts w:ascii="Times New Roman"/>
          <w:b w:val="false"/>
          <w:i w:val="false"/>
          <w:color w:val="000000"/>
          <w:sz w:val="28"/>
        </w:rPr>
        <w:t>
      копия устава Получателя Инвестиций (при наличии);</w:t>
      </w:r>
      <w:r>
        <w:br/>
      </w:r>
      <w:r>
        <w:rPr>
          <w:rFonts w:ascii="Times New Roman"/>
          <w:b w:val="false"/>
          <w:i w:val="false"/>
          <w:color w:val="000000"/>
          <w:sz w:val="28"/>
        </w:rPr>
        <w:t>
      при осуществлении Инвестиций на формирование уставного капитала юридических лиц по проектам институционального ГЧП предоставляются копии документов между государственным и частным партнерами о реализации проекта;</w:t>
      </w:r>
      <w:r>
        <w:br/>
      </w:r>
      <w:r>
        <w:rPr>
          <w:rFonts w:ascii="Times New Roman"/>
          <w:b w:val="false"/>
          <w:i w:val="false"/>
          <w:color w:val="000000"/>
          <w:sz w:val="28"/>
        </w:rPr>
        <w:t>
      3) к Разделу «Обоснованность»:</w:t>
      </w:r>
      <w:r>
        <w:br/>
      </w:r>
      <w:r>
        <w:rPr>
          <w:rFonts w:ascii="Times New Roman"/>
          <w:b w:val="false"/>
          <w:i w:val="false"/>
          <w:color w:val="000000"/>
          <w:sz w:val="28"/>
        </w:rPr>
        <w:t>
      «Стоимость и характеристики приобретаемых (создаваемых) активов»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копии прайс-листов (в случае отсутствия прайс-листов по аналогичным товарам, работам и услугам предоставляется не менее двух независимых оценочных заключений), оценочных актов и других документов, содержащих информацию, подтверждающую приводимую в подпункте 2) </w:t>
      </w:r>
      <w:r>
        <w:rPr>
          <w:rFonts w:ascii="Times New Roman"/>
          <w:b w:val="false"/>
          <w:i w:val="false"/>
          <w:color w:val="000000"/>
          <w:sz w:val="28"/>
        </w:rPr>
        <w:t>пункта 129</w:t>
      </w:r>
      <w:r>
        <w:rPr>
          <w:rFonts w:ascii="Times New Roman"/>
          <w:b w:val="false"/>
          <w:i w:val="false"/>
          <w:color w:val="000000"/>
          <w:sz w:val="28"/>
        </w:rPr>
        <w:t xml:space="preserve"> настоящих Правил информацию. При этом в случае, если это технологическое и инженерное оборудование, стоимость которого подтверждена в заключении комплексной вневедомственной экспертизы, то дополнительные подтверждающие документы не требуются.</w:t>
      </w:r>
      <w:r>
        <w:br/>
      </w:r>
      <w:r>
        <w:rPr>
          <w:rFonts w:ascii="Times New Roman"/>
          <w:b w:val="false"/>
          <w:i w:val="false"/>
          <w:color w:val="000000"/>
          <w:sz w:val="28"/>
        </w:rPr>
        <w:t>
      При осуществлении Инвестиций предоставляется заключение отраслевой экспертизы соответствующего уполномоченного государственного органа.</w:t>
      </w:r>
      <w:r>
        <w:br/>
      </w:r>
      <w:r>
        <w:rPr>
          <w:rFonts w:ascii="Times New Roman"/>
          <w:b w:val="false"/>
          <w:i w:val="false"/>
          <w:color w:val="000000"/>
          <w:sz w:val="28"/>
        </w:rPr>
        <w:t>
      В случае, если реализация Инвестиций,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экспертиз Инвестиций.</w:t>
      </w:r>
      <w:r>
        <w:br/>
      </w: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только в части оценки влияния реализации Инвестиций на курирующую отрасль и соответствия приоритетам отрасли.</w:t>
      </w:r>
      <w:r>
        <w:br/>
      </w:r>
      <w:r>
        <w:rPr>
          <w:rFonts w:ascii="Times New Roman"/>
          <w:b w:val="false"/>
          <w:i w:val="false"/>
          <w:color w:val="000000"/>
          <w:sz w:val="28"/>
        </w:rPr>
        <w:t>
      Заключение отраслевой экспертизы содержит следующее:</w:t>
      </w:r>
      <w:r>
        <w:br/>
      </w:r>
      <w:r>
        <w:rPr>
          <w:rFonts w:ascii="Times New Roman"/>
          <w:b w:val="false"/>
          <w:i w:val="false"/>
          <w:color w:val="000000"/>
          <w:sz w:val="28"/>
        </w:rPr>
        <w:t>
      оценку анализа существующей ситуации в отрасли;</w:t>
      </w:r>
      <w:r>
        <w:br/>
      </w:r>
      <w:r>
        <w:rPr>
          <w:rFonts w:ascii="Times New Roman"/>
          <w:b w:val="false"/>
          <w:i w:val="false"/>
          <w:color w:val="000000"/>
          <w:sz w:val="28"/>
        </w:rPr>
        <w:t>
      оценку анализа ситуации в отрасли в случае нереализации мероприятий, указанных в ФЭО Инвестиций;</w:t>
      </w:r>
      <w:r>
        <w:br/>
      </w:r>
      <w:r>
        <w:rPr>
          <w:rFonts w:ascii="Times New Roman"/>
          <w:b w:val="false"/>
          <w:i w:val="false"/>
          <w:color w:val="000000"/>
          <w:sz w:val="28"/>
        </w:rPr>
        <w:t>
      оценку влияния реализации мероприятий ФЭО Инвестиций на развитие отрасли с приведением количественных и качественных показателей и указанием:</w:t>
      </w:r>
      <w:r>
        <w:br/>
      </w:r>
      <w:r>
        <w:rPr>
          <w:rFonts w:ascii="Times New Roman"/>
          <w:b w:val="false"/>
          <w:i w:val="false"/>
          <w:color w:val="000000"/>
          <w:sz w:val="28"/>
        </w:rPr>
        <w:t>
      роли и места мероприятий ФЭО Инвестиций в структуре экономики отрасли;</w:t>
      </w:r>
      <w:r>
        <w:br/>
      </w:r>
      <w:r>
        <w:rPr>
          <w:rFonts w:ascii="Times New Roman"/>
          <w:b w:val="false"/>
          <w:i w:val="false"/>
          <w:color w:val="000000"/>
          <w:sz w:val="28"/>
        </w:rPr>
        <w:t>
      обоснованности выбора месторасположения и масштаба реализации мероприятий ФЭО Инвестиций;</w:t>
      </w:r>
      <w:r>
        <w:br/>
      </w:r>
      <w:r>
        <w:rPr>
          <w:rFonts w:ascii="Times New Roman"/>
          <w:b w:val="false"/>
          <w:i w:val="false"/>
          <w:color w:val="000000"/>
          <w:sz w:val="28"/>
        </w:rPr>
        <w:t>
      возможности реализации мероприятий ФЭО Инвестиций;</w:t>
      </w:r>
      <w:r>
        <w:br/>
      </w:r>
      <w:r>
        <w:rPr>
          <w:rFonts w:ascii="Times New Roman"/>
          <w:b w:val="false"/>
          <w:i w:val="false"/>
          <w:color w:val="000000"/>
          <w:sz w:val="28"/>
        </w:rPr>
        <w:t>
      достаточность и оценка эффективности технических решений по мероприятиям ФЭО Инвестиций;</w:t>
      </w:r>
      <w:r>
        <w:br/>
      </w:r>
      <w:r>
        <w:rPr>
          <w:rFonts w:ascii="Times New Roman"/>
          <w:b w:val="false"/>
          <w:i w:val="false"/>
          <w:color w:val="000000"/>
          <w:sz w:val="28"/>
        </w:rPr>
        <w:t>
      оценку соответствия мероприятий ФЭО Инвестиций международным стандартам, применение оптимальных новейших технологий;</w:t>
      </w:r>
      <w:r>
        <w:br/>
      </w:r>
      <w:r>
        <w:rPr>
          <w:rFonts w:ascii="Times New Roman"/>
          <w:b w:val="false"/>
          <w:i w:val="false"/>
          <w:color w:val="000000"/>
          <w:sz w:val="28"/>
        </w:rPr>
        <w:t>
      оценку альтернативных вариантов достижения целей мероприятий ФЭО Инвестиций;</w:t>
      </w:r>
      <w:r>
        <w:br/>
      </w:r>
      <w:r>
        <w:rPr>
          <w:rFonts w:ascii="Times New Roman"/>
          <w:b w:val="false"/>
          <w:i w:val="false"/>
          <w:color w:val="000000"/>
          <w:sz w:val="28"/>
        </w:rPr>
        <w:t>
      обоснованности затрат на ввод объекта в эксплуатацию согласно ведомственным нормативам, утверждаемым отраслевым уполномоченным государственным органом, в случае наличия.</w:t>
      </w:r>
      <w:r>
        <w:br/>
      </w:r>
      <w:r>
        <w:rPr>
          <w:rFonts w:ascii="Times New Roman"/>
          <w:b w:val="false"/>
          <w:i w:val="false"/>
          <w:color w:val="000000"/>
          <w:sz w:val="28"/>
        </w:rPr>
        <w:t>
      При осуществлении Инвестиций направленных на создание (строительство) новых либо реконструкцию имеющихся объектов, в составе ФЭО Инвестиций представляется ТЭО (разработанное в соответствии с настоящими Правилами) или ПСД, а также заключение комплексной вневедомственной экспертизы, землеустроительный проект или земельно-кадастровый план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технические условия.</w:t>
      </w:r>
      <w:r>
        <w:br/>
      </w:r>
      <w:r>
        <w:rPr>
          <w:rFonts w:ascii="Times New Roman"/>
          <w:b w:val="false"/>
          <w:i w:val="false"/>
          <w:color w:val="000000"/>
          <w:sz w:val="28"/>
        </w:rPr>
        <w:t>
      Требование данного пункта не применяется для юридических лиц в форме государственного предприятия в случае предоставления обоснования по отсутствию средств на разработку ТЭО или ПСД.</w:t>
      </w:r>
      <w:r>
        <w:br/>
      </w:r>
      <w:r>
        <w:rPr>
          <w:rFonts w:ascii="Times New Roman"/>
          <w:b w:val="false"/>
          <w:i w:val="false"/>
          <w:color w:val="000000"/>
          <w:sz w:val="28"/>
        </w:rPr>
        <w:t>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расходам на ввод объекта в эксплуатацию (пусконаладочные работы) согласно ведомственным нормативам.</w:t>
      </w:r>
      <w:r>
        <w:br/>
      </w: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r>
        <w:br/>
      </w:r>
      <w:r>
        <w:rPr>
          <w:rFonts w:ascii="Times New Roman"/>
          <w:b w:val="false"/>
          <w:i w:val="false"/>
          <w:color w:val="000000"/>
          <w:sz w:val="28"/>
        </w:rPr>
        <w:t>
      При осуществлении Инвестиций, направленных на создание, внедрение и развитие информационных систем, в составе ФЭО Инвестиций представляется ТЭО (разработанное в соответствии с настоящими Правилами) информационной системы, а также заключение уполномоченного органа в сфере информатизации согласно законодательству Республики Казахстан по информатизации.</w:t>
      </w:r>
      <w:r>
        <w:br/>
      </w:r>
      <w:r>
        <w:rPr>
          <w:rFonts w:ascii="Times New Roman"/>
          <w:b w:val="false"/>
          <w:i w:val="false"/>
          <w:color w:val="000000"/>
          <w:sz w:val="28"/>
        </w:rPr>
        <w:t>
      При осуществлении Инвестиций, направленных на реализацию мероприятий, предполагающих инновационную и (или) космическую деятельность, представляется заключение государственной научно-технической экспертизы;</w:t>
      </w:r>
      <w:r>
        <w:br/>
      </w:r>
      <w:r>
        <w:rPr>
          <w:rFonts w:ascii="Times New Roman"/>
          <w:b w:val="false"/>
          <w:i w:val="false"/>
          <w:color w:val="000000"/>
          <w:sz w:val="28"/>
        </w:rPr>
        <w:t>
      4) к разделу «Результат»:</w:t>
      </w:r>
      <w:r>
        <w:br/>
      </w:r>
      <w:r>
        <w:rPr>
          <w:rFonts w:ascii="Times New Roman"/>
          <w:b w:val="false"/>
          <w:i w:val="false"/>
          <w:color w:val="000000"/>
          <w:sz w:val="28"/>
        </w:rPr>
        <w:t>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финансовой модели не требуется;</w:t>
      </w:r>
      <w:r>
        <w:br/>
      </w:r>
      <w:r>
        <w:rPr>
          <w:rFonts w:ascii="Times New Roman"/>
          <w:b w:val="false"/>
          <w:i w:val="false"/>
          <w:color w:val="000000"/>
          <w:sz w:val="28"/>
        </w:rPr>
        <w:t>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прогноз финансовых показателей Получателя Инвестиций, без учета Инвестиций, согласно формам, определенным в Перечне и формах годовой финансовой отчетности для публикации организациями публичного интереса (кроме финансовых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зарегистрированным в Реестре государственной регистрации нормативных правовых актов № 6452:</w:t>
      </w:r>
      <w:r>
        <w:br/>
      </w:r>
      <w:r>
        <w:rPr>
          <w:rFonts w:ascii="Times New Roman"/>
          <w:b w:val="false"/>
          <w:i w:val="false"/>
          <w:color w:val="000000"/>
          <w:sz w:val="28"/>
        </w:rPr>
        <w:t>
      «Бухгалтерский баланс»;</w:t>
      </w:r>
      <w:r>
        <w:br/>
      </w:r>
      <w:r>
        <w:rPr>
          <w:rFonts w:ascii="Times New Roman"/>
          <w:b w:val="false"/>
          <w:i w:val="false"/>
          <w:color w:val="000000"/>
          <w:sz w:val="28"/>
        </w:rPr>
        <w:t>
      «Отчет о прибылях и убытках»;</w:t>
      </w:r>
      <w:r>
        <w:br/>
      </w:r>
      <w:r>
        <w:rPr>
          <w:rFonts w:ascii="Times New Roman"/>
          <w:b w:val="false"/>
          <w:i w:val="false"/>
          <w:color w:val="000000"/>
          <w:sz w:val="28"/>
        </w:rPr>
        <w:t>
      «Отчет о движении денежных средств (прямой метод)» либо «Отчет о движении денежных средств (косвенный метод)»;</w:t>
      </w:r>
      <w:r>
        <w:br/>
      </w:r>
      <w:r>
        <w:rPr>
          <w:rFonts w:ascii="Times New Roman"/>
          <w:b w:val="false"/>
          <w:i w:val="false"/>
          <w:color w:val="000000"/>
          <w:sz w:val="28"/>
        </w:rPr>
        <w:t>
      «Отчет об изменениях в капитале»;</w:t>
      </w:r>
      <w:r>
        <w:br/>
      </w:r>
      <w:r>
        <w:rPr>
          <w:rFonts w:ascii="Times New Roman"/>
          <w:b w:val="false"/>
          <w:i w:val="false"/>
          <w:color w:val="000000"/>
          <w:sz w:val="28"/>
        </w:rPr>
        <w:t>
      экономическое заключение центрального или местного уполномоченного органа по государственному планированию на данное инвестиционное предложение.»;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143</w:t>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«143. ФЭО Инвестиций разрабатывается в целях финансового обеспечения мероприятий, направленных на достижение показателей результата, предусмотренных в бюджетной программе (подпрограмме) АБП.</w:t>
      </w:r>
      <w:r>
        <w:br/>
      </w:r>
      <w:r>
        <w:rPr>
          <w:rFonts w:ascii="Times New Roman"/>
          <w:b w:val="false"/>
          <w:i w:val="false"/>
          <w:color w:val="000000"/>
          <w:sz w:val="28"/>
        </w:rPr>
        <w:t>
      144. Оригинал ФЭО Инвестиций, а также дополнительные материалы, оговоренные в </w:t>
      </w:r>
      <w:r>
        <w:rPr>
          <w:rFonts w:ascii="Times New Roman"/>
          <w:b w:val="false"/>
          <w:i w:val="false"/>
          <w:color w:val="000000"/>
          <w:sz w:val="28"/>
        </w:rPr>
        <w:t>пунктах 138</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настоящих Правил, представляются АБП отдельным сопроводительным письмом на титульном бланке за подписью первого руководителя государственного органа – АБП либо лица его замещающего.</w:t>
      </w:r>
      <w:r>
        <w:br/>
      </w: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ФЭО, а также документы, указанные в </w:t>
      </w:r>
      <w:r>
        <w:rPr>
          <w:rFonts w:ascii="Times New Roman"/>
          <w:b w:val="false"/>
          <w:i w:val="false"/>
          <w:color w:val="000000"/>
          <w:sz w:val="28"/>
        </w:rPr>
        <w:t>пунктах 138</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настоящих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 АБП либо лица его замещающего, либо лица, уполномоченным первым руководителем государственного органа – АБП.</w:t>
      </w:r>
      <w:r>
        <w:br/>
      </w: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r>
        <w:br/>
      </w:r>
      <w:r>
        <w:rPr>
          <w:rFonts w:ascii="Times New Roman"/>
          <w:b w:val="false"/>
          <w:i w:val="false"/>
          <w:color w:val="000000"/>
          <w:sz w:val="28"/>
        </w:rPr>
        <w:t>
      В сопроводительном письме указывается наименование ФЭО Инвестиций, заявляемая сумма и год осуществления Инвестиций, перечень прилагаемых документов.</w:t>
      </w:r>
      <w:r>
        <w:br/>
      </w:r>
      <w:r>
        <w:rPr>
          <w:rFonts w:ascii="Times New Roman"/>
          <w:b w:val="false"/>
          <w:i w:val="false"/>
          <w:color w:val="000000"/>
          <w:sz w:val="28"/>
        </w:rPr>
        <w:t>
      ФЭО Инвестиций, а также дополнительные материалы, в том числе опровержения, дополнительные доказательства, либо информация о внесении изменений в ФЭО Инвестиций полистно парафируются либо они прошиваются, нумеруются и заверяются подписью руководителем структурного подразделения АБП, ответственного за разработку ФЭО Инвестиций.</w:t>
      </w:r>
      <w:r>
        <w:br/>
      </w:r>
      <w:r>
        <w:rPr>
          <w:rFonts w:ascii="Times New Roman"/>
          <w:b w:val="false"/>
          <w:i w:val="false"/>
          <w:color w:val="000000"/>
          <w:sz w:val="28"/>
        </w:rPr>
        <w:t>
      Одобрение ФЭО и ТЭО, разработанного дочерними и зависимыми организациями акционерного общества «Фонд национального благосостояния «Самрук-Қазына» (далее – Фонд) при планировании и реализации программ бюджетного кредитования, бюджетных инвестиционных программ, а также их корректировок осуществляется соответствующим Комитетом при Правлении Фонда. ФЭО и ТЭО, направляемые в центральный уполномоченный орган по государственному планированию, полистно парафируются ответственным за данное направление членом правления Фонда, а иные дополнительные материалы к ним – ответственным за данное направление руководителем структурного подразделения Фонда.»;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«151. Порядок вынесения вопросов корректировки ФЭО Инвестиций, в том числе предусматривающих увеличение стоимости утвержденных мероприятий на рассмотрение соответствующей бюджетной комиссии осуществляется в два этапа.</w:t>
      </w:r>
      <w:r>
        <w:br/>
      </w:r>
      <w:r>
        <w:rPr>
          <w:rFonts w:ascii="Times New Roman"/>
          <w:b w:val="false"/>
          <w:i w:val="false"/>
          <w:color w:val="000000"/>
          <w:sz w:val="28"/>
        </w:rPr>
        <w:t>
      Первый этап:</w:t>
      </w:r>
      <w:r>
        <w:br/>
      </w:r>
      <w:r>
        <w:rPr>
          <w:rFonts w:ascii="Times New Roman"/>
          <w:b w:val="false"/>
          <w:i w:val="false"/>
          <w:color w:val="000000"/>
          <w:sz w:val="28"/>
        </w:rPr>
        <w:t>
      1)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r>
        <w:br/>
      </w:r>
      <w:r>
        <w:rPr>
          <w:rFonts w:ascii="Times New Roman"/>
          <w:b w:val="false"/>
          <w:i w:val="false"/>
          <w:color w:val="000000"/>
          <w:sz w:val="28"/>
        </w:rPr>
        <w:t xml:space="preserve">
      2)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w:t>
      </w:r>
      <w:r>
        <w:rPr>
          <w:rFonts w:ascii="Times New Roman"/>
          <w:b w:val="false"/>
          <w:i w:val="false"/>
          <w:color w:val="000000"/>
          <w:sz w:val="28"/>
          <w:u w:val="single"/>
        </w:rPr>
        <w:t xml:space="preserve">пункте </w:t>
      </w:r>
      <w:r>
        <w:rPr>
          <w:rFonts w:ascii="Times New Roman"/>
          <w:b w:val="false"/>
          <w:i w:val="false"/>
          <w:color w:val="000000"/>
          <w:sz w:val="28"/>
        </w:rPr>
        <w:t>145-1</w:t>
      </w:r>
      <w:r>
        <w:rPr>
          <w:rFonts w:ascii="Times New Roman"/>
          <w:b w:val="false"/>
          <w:i w:val="false"/>
          <w:color w:val="000000"/>
          <w:sz w:val="28"/>
        </w:rPr>
        <w:t xml:space="preserve"> настоящих Правил, наличие экономического заключения на инвестиционное предложение по корректировке ФЭО Инвестиций не требуется.</w:t>
      </w:r>
      <w:r>
        <w:br/>
      </w: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ФЭО Инвестиций происходит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На первом этапе по местным Инвестициям, предусмотренным в </w:t>
      </w:r>
      <w:r>
        <w:rPr>
          <w:rFonts w:ascii="Times New Roman"/>
          <w:b w:val="false"/>
          <w:i w:val="false"/>
          <w:color w:val="000000"/>
          <w:sz w:val="28"/>
        </w:rPr>
        <w:t>пункте 146</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Инвестиции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Инвестиций.</w:t>
      </w:r>
      <w:r>
        <w:br/>
      </w:r>
      <w:r>
        <w:rPr>
          <w:rFonts w:ascii="Times New Roman"/>
          <w:b w:val="false"/>
          <w:i w:val="false"/>
          <w:color w:val="000000"/>
          <w:sz w:val="28"/>
        </w:rPr>
        <w:t>
      По инвестиционным предложениям по корректировке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r>
        <w:br/>
      </w: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ФЭО Инвестиций АБП представляют за подписью первого руководителя государственного органа – АБП либо лица его замещающего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r>
        <w:br/>
      </w:r>
      <w:r>
        <w:rPr>
          <w:rFonts w:ascii="Times New Roman"/>
          <w:b w:val="false"/>
          <w:i w:val="false"/>
          <w:color w:val="000000"/>
          <w:sz w:val="28"/>
        </w:rPr>
        <w:t>
      письмо-заявку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r>
        <w:br/>
      </w: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r>
        <w:br/>
      </w:r>
      <w:r>
        <w:rPr>
          <w:rFonts w:ascii="Times New Roman"/>
          <w:b w:val="false"/>
          <w:i w:val="false"/>
          <w:color w:val="000000"/>
          <w:sz w:val="28"/>
        </w:rPr>
        <w:t>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ФЭО, за исключением случаев предусмотренных в </w:t>
      </w:r>
      <w:r>
        <w:rPr>
          <w:rFonts w:ascii="Times New Roman"/>
          <w:b w:val="false"/>
          <w:i w:val="false"/>
          <w:color w:val="000000"/>
          <w:sz w:val="28"/>
        </w:rPr>
        <w:t>пункте 145-1</w:t>
      </w:r>
      <w:r>
        <w:rPr>
          <w:rFonts w:ascii="Times New Roman"/>
          <w:b w:val="false"/>
          <w:i w:val="false"/>
          <w:color w:val="000000"/>
          <w:sz w:val="28"/>
        </w:rPr>
        <w:t xml:space="preserve"> настоящих Правил;</w:t>
      </w:r>
      <w:r>
        <w:br/>
      </w: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r>
        <w:br/>
      </w:r>
      <w:r>
        <w:rPr>
          <w:rFonts w:ascii="Times New Roman"/>
          <w:b w:val="false"/>
          <w:i w:val="false"/>
          <w:color w:val="000000"/>
          <w:sz w:val="28"/>
        </w:rPr>
        <w:t>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от 12 ноября 2015 года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r>
        <w:br/>
      </w: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ФЭО Инвестиции, в том числе при полном освоении выделенных бюджетных средств, с указанием причин не достижения.</w:t>
      </w:r>
      <w:r>
        <w:br/>
      </w: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и вносит заключение по ним на рассмотрение соответствующей бюджетной комиссии.</w:t>
      </w:r>
      <w:r>
        <w:br/>
      </w:r>
      <w:r>
        <w:rPr>
          <w:rFonts w:ascii="Times New Roman"/>
          <w:b w:val="false"/>
          <w:i w:val="false"/>
          <w:color w:val="000000"/>
          <w:sz w:val="28"/>
        </w:rPr>
        <w:t>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Второй этап:</w:t>
      </w:r>
      <w:r>
        <w:br/>
      </w:r>
      <w:r>
        <w:rPr>
          <w:rFonts w:ascii="Times New Roman"/>
          <w:b w:val="false"/>
          <w:i w:val="false"/>
          <w:color w:val="000000"/>
          <w:sz w:val="28"/>
        </w:rPr>
        <w:t>
      1) представление АБП скорректированного ФЭО Инвестиций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r>
        <w:br/>
      </w:r>
      <w:r>
        <w:rPr>
          <w:rFonts w:ascii="Times New Roman"/>
          <w:b w:val="false"/>
          <w:i w:val="false"/>
          <w:color w:val="000000"/>
          <w:sz w:val="28"/>
        </w:rPr>
        <w:t>
      2) решение соответствующей бюджетной комиссии о финансировании Инвестиций по скорректированному ФЭО.</w:t>
      </w:r>
      <w:r>
        <w:br/>
      </w:r>
      <w:r>
        <w:rPr>
          <w:rFonts w:ascii="Times New Roman"/>
          <w:b w:val="false"/>
          <w:i w:val="false"/>
          <w:color w:val="000000"/>
          <w:sz w:val="28"/>
        </w:rPr>
        <w:t>
      На втором этапе рассмотрение скорректированного ФЭО Инвестиций осуществляется центральным или местным уполномоченным органом по государственному планированию на основе представляемых за подписью первого руководителя государственного органа – АБП либо лица его замещающего следующих документов:</w:t>
      </w:r>
      <w:r>
        <w:br/>
      </w:r>
      <w:r>
        <w:rPr>
          <w:rFonts w:ascii="Times New Roman"/>
          <w:b w:val="false"/>
          <w:i w:val="false"/>
          <w:color w:val="000000"/>
          <w:sz w:val="28"/>
        </w:rPr>
        <w:t>
      письмо-заявка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r>
        <w:br/>
      </w: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заключения экспертиз и документы, в том числе утвержденное ФЭО Инвестиций, на которое ранее было получено положительное экономическое заключение уполномоченного органа по государственному планированию;</w:t>
      </w:r>
      <w:r>
        <w:br/>
      </w:r>
      <w:r>
        <w:rPr>
          <w:rFonts w:ascii="Times New Roman"/>
          <w:b w:val="false"/>
          <w:i w:val="false"/>
          <w:color w:val="000000"/>
          <w:sz w:val="28"/>
        </w:rPr>
        <w:t>
      скорректированное ФЭО Инвестиций;</w:t>
      </w:r>
      <w:r>
        <w:br/>
      </w: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r>
        <w:br/>
      </w: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r>
        <w:br/>
      </w: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r>
        <w:br/>
      </w:r>
      <w:r>
        <w:rPr>
          <w:rFonts w:ascii="Times New Roman"/>
          <w:b w:val="false"/>
          <w:i w:val="false"/>
          <w:color w:val="000000"/>
          <w:sz w:val="28"/>
        </w:rPr>
        <w:t>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от 12 ноября 2015 года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r>
        <w:br/>
      </w:r>
      <w:r>
        <w:rPr>
          <w:rFonts w:ascii="Times New Roman"/>
          <w:b w:val="false"/>
          <w:i w:val="false"/>
          <w:color w:val="000000"/>
          <w:sz w:val="28"/>
        </w:rPr>
        <w:t>
      копия решения РБК о целесообразности корректировки ФЭО Инвестиций;</w:t>
      </w:r>
      <w:r>
        <w:br/>
      </w:r>
      <w:r>
        <w:rPr>
          <w:rFonts w:ascii="Times New Roman"/>
          <w:b w:val="false"/>
          <w:i w:val="false"/>
          <w:color w:val="000000"/>
          <w:sz w:val="28"/>
        </w:rPr>
        <w:t>
      информация о достижении либо не достижении показателей, указанных в утвержденном ФЭО, в том числе при полном освоении выделенных бюджетных средств, с указание причин недостижения;</w:t>
      </w:r>
      <w:r>
        <w:br/>
      </w: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r>
        <w:br/>
      </w: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ФЭО Инвестиций на рассмотрение соответствующих бюджетных комиссий на основе представляемых за подписью первого руководителя государственного органа – АБП либо лица его замещающего следующих документов:</w:t>
      </w:r>
      <w:r>
        <w:br/>
      </w:r>
      <w:r>
        <w:rPr>
          <w:rFonts w:ascii="Times New Roman"/>
          <w:b w:val="false"/>
          <w:i w:val="false"/>
          <w:color w:val="000000"/>
          <w:sz w:val="28"/>
        </w:rPr>
        <w:t>
      письмо-заявку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r>
        <w:br/>
      </w: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r>
        <w:br/>
      </w: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заключения экспертиз и документы, в том числе ФЭО Инвестиций, на которое ранее было получено положительное экономическое заключение уполномоченного органа по государственному планированию;</w:t>
      </w:r>
      <w:r>
        <w:br/>
      </w:r>
      <w:r>
        <w:rPr>
          <w:rFonts w:ascii="Times New Roman"/>
          <w:b w:val="false"/>
          <w:i w:val="false"/>
          <w:color w:val="000000"/>
          <w:sz w:val="28"/>
        </w:rPr>
        <w:t>
      скорректированное ФЭО Инвестиций;</w:t>
      </w:r>
      <w:r>
        <w:br/>
      </w: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w:t>
      </w:r>
      <w:r>
        <w:rPr>
          <w:rFonts w:ascii="Times New Roman"/>
          <w:b w:val="false"/>
          <w:i w:val="false"/>
          <w:color w:val="000000"/>
          <w:sz w:val="28"/>
        </w:rPr>
        <w:t>пункте 145-1</w:t>
      </w:r>
      <w:r>
        <w:rPr>
          <w:rFonts w:ascii="Times New Roman"/>
          <w:b w:val="false"/>
          <w:i w:val="false"/>
          <w:color w:val="000000"/>
          <w:sz w:val="28"/>
        </w:rPr>
        <w:t xml:space="preserve"> настоящих Правил;</w:t>
      </w:r>
      <w:r>
        <w:br/>
      </w: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r>
        <w:br/>
      </w: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r>
        <w:br/>
      </w: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r>
        <w:br/>
      </w:r>
      <w:r>
        <w:rPr>
          <w:rFonts w:ascii="Times New Roman"/>
          <w:b w:val="false"/>
          <w:i w:val="false"/>
          <w:color w:val="000000"/>
          <w:sz w:val="28"/>
        </w:rPr>
        <w:t>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от 12 ноября 2015 года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r>
        <w:br/>
      </w: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r>
        <w:br/>
      </w: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скорректированного ФЭО, а также документы, указанные в настоящем пункте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 АБП либо лица его замещающего, либо лица, уполномоченным первым руководителем государственного органа – АБП.»;</w:t>
      </w:r>
      <w:r>
        <w:br/>
      </w:r>
      <w:r>
        <w:rPr>
          <w:rFonts w:ascii="Times New Roman"/>
          <w:b w:val="false"/>
          <w:i w:val="false"/>
          <w:color w:val="000000"/>
          <w:sz w:val="28"/>
        </w:rPr>
        <w:t>
      часть десятую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 представление дополнительных материалов в установленные сроки является основанием для возврата ФЭО Инвестиций без составления Заключения. ФЭО Инвестиций возвращается в центральный или местный уполномоченный орган по государственному планированию письмом в срок не позднее 3 (трех) рабочих дней со дня истечения установленных сроков представления сканированных копий.»;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«168. Раздел «Выводы» соответствует следующей структуре:</w:t>
      </w:r>
      <w:r>
        <w:br/>
      </w:r>
      <w:r>
        <w:rPr>
          <w:rFonts w:ascii="Times New Roman"/>
          <w:b w:val="false"/>
          <w:i w:val="false"/>
          <w:color w:val="000000"/>
          <w:sz w:val="28"/>
        </w:rPr>
        <w:t>
      1) глава «Обоснованность», в котором приводится информация о подтверждении, в том числе по годам, или не подтверждении объемов Инвестиций, а также о возможности или невозможности финансирования из альтернативных источников;</w:t>
      </w:r>
      <w:r>
        <w:br/>
      </w:r>
      <w:r>
        <w:rPr>
          <w:rFonts w:ascii="Times New Roman"/>
          <w:b w:val="false"/>
          <w:i w:val="false"/>
          <w:color w:val="000000"/>
          <w:sz w:val="28"/>
        </w:rPr>
        <w:t>
      2) глава «Результативность», в котором приводится информация об экономической, финансовой и бюджетной эффективности Инвестиций, возможности или невозможности достижения прямого и конечного результатов.</w:t>
      </w:r>
      <w:r>
        <w:br/>
      </w:r>
      <w:r>
        <w:rPr>
          <w:rFonts w:ascii="Times New Roman"/>
          <w:b w:val="false"/>
          <w:i w:val="false"/>
          <w:color w:val="000000"/>
          <w:sz w:val="28"/>
        </w:rPr>
        <w:t>
      Может дополняться другой информацией, раскрывающей факторы, на основании которых было выражено мнение.»;</w:t>
      </w:r>
      <w:r>
        <w:br/>
      </w:r>
      <w:r>
        <w:rPr>
          <w:rFonts w:ascii="Times New Roman"/>
          <w:b w:val="false"/>
          <w:i w:val="false"/>
          <w:color w:val="000000"/>
          <w:sz w:val="28"/>
        </w:rPr>
        <w:t>
</w:t>
      </w:r>
      <w:r>
        <w:rPr>
          <w:rFonts w:ascii="Times New Roman"/>
          <w:b w:val="false"/>
          <w:i w:val="false"/>
          <w:color w:val="000000"/>
          <w:sz w:val="28"/>
        </w:rPr>
        <w:t>
      подпункт 1) части четвертой </w:t>
      </w:r>
      <w:r>
        <w:rPr>
          <w:rFonts w:ascii="Times New Roman"/>
          <w:b w:val="false"/>
          <w:i w:val="false"/>
          <w:color w:val="000000"/>
          <w:sz w:val="28"/>
        </w:rPr>
        <w:t>пункта 182-17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глава «Эффективность», в которой приводится информация об экономической и социальной эффективности реализации мероприятий проекта посредством бюджетного кредитования, возможности достижения прямого и конечного результатов проекта»;</w:t>
      </w:r>
      <w:r>
        <w:br/>
      </w:r>
      <w:r>
        <w:rPr>
          <w:rFonts w:ascii="Times New Roman"/>
          <w:b w:val="false"/>
          <w:i w:val="false"/>
          <w:color w:val="000000"/>
          <w:sz w:val="28"/>
        </w:rPr>
        <w:t>
      часть четвертую </w:t>
      </w:r>
      <w:r>
        <w:rPr>
          <w:rFonts w:ascii="Times New Roman"/>
          <w:b w:val="false"/>
          <w:i w:val="false"/>
          <w:color w:val="000000"/>
          <w:sz w:val="28"/>
        </w:rPr>
        <w:t>пункта 187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этом, объемы выполнения и финансирования на планируемый год согласуются с соответствующей бюджетной программой (подпрограммой).»;</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анализ достигнутых в каждом этапе объемов реализации и затрат, путем сопоставления фактически достигнутых показателей результатов мероприятий, реализуемых юридическим лицом за счет Инвестиций и соответствующих результатов, запланированных в ФЭО Инвестиций и (или) в стратегических планах государственных органов и (или) в стратегических документах развития юридических лиц, а также причин их недостижения;»;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«218. В отчете АБП отражаются:</w:t>
      </w:r>
      <w:r>
        <w:br/>
      </w:r>
      <w:r>
        <w:rPr>
          <w:rFonts w:ascii="Times New Roman"/>
          <w:b w:val="false"/>
          <w:i w:val="false"/>
          <w:color w:val="000000"/>
          <w:sz w:val="28"/>
        </w:rPr>
        <w:t>
      1) характеристика бюджетной программы (подпрограммы);</w:t>
      </w:r>
      <w:r>
        <w:br/>
      </w:r>
      <w:r>
        <w:rPr>
          <w:rFonts w:ascii="Times New Roman"/>
          <w:b w:val="false"/>
          <w:i w:val="false"/>
          <w:color w:val="000000"/>
          <w:sz w:val="28"/>
        </w:rPr>
        <w:t>
      2) стоимость каждого этапа мероприятия, реализуемого за счет Инвестиций;</w:t>
      </w:r>
      <w:r>
        <w:br/>
      </w: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r>
        <w:br/>
      </w:r>
      <w:r>
        <w:rPr>
          <w:rFonts w:ascii="Times New Roman"/>
          <w:b w:val="false"/>
          <w:i w:val="false"/>
          <w:color w:val="000000"/>
          <w:sz w:val="28"/>
        </w:rPr>
        <w:t>
      4) сведения государственной перерегистрации юридического лица;</w:t>
      </w:r>
      <w:r>
        <w:br/>
      </w:r>
      <w:r>
        <w:rPr>
          <w:rFonts w:ascii="Times New Roman"/>
          <w:b w:val="false"/>
          <w:i w:val="false"/>
          <w:color w:val="000000"/>
          <w:sz w:val="28"/>
        </w:rPr>
        <w:t>
      5) график реализации каждого этапа мероприятия, реализуемого за счет Инвестиций;</w:t>
      </w:r>
      <w:r>
        <w:br/>
      </w: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r>
        <w:br/>
      </w:r>
      <w:r>
        <w:rPr>
          <w:rFonts w:ascii="Times New Roman"/>
          <w:b w:val="false"/>
          <w:i w:val="false"/>
          <w:color w:val="000000"/>
          <w:sz w:val="28"/>
        </w:rPr>
        <w:t>
      7) информация о выделении средств из республиканского или местного бюджета по соответствующей бюджетной программе (подпрограмме) АБП;</w:t>
      </w:r>
      <w:r>
        <w:br/>
      </w:r>
      <w:r>
        <w:rPr>
          <w:rFonts w:ascii="Times New Roman"/>
          <w:b w:val="false"/>
          <w:i w:val="false"/>
          <w:color w:val="000000"/>
          <w:sz w:val="28"/>
        </w:rPr>
        <w:t>
      8) схема финансирования мероприятия, реализуемого за счет Инвестиций;</w:t>
      </w:r>
      <w:r>
        <w:br/>
      </w:r>
      <w:r>
        <w:rPr>
          <w:rFonts w:ascii="Times New Roman"/>
          <w:b w:val="false"/>
          <w:i w:val="false"/>
          <w:color w:val="000000"/>
          <w:sz w:val="28"/>
        </w:rPr>
        <w:t>
      9) реквизиты ответственного исполнителя АБП.</w:t>
      </w:r>
      <w:r>
        <w:br/>
      </w:r>
      <w:r>
        <w:rPr>
          <w:rFonts w:ascii="Times New Roman"/>
          <w:b w:val="false"/>
          <w:i w:val="false"/>
          <w:color w:val="000000"/>
          <w:sz w:val="28"/>
        </w:rPr>
        <w:t>
      10) информацию, о принятых мерах по устранению фактов нарушений выявленных службой внутреннего контроля;</w:t>
      </w:r>
      <w:r>
        <w:br/>
      </w:r>
      <w:r>
        <w:rPr>
          <w:rFonts w:ascii="Times New Roman"/>
          <w:b w:val="false"/>
          <w:i w:val="false"/>
          <w:color w:val="000000"/>
          <w:sz w:val="28"/>
        </w:rPr>
        <w:t>
      11) информацию о текущем состоянии по достижению долгосрочных показателей экономической и социальной отдачи от реализации Инвестиций.</w:t>
      </w:r>
      <w:r>
        <w:br/>
      </w:r>
      <w:r>
        <w:rPr>
          <w:rFonts w:ascii="Times New Roman"/>
          <w:b w:val="false"/>
          <w:i w:val="false"/>
          <w:color w:val="000000"/>
          <w:sz w:val="28"/>
        </w:rPr>
        <w:t>
      По мероприятиям, реализуемым за счет Инвестиций, представляется информация об объеме запланированных и фактически произведенных работ за отчетный квартал по каждому объекту в натуральном выражении.»;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«226. Целью осуществления оценки реализации Инвестиций является определение эффективности мероприятий, утвержденных в ФЭО, реализованных за счет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«229. Оценка реализации Инвестиций предусматривает:</w:t>
      </w:r>
      <w:r>
        <w:br/>
      </w:r>
      <w:r>
        <w:rPr>
          <w:rFonts w:ascii="Times New Roman"/>
          <w:b w:val="false"/>
          <w:i w:val="false"/>
          <w:color w:val="000000"/>
          <w:sz w:val="28"/>
        </w:rPr>
        <w:t>
      1) сбор информации о мероприятиях, реализованных за счет Инвестиций, привлеченных из республиканского или местного бюджета;</w:t>
      </w:r>
      <w:r>
        <w:br/>
      </w:r>
      <w:r>
        <w:rPr>
          <w:rFonts w:ascii="Times New Roman"/>
          <w:b w:val="false"/>
          <w:i w:val="false"/>
          <w:color w:val="000000"/>
          <w:sz w:val="28"/>
        </w:rPr>
        <w:t>
      2) анализ достигнутых в каждом временном интервале объемов реализации и затрат, путем сопоставления фактически достигнутых показателей результатов мероприятий, реализованных юридическим лицом за счет Инвестиций и соответствующих результатов, запланированных в ФЭО Инвестиций и (или) в стратегических планах государственных органов и (или) в стратегических документах развития юридических лиц, утвержденных в порядке, установленном законодательством Республики Казахстан, а также причин их недостижения;</w:t>
      </w:r>
      <w:r>
        <w:br/>
      </w:r>
      <w:r>
        <w:rPr>
          <w:rFonts w:ascii="Times New Roman"/>
          <w:b w:val="false"/>
          <w:i w:val="false"/>
          <w:color w:val="000000"/>
          <w:sz w:val="28"/>
        </w:rPr>
        <w:t>
      3) оценку влияния реализации Инвестиций на развитие курируемой отрасли (при этом, оценка осуществляется по критериям показателей результатов) с учетом достижения долгосрочных показателей экономической и социальной отдачи от реализации Инвестиций.</w:t>
      </w:r>
      <w:r>
        <w:br/>
      </w:r>
      <w:r>
        <w:rPr>
          <w:rFonts w:ascii="Times New Roman"/>
          <w:b w:val="false"/>
          <w:i w:val="false"/>
          <w:color w:val="000000"/>
          <w:sz w:val="28"/>
        </w:rPr>
        <w:t>
      Информация по достижению долгосрочных показателей экономической и социальной отдачи от реализации Инвестиций подготавливается на основании показателей, заложенных в инвестиционном предложении и/или в привязке к ключевым показателям эффективности государственных органов Республики Казахстан;</w:t>
      </w:r>
      <w:r>
        <w:br/>
      </w:r>
      <w:r>
        <w:rPr>
          <w:rFonts w:ascii="Times New Roman"/>
          <w:b w:val="false"/>
          <w:i w:val="false"/>
          <w:color w:val="000000"/>
          <w:sz w:val="28"/>
        </w:rPr>
        <w:t>
      4) подготовку отчета о результатах оценки реализации Инвестиций.»;</w:t>
      </w:r>
      <w:r>
        <w:br/>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приложения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приложение 15</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приложение 17</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приложение 23</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приложение 25</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приложения 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приложениям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приложения 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приложениям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приложение 35</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приложения 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приложениям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приложение 49</w:t>
      </w:r>
      <w:r>
        <w:rPr>
          <w:rFonts w:ascii="Times New Roman"/>
          <w:b w:val="false"/>
          <w:i w:val="false"/>
          <w:color w:val="000000"/>
          <w:sz w:val="28"/>
        </w:rPr>
        <w:t xml:space="preserve"> к Правилам изложить в следующей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Департаменту бюджетных инвестиций и развития государственно-частного партнерства Министерства национальной экономики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опубликование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r>
        <w:br/>
      </w:r>
      <w:r>
        <w:rPr>
          <w:rFonts w:ascii="Times New Roman"/>
          <w:b w:val="false"/>
          <w:i w:val="false"/>
          <w:color w:val="000000"/>
          <w:sz w:val="28"/>
        </w:rPr>
        <w:t>
      4.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xml:space="preserve">      Министра национальной экономики </w:t>
      </w:r>
      <w:r>
        <w:br/>
      </w:r>
      <w:r>
        <w:rPr>
          <w:rFonts w:ascii="Times New Roman"/>
          <w:b w:val="false"/>
          <w:i w:val="false"/>
          <w:color w:val="000000"/>
          <w:sz w:val="28"/>
        </w:rPr>
        <w:t>
</w:t>
      </w:r>
      <w:r>
        <w:rPr>
          <w:rFonts w:ascii="Times New Roman"/>
          <w:b w:val="false"/>
          <w:i/>
          <w:color w:val="000000"/>
          <w:sz w:val="28"/>
        </w:rPr>
        <w:t>      Республики Казахстан                       М. Кусаинов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Б. Султанов</w:t>
      </w:r>
      <w:r>
        <w:br/>
      </w:r>
      <w:r>
        <w:rPr>
          <w:rFonts w:ascii="Times New Roman"/>
          <w:b w:val="false"/>
          <w:i w:val="false"/>
          <w:color w:val="000000"/>
          <w:sz w:val="28"/>
        </w:rPr>
        <w:t>
</w:t>
      </w:r>
      <w:r>
        <w:rPr>
          <w:rFonts w:ascii="Times New Roman"/>
          <w:b w:val="false"/>
          <w:i/>
          <w:color w:val="000000"/>
          <w:sz w:val="28"/>
        </w:rPr>
        <w:t>      25 ноября 2015 года</w:t>
      </w:r>
    </w:p>
    <w:bookmarkStart w:name="z3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left"/>
      </w:pPr>
      <w:r>
        <w:rPr>
          <w:rFonts w:ascii="Times New Roman"/>
          <w:b/>
          <w:i w:val="false"/>
          <w:color w:val="000000"/>
        </w:rPr>
        <w:t xml:space="preserve"> Форма «Информационный лист инвестиционного предложения»</w:t>
      </w:r>
    </w:p>
    <w:p>
      <w:pPr>
        <w:spacing w:after="0"/>
        <w:ind w:left="0"/>
        <w:jc w:val="both"/>
      </w:pPr>
      <w:r>
        <w:rPr>
          <w:rFonts w:ascii="Times New Roman"/>
          <w:b w:val="false"/>
          <w:i w:val="false"/>
          <w:color w:val="000000"/>
          <w:sz w:val="28"/>
        </w:rPr>
        <w:t>      1. Данные по администратору бюджетной программы и предлагаемому</w:t>
      </w:r>
      <w:r>
        <w:br/>
      </w:r>
      <w:r>
        <w:rPr>
          <w:rFonts w:ascii="Times New Roman"/>
          <w:b w:val="false"/>
          <w:i w:val="false"/>
          <w:color w:val="000000"/>
          <w:sz w:val="28"/>
        </w:rPr>
        <w:t>
к реализации ГИП</w:t>
      </w:r>
      <w:r>
        <w:br/>
      </w:r>
      <w:r>
        <w:rPr>
          <w:rFonts w:ascii="Times New Roman"/>
          <w:b w:val="false"/>
          <w:i w:val="false"/>
          <w:color w:val="000000"/>
          <w:sz w:val="28"/>
        </w:rPr>
        <w:t>
      Администратор бюджетной программы________________</w:t>
      </w:r>
      <w:r>
        <w:br/>
      </w:r>
      <w:r>
        <w:rPr>
          <w:rFonts w:ascii="Times New Roman"/>
          <w:b w:val="false"/>
          <w:i w:val="false"/>
          <w:color w:val="000000"/>
          <w:sz w:val="28"/>
        </w:rPr>
        <w:t>
      Наименование ГИП __________________________________</w:t>
      </w:r>
      <w:r>
        <w:br/>
      </w:r>
      <w:r>
        <w:rPr>
          <w:rFonts w:ascii="Times New Roman"/>
          <w:b w:val="false"/>
          <w:i w:val="false"/>
          <w:color w:val="000000"/>
          <w:sz w:val="28"/>
        </w:rPr>
        <w:t>
      Наименование установленных государственных, правительственных</w:t>
      </w:r>
      <w:r>
        <w:br/>
      </w:r>
      <w:r>
        <w:rPr>
          <w:rFonts w:ascii="Times New Roman"/>
          <w:b w:val="false"/>
          <w:i w:val="false"/>
          <w:color w:val="000000"/>
          <w:sz w:val="28"/>
        </w:rPr>
        <w:t>
программ и программы развития территорий Республики Казахстан, в</w:t>
      </w:r>
      <w:r>
        <w:br/>
      </w:r>
      <w:r>
        <w:rPr>
          <w:rFonts w:ascii="Times New Roman"/>
          <w:b w:val="false"/>
          <w:i w:val="false"/>
          <w:color w:val="000000"/>
          <w:sz w:val="28"/>
        </w:rPr>
        <w:t>
составе которой предусмотрена реализация ГИП (ссылки на конкретные</w:t>
      </w:r>
      <w:r>
        <w:br/>
      </w:r>
      <w:r>
        <w:rPr>
          <w:rFonts w:ascii="Times New Roman"/>
          <w:b w:val="false"/>
          <w:i w:val="false"/>
          <w:color w:val="000000"/>
          <w:sz w:val="28"/>
        </w:rPr>
        <w:t>
пункты).</w:t>
      </w:r>
      <w:r>
        <w:br/>
      </w:r>
      <w:r>
        <w:rPr>
          <w:rFonts w:ascii="Times New Roman"/>
          <w:b w:val="false"/>
          <w:i w:val="false"/>
          <w:color w:val="000000"/>
          <w:sz w:val="28"/>
        </w:rPr>
        <w:t>
      Наименование юридического лица получателя инвестиций (при</w:t>
      </w:r>
      <w:r>
        <w:br/>
      </w:r>
      <w:r>
        <w:rPr>
          <w:rFonts w:ascii="Times New Roman"/>
          <w:b w:val="false"/>
          <w:i w:val="false"/>
          <w:color w:val="000000"/>
          <w:sz w:val="28"/>
        </w:rPr>
        <w:t>
наличии таковой)</w:t>
      </w:r>
      <w:r>
        <w:br/>
      </w:r>
      <w:r>
        <w:rPr>
          <w:rFonts w:ascii="Times New Roman"/>
          <w:b w:val="false"/>
          <w:i w:val="false"/>
          <w:color w:val="000000"/>
          <w:sz w:val="28"/>
        </w:rPr>
        <w:t>
      Период реализации ГИП (если неизвестны, указать</w:t>
      </w:r>
      <w:r>
        <w:br/>
      </w:r>
      <w:r>
        <w:rPr>
          <w:rFonts w:ascii="Times New Roman"/>
          <w:b w:val="false"/>
          <w:i w:val="false"/>
          <w:color w:val="000000"/>
          <w:sz w:val="28"/>
        </w:rPr>
        <w:t>
приблизительно):</w:t>
      </w:r>
      <w:r>
        <w:br/>
      </w:r>
      <w:r>
        <w:rPr>
          <w:rFonts w:ascii="Times New Roman"/>
          <w:b w:val="false"/>
          <w:i w:val="false"/>
          <w:color w:val="000000"/>
          <w:sz w:val="28"/>
        </w:rPr>
        <w:t>
      Продолжительность реализации: ____________ месяцев</w:t>
      </w:r>
      <w:r>
        <w:br/>
      </w:r>
      <w:r>
        <w:rPr>
          <w:rFonts w:ascii="Times New Roman"/>
          <w:b w:val="false"/>
          <w:i w:val="false"/>
          <w:color w:val="000000"/>
          <w:sz w:val="28"/>
        </w:rPr>
        <w:t>
      Начало реализации ГИП: год: ________ месяц: ________</w:t>
      </w:r>
      <w:r>
        <w:br/>
      </w:r>
      <w:r>
        <w:rPr>
          <w:rFonts w:ascii="Times New Roman"/>
          <w:b w:val="false"/>
          <w:i w:val="false"/>
          <w:color w:val="000000"/>
          <w:sz w:val="28"/>
        </w:rPr>
        <w:t>
      Предполагаемое завершение реализации ГИП: год: ______ месяц:</w:t>
      </w:r>
      <w:r>
        <w:br/>
      </w:r>
      <w:r>
        <w:rPr>
          <w:rFonts w:ascii="Times New Roman"/>
          <w:b w:val="false"/>
          <w:i w:val="false"/>
          <w:color w:val="000000"/>
          <w:sz w:val="28"/>
        </w:rPr>
        <w:t>
______</w:t>
      </w:r>
      <w:r>
        <w:br/>
      </w:r>
      <w:r>
        <w:rPr>
          <w:rFonts w:ascii="Times New Roman"/>
          <w:b w:val="false"/>
          <w:i w:val="false"/>
          <w:color w:val="000000"/>
          <w:sz w:val="28"/>
        </w:rPr>
        <w:t>
      Период эксплуатации (службы) ГИП</w:t>
      </w:r>
      <w:r>
        <w:br/>
      </w:r>
      <w:r>
        <w:rPr>
          <w:rFonts w:ascii="Times New Roman"/>
          <w:b w:val="false"/>
          <w:i w:val="false"/>
          <w:color w:val="000000"/>
          <w:sz w:val="28"/>
        </w:rPr>
        <w:t>
      Общая стоимость ГИП: ____ тысяч тенге, в том числе (заполняется</w:t>
      </w:r>
      <w:r>
        <w:br/>
      </w:r>
      <w:r>
        <w:rPr>
          <w:rFonts w:ascii="Times New Roman"/>
          <w:b w:val="false"/>
          <w:i w:val="false"/>
          <w:color w:val="000000"/>
          <w:sz w:val="28"/>
        </w:rPr>
        <w:t xml:space="preserve">
в случае необходимости): </w:t>
      </w:r>
      <w:r>
        <w:br/>
      </w:r>
      <w:r>
        <w:rPr>
          <w:rFonts w:ascii="Times New Roman"/>
          <w:b w:val="false"/>
          <w:i w:val="false"/>
          <w:color w:val="000000"/>
          <w:sz w:val="28"/>
        </w:rPr>
        <w:t xml:space="preserve">
      стоимость разработки ТЭО: __________ тысяч тенге </w:t>
      </w:r>
      <w:r>
        <w:br/>
      </w:r>
      <w:r>
        <w:rPr>
          <w:rFonts w:ascii="Times New Roman"/>
          <w:b w:val="false"/>
          <w:i w:val="false"/>
          <w:color w:val="000000"/>
          <w:sz w:val="28"/>
        </w:rPr>
        <w:t xml:space="preserve">
      стоимость корректировки ТЭО: ___________ тысяч тенге </w:t>
      </w:r>
      <w:r>
        <w:br/>
      </w:r>
      <w:r>
        <w:rPr>
          <w:rFonts w:ascii="Times New Roman"/>
          <w:b w:val="false"/>
          <w:i w:val="false"/>
          <w:color w:val="000000"/>
          <w:sz w:val="28"/>
        </w:rPr>
        <w:t>
      Ежегодные затраты на содержание объекта, а также в</w:t>
      </w:r>
      <w:r>
        <w:br/>
      </w:r>
      <w:r>
        <w:rPr>
          <w:rFonts w:ascii="Times New Roman"/>
          <w:b w:val="false"/>
          <w:i w:val="false"/>
          <w:color w:val="000000"/>
          <w:sz w:val="28"/>
        </w:rPr>
        <w:t>
постинвестиционный период (с указанием источника финансирования)</w:t>
      </w:r>
      <w:r>
        <w:br/>
      </w:r>
      <w:r>
        <w:rPr>
          <w:rFonts w:ascii="Times New Roman"/>
          <w:b w:val="false"/>
          <w:i w:val="false"/>
          <w:color w:val="000000"/>
          <w:sz w:val="28"/>
        </w:rPr>
        <w:t>
      Место реализации ГИП:</w:t>
      </w:r>
      <w:r>
        <w:br/>
      </w:r>
      <w:r>
        <w:rPr>
          <w:rFonts w:ascii="Times New Roman"/>
          <w:b w:val="false"/>
          <w:i w:val="false"/>
          <w:color w:val="000000"/>
          <w:sz w:val="28"/>
        </w:rPr>
        <w:t>
      (укажите место реализации ГИП, его основных компонентов и</w:t>
      </w:r>
      <w:r>
        <w:br/>
      </w:r>
      <w:r>
        <w:rPr>
          <w:rFonts w:ascii="Times New Roman"/>
          <w:b w:val="false"/>
          <w:i w:val="false"/>
          <w:color w:val="000000"/>
          <w:sz w:val="28"/>
        </w:rPr>
        <w:t>
распределение затрат по ГИП по регионам)</w:t>
      </w:r>
      <w:r>
        <w:br/>
      </w:r>
      <w:r>
        <w:rPr>
          <w:rFonts w:ascii="Times New Roman"/>
          <w:b w:val="false"/>
          <w:i w:val="false"/>
          <w:color w:val="000000"/>
          <w:sz w:val="28"/>
        </w:rPr>
        <w:t>
      1) Населенный пункт (село, район, город, область, страна)</w:t>
      </w:r>
      <w:r>
        <w:br/>
      </w:r>
      <w:r>
        <w:rPr>
          <w:rFonts w:ascii="Times New Roman"/>
          <w:b w:val="false"/>
          <w:i w:val="false"/>
          <w:color w:val="000000"/>
          <w:sz w:val="28"/>
        </w:rPr>
        <w:t>
      2) Балансодержатель* (заполняется при необходимости)</w:t>
      </w:r>
      <w:r>
        <w:br/>
      </w:r>
      <w:r>
        <w:rPr>
          <w:rFonts w:ascii="Times New Roman"/>
          <w:b w:val="false"/>
          <w:i w:val="false"/>
          <w:color w:val="000000"/>
          <w:sz w:val="28"/>
        </w:rPr>
        <w:t>
      3) Наличие отведенной земли для ГИП* (заполняется при</w:t>
      </w:r>
      <w:r>
        <w:br/>
      </w:r>
      <w:r>
        <w:rPr>
          <w:rFonts w:ascii="Times New Roman"/>
          <w:b w:val="false"/>
          <w:i w:val="false"/>
          <w:color w:val="000000"/>
          <w:sz w:val="28"/>
        </w:rPr>
        <w:t>
необходимости)</w:t>
      </w:r>
      <w:r>
        <w:br/>
      </w:r>
      <w:r>
        <w:rPr>
          <w:rFonts w:ascii="Times New Roman"/>
          <w:b w:val="false"/>
          <w:i w:val="false"/>
          <w:color w:val="000000"/>
          <w:sz w:val="28"/>
        </w:rPr>
        <w:t>
      да (указывается дата и номер решения, в соответствии с которым</w:t>
      </w:r>
      <w:r>
        <w:br/>
      </w:r>
      <w:r>
        <w:rPr>
          <w:rFonts w:ascii="Times New Roman"/>
          <w:b w:val="false"/>
          <w:i w:val="false"/>
          <w:color w:val="000000"/>
          <w:sz w:val="28"/>
        </w:rPr>
        <w:t>
выделен земельный участок и недвижимое имущество, находящееся на</w:t>
      </w:r>
      <w:r>
        <w:br/>
      </w:r>
      <w:r>
        <w:rPr>
          <w:rFonts w:ascii="Times New Roman"/>
          <w:b w:val="false"/>
          <w:i w:val="false"/>
          <w:color w:val="000000"/>
          <w:sz w:val="28"/>
        </w:rPr>
        <w:t>
нем);</w:t>
      </w:r>
      <w:r>
        <w:br/>
      </w:r>
      <w:r>
        <w:rPr>
          <w:rFonts w:ascii="Times New Roman"/>
          <w:b w:val="false"/>
          <w:i w:val="false"/>
          <w:color w:val="000000"/>
          <w:sz w:val="28"/>
        </w:rPr>
        <w:t>
      нет (указывается сумма, которая необходима для выкупа</w:t>
      </w:r>
      <w:r>
        <w:br/>
      </w:r>
      <w:r>
        <w:rPr>
          <w:rFonts w:ascii="Times New Roman"/>
          <w:b w:val="false"/>
          <w:i w:val="false"/>
          <w:color w:val="000000"/>
          <w:sz w:val="28"/>
        </w:rPr>
        <w:t>
земельного участка).</w:t>
      </w:r>
      <w:r>
        <w:br/>
      </w:r>
      <w:r>
        <w:rPr>
          <w:rFonts w:ascii="Times New Roman"/>
          <w:b w:val="false"/>
          <w:i w:val="false"/>
          <w:color w:val="000000"/>
          <w:sz w:val="28"/>
        </w:rPr>
        <w:t>
      4) наличия инженерно-транспортной инфраструктуры</w:t>
      </w:r>
      <w:r>
        <w:br/>
      </w:r>
      <w:r>
        <w:rPr>
          <w:rFonts w:ascii="Times New Roman"/>
          <w:b w:val="false"/>
          <w:i w:val="false"/>
          <w:color w:val="000000"/>
          <w:sz w:val="28"/>
        </w:rPr>
        <w:t>
(железнодорожными магистралями, автомобильными дорогами,</w:t>
      </w:r>
      <w:r>
        <w:br/>
      </w:r>
      <w:r>
        <w:rPr>
          <w:rFonts w:ascii="Times New Roman"/>
          <w:b w:val="false"/>
          <w:i w:val="false"/>
          <w:color w:val="000000"/>
          <w:sz w:val="28"/>
        </w:rPr>
        <w:t>
трубопроводами, электро-, теплосетями, водопроводами, газопроводами и</w:t>
      </w:r>
      <w:r>
        <w:br/>
      </w:r>
      <w:r>
        <w:rPr>
          <w:rFonts w:ascii="Times New Roman"/>
          <w:b w:val="false"/>
          <w:i w:val="false"/>
          <w:color w:val="000000"/>
          <w:sz w:val="28"/>
        </w:rPr>
        <w:t>
другой инфраструктурой)</w:t>
      </w:r>
      <w:r>
        <w:br/>
      </w:r>
      <w:r>
        <w:rPr>
          <w:rFonts w:ascii="Times New Roman"/>
          <w:b w:val="false"/>
          <w:i w:val="false"/>
          <w:color w:val="000000"/>
          <w:sz w:val="28"/>
        </w:rPr>
        <w:t>
      да (указывается какой именно)</w:t>
      </w:r>
      <w:r>
        <w:br/>
      </w:r>
      <w:r>
        <w:rPr>
          <w:rFonts w:ascii="Times New Roman"/>
          <w:b w:val="false"/>
          <w:i w:val="false"/>
          <w:color w:val="000000"/>
          <w:sz w:val="28"/>
        </w:rPr>
        <w:t>
      нет (указывается сколько необходимо дополнительных затрат)</w:t>
      </w:r>
      <w:r>
        <w:br/>
      </w:r>
      <w:r>
        <w:rPr>
          <w:rFonts w:ascii="Times New Roman"/>
          <w:b w:val="false"/>
          <w:i w:val="false"/>
          <w:color w:val="000000"/>
          <w:sz w:val="28"/>
        </w:rPr>
        <w:t>
      Примечание:</w:t>
      </w:r>
      <w:r>
        <w:br/>
      </w:r>
      <w:r>
        <w:rPr>
          <w:rFonts w:ascii="Times New Roman"/>
          <w:b w:val="false"/>
          <w:i w:val="false"/>
          <w:color w:val="000000"/>
          <w:sz w:val="28"/>
        </w:rPr>
        <w:t>
      * в случае создания (строительства) нового объекта указывается</w:t>
      </w:r>
      <w:r>
        <w:br/>
      </w:r>
      <w:r>
        <w:rPr>
          <w:rFonts w:ascii="Times New Roman"/>
          <w:b w:val="false"/>
          <w:i w:val="false"/>
          <w:color w:val="000000"/>
          <w:sz w:val="28"/>
        </w:rPr>
        <w:t>
будущий собственник, в случае реконструкции указывается действующий</w:t>
      </w:r>
      <w:r>
        <w:br/>
      </w:r>
      <w:r>
        <w:rPr>
          <w:rFonts w:ascii="Times New Roman"/>
          <w:b w:val="false"/>
          <w:i w:val="false"/>
          <w:color w:val="000000"/>
          <w:sz w:val="28"/>
        </w:rPr>
        <w:t>
собственник</w:t>
      </w:r>
      <w:r>
        <w:br/>
      </w:r>
      <w:r>
        <w:rPr>
          <w:rFonts w:ascii="Times New Roman"/>
          <w:b w:val="false"/>
          <w:i w:val="false"/>
          <w:color w:val="000000"/>
          <w:sz w:val="28"/>
        </w:rPr>
        <w:t>
      2. Ретроспектива (информация о ранее выделенных и освоенных</w:t>
      </w:r>
      <w:r>
        <w:br/>
      </w:r>
      <w:r>
        <w:rPr>
          <w:rFonts w:ascii="Times New Roman"/>
          <w:b w:val="false"/>
          <w:i w:val="false"/>
          <w:color w:val="000000"/>
          <w:sz w:val="28"/>
        </w:rPr>
        <w:t>
средствах по ГИП, в том числе по текущим 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752"/>
        <w:gridCol w:w="1957"/>
        <w:gridCol w:w="1806"/>
        <w:gridCol w:w="1355"/>
        <w:gridCol w:w="1054"/>
        <w:gridCol w:w="1204"/>
        <w:gridCol w:w="1355"/>
        <w:gridCol w:w="1205"/>
        <w:gridCol w:w="1356"/>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 предшествующие году осуществления Инвестиции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бюджетной программы (подпрограммы)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бюджетной программы (подпрограммы)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бюджетной программы (подпрограммы)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бюджетной программы (подпрограммы),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Нормативный правовой акт, которым утверждена бюджетная программа (подпрограмма)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 (показатели количества)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 (показатели результата)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Маркетинговый анализ отрасли</w:t>
      </w:r>
      <w:r>
        <w:br/>
      </w:r>
      <w:r>
        <w:rPr>
          <w:rFonts w:ascii="Times New Roman"/>
          <w:b w:val="false"/>
          <w:i w:val="false"/>
          <w:color w:val="000000"/>
          <w:sz w:val="28"/>
        </w:rPr>
        <w:t>
      1) для ГИП предполагающих создание (строительство) и реконструкцию объектов, а также внедрение и развитие информационных систем отражает анализ существующего и перспективного спроса на предполагаемую проектом (проектами) продукцию (товары, работы, услуги) в рассматриваемом регионе либо социально-экономическую необходимость проекта.</w:t>
      </w:r>
      <w:r>
        <w:br/>
      </w:r>
      <w:r>
        <w:rPr>
          <w:rFonts w:ascii="Times New Roman"/>
          <w:b w:val="false"/>
          <w:i w:val="false"/>
          <w:color w:val="000000"/>
          <w:sz w:val="28"/>
        </w:rPr>
        <w:t>
      2) для ГИП предполагающих институциональное развитие отрасли (отраслей) посредством формирования или увеличения уставного капитала субъектов квазигосударственного сектора отражает анализ маркетинговой среды, в которой предполагается реализация мероприятий, с указанием основных показателей и динамики развития, на которые повлияет реализация мероприятий.</w:t>
      </w:r>
      <w:r>
        <w:br/>
      </w:r>
      <w:r>
        <w:rPr>
          <w:rFonts w:ascii="Times New Roman"/>
          <w:b w:val="false"/>
          <w:i w:val="false"/>
          <w:color w:val="000000"/>
          <w:sz w:val="28"/>
        </w:rPr>
        <w:t>
      4. Общее описание предполагаемых к реализации ГИП (общее описание ГИП излагается индивидуально (по проектно) в приоритетном порядке)</w:t>
      </w:r>
      <w:r>
        <w:br/>
      </w:r>
      <w:r>
        <w:rPr>
          <w:rFonts w:ascii="Times New Roman"/>
          <w:b w:val="false"/>
          <w:i w:val="false"/>
          <w:color w:val="000000"/>
          <w:sz w:val="28"/>
        </w:rPr>
        <w:t>
      Цель и задачи ГИП:</w:t>
      </w:r>
      <w:r>
        <w:br/>
      </w:r>
      <w:r>
        <w:rPr>
          <w:rFonts w:ascii="Times New Roman"/>
          <w:b w:val="false"/>
          <w:i w:val="false"/>
          <w:color w:val="000000"/>
          <w:sz w:val="28"/>
        </w:rPr>
        <w:t>
      1) цель</w:t>
      </w:r>
      <w:r>
        <w:br/>
      </w:r>
      <w:r>
        <w:rPr>
          <w:rFonts w:ascii="Times New Roman"/>
          <w:b w:val="false"/>
          <w:i w:val="false"/>
          <w:color w:val="000000"/>
          <w:sz w:val="28"/>
        </w:rPr>
        <w:t>
      (цель должна отражать более широкие задачи/приоритеты развития отрасли (сферы) экономики, установленные стратегическими программными документами Республики Казахстан).</w:t>
      </w:r>
      <w:r>
        <w:br/>
      </w:r>
      <w:r>
        <w:rPr>
          <w:rFonts w:ascii="Times New Roman"/>
          <w:b w:val="false"/>
          <w:i w:val="false"/>
          <w:color w:val="000000"/>
          <w:sz w:val="28"/>
        </w:rPr>
        <w:t>
      2) количественные задачи</w:t>
      </w:r>
      <w:r>
        <w:br/>
      </w:r>
      <w:r>
        <w:rPr>
          <w:rFonts w:ascii="Times New Roman"/>
          <w:b w:val="false"/>
          <w:i w:val="false"/>
          <w:color w:val="000000"/>
          <w:sz w:val="28"/>
        </w:rPr>
        <w:t>
      (укажите количественно измеряемые задачи проекта, посредством которых можно определить масштаб проекта. Представьте определенные числовые показатели, например, проектная мощность, и другие)</w:t>
      </w:r>
      <w:r>
        <w:br/>
      </w:r>
      <w:r>
        <w:rPr>
          <w:rFonts w:ascii="Times New Roman"/>
          <w:b w:val="false"/>
          <w:i w:val="false"/>
          <w:color w:val="000000"/>
          <w:sz w:val="28"/>
        </w:rPr>
        <w:t xml:space="preserve">
      3) Прямые и конечные результаты </w:t>
      </w:r>
      <w:r>
        <w:br/>
      </w:r>
      <w:r>
        <w:rPr>
          <w:rFonts w:ascii="Times New Roman"/>
          <w:b w:val="false"/>
          <w:i w:val="false"/>
          <w:color w:val="000000"/>
          <w:sz w:val="28"/>
        </w:rPr>
        <w:t xml:space="preserve">
      (эффект от производимой продукции/услуги для их получателей в результате реализации проекта, а также влияние на субъектов бизнеса (в том числе малого и среднего бизнеса), достижение долгосрочных показателей экономической и социальной отдачи от реализации проекта на основании ключевых показателей эффективности государственных органов Республики Казахстан). </w:t>
      </w:r>
      <w:r>
        <w:br/>
      </w:r>
      <w:r>
        <w:rPr>
          <w:rFonts w:ascii="Times New Roman"/>
          <w:b w:val="false"/>
          <w:i w:val="false"/>
          <w:color w:val="000000"/>
          <w:sz w:val="28"/>
        </w:rPr>
        <w:t>
      Обоснование проекта:</w:t>
      </w:r>
      <w:r>
        <w:br/>
      </w:r>
      <w:r>
        <w:rPr>
          <w:rFonts w:ascii="Times New Roman"/>
          <w:b w:val="false"/>
          <w:i w:val="false"/>
          <w:color w:val="000000"/>
          <w:sz w:val="28"/>
        </w:rPr>
        <w:t>
      (обоснуйте необходимость реализации данного проекта;</w:t>
      </w:r>
      <w:r>
        <w:br/>
      </w:r>
      <w:r>
        <w:rPr>
          <w:rFonts w:ascii="Times New Roman"/>
          <w:b w:val="false"/>
          <w:i w:val="false"/>
          <w:color w:val="000000"/>
          <w:sz w:val="28"/>
        </w:rPr>
        <w:t>
      укажите насколько повыситься показатель данной отрасли, в случае если проект будет реализован).</w:t>
      </w:r>
      <w:r>
        <w:br/>
      </w:r>
      <w:r>
        <w:rPr>
          <w:rFonts w:ascii="Times New Roman"/>
          <w:b w:val="false"/>
          <w:i w:val="false"/>
          <w:color w:val="000000"/>
          <w:sz w:val="28"/>
        </w:rPr>
        <w:t>
      Описание ГИП:</w:t>
      </w:r>
      <w:r>
        <w:br/>
      </w:r>
      <w:r>
        <w:rPr>
          <w:rFonts w:ascii="Times New Roman"/>
          <w:b w:val="false"/>
          <w:i w:val="false"/>
          <w:color w:val="000000"/>
          <w:sz w:val="28"/>
        </w:rPr>
        <w:t>
      (опишите содержание проекта и всех его мероприятии и компонентов согласно таблице 1 и 2)</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392"/>
        <w:gridCol w:w="3067"/>
        <w:gridCol w:w="2334"/>
        <w:gridCol w:w="2334"/>
        <w:gridCol w:w="23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и стоимость реализации мероприятии</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компонентов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019"/>
        <w:gridCol w:w="2544"/>
        <w:gridCol w:w="2347"/>
        <w:gridCol w:w="4416"/>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компоненты и 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(тысяч тенге)</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Институциональная схема управления ГИП</w:t>
      </w:r>
      <w:r>
        <w:br/>
      </w:r>
      <w:r>
        <w:rPr>
          <w:rFonts w:ascii="Times New Roman"/>
          <w:b w:val="false"/>
          <w:i w:val="false"/>
          <w:color w:val="000000"/>
          <w:sz w:val="28"/>
        </w:rPr>
        <w:t>
      Описание основных участников, схема их взаимодействия, распределение выгод и затрат, схема управления проектом в инвестиционном и постинвестиционном периодах, также выгодополучатели (укажите количество людей и целевые группы, которые выиграют от реализации проекта);</w:t>
      </w:r>
      <w:r>
        <w:br/>
      </w:r>
      <w:r>
        <w:rPr>
          <w:rFonts w:ascii="Times New Roman"/>
          <w:b w:val="false"/>
          <w:i w:val="false"/>
          <w:color w:val="000000"/>
          <w:sz w:val="28"/>
        </w:rPr>
        <w:t>
      6. Социальное и экологическое воздействие:</w:t>
      </w:r>
      <w:r>
        <w:br/>
      </w:r>
      <w:r>
        <w:rPr>
          <w:rFonts w:ascii="Times New Roman"/>
          <w:b w:val="false"/>
          <w:i w:val="false"/>
          <w:color w:val="000000"/>
          <w:sz w:val="28"/>
        </w:rPr>
        <w:t>
      (кратко опишите, воздействие проекта на население и окружающую среду)</w:t>
      </w:r>
      <w:r>
        <w:br/>
      </w:r>
      <w:r>
        <w:rPr>
          <w:rFonts w:ascii="Times New Roman"/>
          <w:b w:val="false"/>
          <w:i w:val="false"/>
          <w:color w:val="000000"/>
          <w:sz w:val="28"/>
        </w:rPr>
        <w:t xml:space="preserve">
      Влияние на занятость населения </w:t>
      </w:r>
      <w:r>
        <w:br/>
      </w:r>
      <w:r>
        <w:rPr>
          <w:rFonts w:ascii="Times New Roman"/>
          <w:b w:val="false"/>
          <w:i w:val="false"/>
          <w:color w:val="000000"/>
          <w:sz w:val="28"/>
        </w:rPr>
        <w:t>
      (представьте оценку количества людей, которые прямо или косвенно будут задействованы в реализации проекта).</w:t>
      </w:r>
      <w:r>
        <w:br/>
      </w:r>
      <w:r>
        <w:rPr>
          <w:rFonts w:ascii="Times New Roman"/>
          <w:b w:val="false"/>
          <w:i w:val="false"/>
          <w:color w:val="000000"/>
          <w:sz w:val="28"/>
        </w:rPr>
        <w:t>
      7. Альтернативные варианты реализации ГИП по возможным видам и способам финансирования.</w:t>
      </w:r>
      <w:r>
        <w:br/>
      </w:r>
      <w:r>
        <w:rPr>
          <w:rFonts w:ascii="Times New Roman"/>
          <w:b w:val="false"/>
          <w:i w:val="false"/>
          <w:color w:val="000000"/>
          <w:sz w:val="28"/>
        </w:rPr>
        <w:t>
      Опишите возможность (невозможность) реализации ГИП по следующим видам и способам финансирования с приложением соответствующих обосновывающих расчетов:</w:t>
      </w:r>
      <w:r>
        <w:br/>
      </w:r>
      <w:r>
        <w:rPr>
          <w:rFonts w:ascii="Times New Roman"/>
          <w:b w:val="false"/>
          <w:i w:val="false"/>
          <w:color w:val="000000"/>
          <w:sz w:val="28"/>
        </w:rPr>
        <w:t>
      1) бюджетный инвестиционный проект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наличие социально-экономического эффекта, балансодержателем является непосредственно администратор бюджетной программы);</w:t>
      </w:r>
      <w:r>
        <w:br/>
      </w:r>
      <w:r>
        <w:rPr>
          <w:rFonts w:ascii="Times New Roman"/>
          <w:b w:val="false"/>
          <w:i w:val="false"/>
          <w:color w:val="000000"/>
          <w:sz w:val="28"/>
        </w:rPr>
        <w:t>
      2) бюджетные инвестиции, планируемые к реализации посредством участия государства в уставном капитале юридических лиц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и (или) производство Получателем Инвестиций продукции определенного объема и качества);</w:t>
      </w:r>
      <w:r>
        <w:br/>
      </w:r>
      <w:r>
        <w:rPr>
          <w:rFonts w:ascii="Times New Roman"/>
          <w:b w:val="false"/>
          <w:i w:val="false"/>
          <w:color w:val="000000"/>
          <w:sz w:val="28"/>
        </w:rPr>
        <w:t>
      3) бюджетный кредит (отражение информации на соответствие принципам бюджетного кредитования, в том числе:</w:t>
      </w:r>
      <w:r>
        <w:br/>
      </w:r>
      <w:r>
        <w:rPr>
          <w:rFonts w:ascii="Times New Roman"/>
          <w:b w:val="false"/>
          <w:i w:val="false"/>
          <w:color w:val="000000"/>
          <w:sz w:val="28"/>
        </w:rPr>
        <w:t>
      возвратности, предусматривающим обязательность погашения бюджетного кредита в соответствии с кредитным договором;</w:t>
      </w:r>
      <w:r>
        <w:br/>
      </w:r>
      <w:r>
        <w:rPr>
          <w:rFonts w:ascii="Times New Roman"/>
          <w:b w:val="false"/>
          <w:i w:val="false"/>
          <w:color w:val="000000"/>
          <w:sz w:val="28"/>
        </w:rPr>
        <w:t>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r>
        <w:br/>
      </w:r>
      <w:r>
        <w:rPr>
          <w:rFonts w:ascii="Times New Roman"/>
          <w:b w:val="false"/>
          <w:i w:val="false"/>
          <w:color w:val="000000"/>
          <w:sz w:val="28"/>
        </w:rPr>
        <w:t>
      платности, предусматривающим оплату заемщиком вознаграждения за предоставление бюджетного кредита;</w:t>
      </w:r>
      <w:r>
        <w:br/>
      </w:r>
      <w:r>
        <w:rPr>
          <w:rFonts w:ascii="Times New Roman"/>
          <w:b w:val="false"/>
          <w:i w:val="false"/>
          <w:color w:val="000000"/>
          <w:sz w:val="28"/>
        </w:rPr>
        <w:t>
      срочности, предусматривающим установление срока предоставления бюджетного кредита.);</w:t>
      </w:r>
      <w:r>
        <w:br/>
      </w:r>
      <w:r>
        <w:rPr>
          <w:rFonts w:ascii="Times New Roman"/>
          <w:b w:val="false"/>
          <w:i w:val="false"/>
          <w:color w:val="000000"/>
          <w:sz w:val="28"/>
        </w:rPr>
        <w:t>
      4) концессионный проект (отражение информации на соответствие:</w:t>
      </w:r>
      <w:r>
        <w:br/>
      </w:r>
      <w:r>
        <w:rPr>
          <w:rFonts w:ascii="Times New Roman"/>
          <w:b w:val="false"/>
          <w:i w:val="false"/>
          <w:color w:val="000000"/>
          <w:sz w:val="28"/>
        </w:rPr>
        <w:t>
      соблюдения принципов концессии,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социальной эффективности реализации проекта по схеме концессии;</w:t>
      </w:r>
      <w:r>
        <w:br/>
      </w:r>
      <w:r>
        <w:rPr>
          <w:rFonts w:ascii="Times New Roman"/>
          <w:b w:val="false"/>
          <w:i w:val="false"/>
          <w:color w:val="000000"/>
          <w:sz w:val="28"/>
        </w:rPr>
        <w:t>
      экономической эффективности реализации проекта по схеме концессии;</w:t>
      </w:r>
      <w:r>
        <w:br/>
      </w:r>
      <w:r>
        <w:rPr>
          <w:rFonts w:ascii="Times New Roman"/>
          <w:b w:val="false"/>
          <w:i w:val="false"/>
          <w:color w:val="000000"/>
          <w:sz w:val="28"/>
        </w:rPr>
        <w:t>
      обоснованности предлагаемых решений по схеме концессии.);</w:t>
      </w:r>
      <w:r>
        <w:br/>
      </w:r>
      <w:r>
        <w:rPr>
          <w:rFonts w:ascii="Times New Roman"/>
          <w:b w:val="false"/>
          <w:i w:val="false"/>
          <w:color w:val="000000"/>
          <w:sz w:val="28"/>
        </w:rPr>
        <w:t>
      5) частные инвестиции (отражение информации на соответствие высокой окупаемости ГИП).</w:t>
      </w:r>
    </w:p>
    <w:p>
      <w:pPr>
        <w:spacing w:after="0"/>
        <w:ind w:left="0"/>
        <w:jc w:val="both"/>
      </w:pPr>
      <w:r>
        <w:rPr>
          <w:rFonts w:ascii="Times New Roman"/>
          <w:b w:val="false"/>
          <w:i w:val="false"/>
          <w:color w:val="000000"/>
          <w:sz w:val="28"/>
        </w:rPr>
        <w:t>      Реквизиты контактного лица</w:t>
      </w:r>
      <w:r>
        <w:br/>
      </w:r>
      <w:r>
        <w:rPr>
          <w:rFonts w:ascii="Times New Roman"/>
          <w:b w:val="false"/>
          <w:i w:val="false"/>
          <w:color w:val="000000"/>
          <w:sz w:val="28"/>
        </w:rPr>
        <w:t>
      Фамилия, имя, отчество (при его наличии): _____________________</w:t>
      </w:r>
      <w:r>
        <w:br/>
      </w:r>
      <w:r>
        <w:rPr>
          <w:rFonts w:ascii="Times New Roman"/>
          <w:b w:val="false"/>
          <w:i w:val="false"/>
          <w:color w:val="000000"/>
          <w:sz w:val="28"/>
        </w:rPr>
        <w:t>
      Должность: ________________________________________</w:t>
      </w:r>
      <w:r>
        <w:br/>
      </w:r>
      <w:r>
        <w:rPr>
          <w:rFonts w:ascii="Times New Roman"/>
          <w:b w:val="false"/>
          <w:i w:val="false"/>
          <w:color w:val="000000"/>
          <w:sz w:val="28"/>
        </w:rPr>
        <w:t>
      Подразделение/организация: _________________________</w:t>
      </w:r>
      <w:r>
        <w:br/>
      </w:r>
      <w:r>
        <w:rPr>
          <w:rFonts w:ascii="Times New Roman"/>
          <w:b w:val="false"/>
          <w:i w:val="false"/>
          <w:color w:val="000000"/>
          <w:sz w:val="28"/>
        </w:rPr>
        <w:t>
      Адрес: ____________________________________________</w:t>
      </w:r>
      <w:r>
        <w:br/>
      </w:r>
      <w:r>
        <w:rPr>
          <w:rFonts w:ascii="Times New Roman"/>
          <w:b w:val="false"/>
          <w:i w:val="false"/>
          <w:color w:val="000000"/>
          <w:sz w:val="28"/>
        </w:rPr>
        <w:t>
      Контактный телефон: ________________________________</w:t>
      </w:r>
      <w:r>
        <w:br/>
      </w:r>
      <w:r>
        <w:rPr>
          <w:rFonts w:ascii="Times New Roman"/>
          <w:b w:val="false"/>
          <w:i w:val="false"/>
          <w:color w:val="000000"/>
          <w:sz w:val="28"/>
        </w:rPr>
        <w:t>
      Факс:  _____________________________________________</w:t>
      </w:r>
      <w:r>
        <w:br/>
      </w:r>
      <w:r>
        <w:rPr>
          <w:rFonts w:ascii="Times New Roman"/>
          <w:b w:val="false"/>
          <w:i w:val="false"/>
          <w:color w:val="000000"/>
          <w:sz w:val="28"/>
        </w:rPr>
        <w:t>
      Электронная почта: _________________________________</w:t>
      </w:r>
      <w:r>
        <w:br/>
      </w:r>
      <w:r>
        <w:rPr>
          <w:rFonts w:ascii="Times New Roman"/>
          <w:b w:val="false"/>
          <w:i w:val="false"/>
          <w:color w:val="000000"/>
          <w:sz w:val="28"/>
        </w:rPr>
        <w:t>
      __________________________________________________ М.П. 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руководителя государственного органа                    подпись</w:t>
      </w:r>
    </w:p>
    <w:bookmarkStart w:name="z34"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2"/>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Форма «Экономическое заключение на инвестиционное предложение»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1135"/>
        <w:gridCol w:w="1965"/>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по проекту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ГИП</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проекта (единица измерения)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(лет)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эксплуатации (лет)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реализации проекта (согласно заключению отраслевой экспертизы)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объемы финансирования</w:t>
            </w:r>
            <w:r>
              <w:rPr>
                <w:rFonts w:ascii="Times New Roman"/>
                <w:b w:val="false"/>
                <w:i w:val="false"/>
                <w:color w:val="000000"/>
                <w:sz w:val="20"/>
              </w:rPr>
              <w:t> </w:t>
            </w:r>
            <w:r>
              <w:rPr>
                <w:rFonts w:ascii="Times New Roman"/>
                <w:b w:val="false"/>
                <w:i w:val="false"/>
                <w:color w:val="000000"/>
                <w:sz w:val="20"/>
              </w:rPr>
              <w:t>(все затраты до ввода в эксплуатацию) (тысяч тенге)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(корректировки) ТЭО БИП (тысяч тенге)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выкупа земли (тысяч тенге)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приоритетам бюджетной инвестиционной политики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представленной документации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 выполнения задач, определенных государственными, правительственными программами и программами развития территорий (указать реквизиты документа)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измеримых (количественных) показателей конечного результатов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реализации проекта с точки зрения оценки рисков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расчетов стоимости ГИП</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ГИП).</w:t>
      </w:r>
    </w:p>
    <w:bookmarkStart w:name="z35"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3"/>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«Краткая характеристика бюджетного</w:t>
      </w:r>
      <w:r>
        <w:br/>
      </w:r>
      <w:r>
        <w:rPr>
          <w:rFonts w:ascii="Times New Roman"/>
          <w:b w:val="false"/>
          <w:i w:val="false"/>
          <w:color w:val="000000"/>
          <w:sz w:val="28"/>
        </w:rPr>
        <w:t>
</w:t>
      </w:r>
      <w:r>
        <w:rPr>
          <w:rFonts w:ascii="Times New Roman"/>
          <w:b/>
          <w:i w:val="false"/>
          <w:color w:val="000000"/>
          <w:sz w:val="28"/>
        </w:rPr>
        <w:t>                   инвестиционного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886"/>
        <w:gridCol w:w="3175"/>
        <w:gridCol w:w="1010"/>
        <w:gridCol w:w="3609"/>
        <w:gridCol w:w="1010"/>
        <w:gridCol w:w="1589"/>
      </w:tblGrid>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результатов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Компоненты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проекта и мощность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группы, в том числе основные выгодополучатели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в том числе документы системы государственного планирования, в соответствии с которыми предполагается реализация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заключения экономической оценки инвестиционного предложения по проекту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с разбивкой финансирования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финансирования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финансирования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4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источники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 сумма финансирования разработки и экспертизы ТЭО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разработчика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договора по разработке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 и количественные требования для обеспечения нормального режима функционирования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планируемого казахстанского содержания в работах, товарах и услугах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Администратора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при оформлении Заключения указанные строки не заполняются.</w:t>
      </w:r>
    </w:p>
    <w:bookmarkStart w:name="z36"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4"/>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«Экономическое заключение на бюджетный</w:t>
      </w:r>
      <w:r>
        <w:br/>
      </w:r>
      <w:r>
        <w:rPr>
          <w:rFonts w:ascii="Times New Roman"/>
          <w:b w:val="false"/>
          <w:i w:val="false"/>
          <w:color w:val="000000"/>
          <w:sz w:val="28"/>
        </w:rPr>
        <w:t>
</w:t>
      </w:r>
      <w:r>
        <w:rPr>
          <w:rFonts w:ascii="Times New Roman"/>
          <w:b/>
          <w:i w:val="false"/>
          <w:color w:val="000000"/>
          <w:sz w:val="28"/>
        </w:rPr>
        <w:t>                           инвестиционный проект»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9773"/>
        <w:gridCol w:w="3487"/>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проекта (ед. измерения)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строительства (создания) (лет)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(лет)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 (за исключением проектов, не предполагающих получение прямых денежных притоков от реализации товаров, работ и услуг) (лет)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государственным, правительственным программам и программам развития территорий (указать реквизиты документа)</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результатов, определенных стратегическим планом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(все затраты до ввода в эксплуатацию) (тыс. тенге)</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выкупа земли (тыс. тенге)</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 (тыс. тенге)</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документации по проекту, в том числе заключение экономической экспертизы юридического лица, уполномоченного на проведение экономической экспертизы (указать документы и материалы, принятые во внимание при подготовке экономического заключения; замечания к составу представленных документов)</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технико-технологических решений</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институциональных решений</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рисков</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социального влияния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Выводы:</w:t>
      </w:r>
      <w:r>
        <w:br/>
      </w:r>
      <w:r>
        <w:rPr>
          <w:rFonts w:ascii="Times New Roman"/>
          <w:b w:val="false"/>
          <w:i w:val="false"/>
          <w:color w:val="000000"/>
          <w:sz w:val="28"/>
        </w:rPr>
        <w:t>
(указывается отрицательное или положительное влияние проекта на выполнение стратегических направлений развития отрасли).      </w:t>
      </w:r>
    </w:p>
    <w:bookmarkStart w:name="z37"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5"/>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«Паспорт Инвестиций»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307"/>
        <w:gridCol w:w="2000"/>
        <w:gridCol w:w="923"/>
        <w:gridCol w:w="615"/>
        <w:gridCol w:w="2000"/>
        <w:gridCol w:w="153"/>
        <w:gridCol w:w="2616"/>
        <w:gridCol w:w="153"/>
        <w:gridCol w:w="24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Инвестиций по ФЭО,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расходов,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и стоимость реализации мероприятий, тыс. тенге</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20ХХ+n</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Администратора*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структурного подразделения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Получателя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участников (Получателя Инвестиций)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структурного подразделения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 и ** при оформлении Заключения указанные строки не заполняются.</w:t>
      </w:r>
    </w:p>
    <w:bookmarkStart w:name="z38"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6"/>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«Результаты Инвестиций»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6"/>
        <w:gridCol w:w="1179"/>
        <w:gridCol w:w="2358"/>
        <w:gridCol w:w="1473"/>
        <w:gridCol w:w="1916"/>
        <w:gridCol w:w="1916"/>
        <w:gridCol w:w="1621"/>
        <w:gridCol w:w="191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осуществления Инвестиций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Прямой результат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Конечный результат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7"/>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«Экономическое заключение бюджетных инвестиций,</w:t>
      </w:r>
      <w:r>
        <w:br/>
      </w:r>
      <w:r>
        <w:rPr>
          <w:rFonts w:ascii="Times New Roman"/>
          <w:b w:val="false"/>
          <w:i w:val="false"/>
          <w:color w:val="000000"/>
          <w:sz w:val="28"/>
        </w:rPr>
        <w:t>
</w:t>
      </w:r>
      <w:r>
        <w:rPr>
          <w:rFonts w:ascii="Times New Roman"/>
          <w:b/>
          <w:i w:val="false"/>
          <w:color w:val="000000"/>
          <w:sz w:val="28"/>
        </w:rPr>
        <w:t>               планируемых к реализации посредством участия</w:t>
      </w:r>
      <w:r>
        <w:br/>
      </w:r>
      <w:r>
        <w:rPr>
          <w:rFonts w:ascii="Times New Roman"/>
          <w:b w:val="false"/>
          <w:i w:val="false"/>
          <w:color w:val="000000"/>
          <w:sz w:val="28"/>
        </w:rPr>
        <w:t>
</w:t>
      </w:r>
      <w:r>
        <w:rPr>
          <w:rFonts w:ascii="Times New Roman"/>
          <w:b/>
          <w:i w:val="false"/>
          <w:color w:val="000000"/>
          <w:sz w:val="28"/>
        </w:rPr>
        <w:t>           государства в уставном капитале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389"/>
        <w:gridCol w:w="1326"/>
        <w:gridCol w:w="589"/>
        <w:gridCol w:w="3685"/>
        <w:gridCol w:w="4275"/>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«Общие сведения»</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инвестиций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Участников</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Получателя Инвестиций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мероприятий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n</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(месяц, год)</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бюджетных инвестиций, тыс. тенге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государственным, правительственным программам и программам развития территорий (указать реквизиты документа)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заключения экономической экспертизы юридического лица, уполномоченного на проведение экономической экспертизы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«Результаты»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«Стоимость мероприятий»</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мероприятий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n</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Выводы </w:t>
      </w:r>
      <w:r>
        <w:br/>
      </w:r>
      <w:r>
        <w:rPr>
          <w:rFonts w:ascii="Times New Roman"/>
          <w:b w:val="false"/>
          <w:i w:val="false"/>
          <w:color w:val="000000"/>
          <w:sz w:val="28"/>
        </w:rPr>
        <w:t>
      (Положительное экономическое заключение представляется на Инвестиции, структура и содержание которых соответствуют настоящим Правилам, экономически целесообразны, соответствуют государственным, правительственным программам и программам развития территорий, а также критериям обоснованности и результативности.</w:t>
      </w:r>
      <w:r>
        <w:br/>
      </w:r>
      <w:r>
        <w:rPr>
          <w:rFonts w:ascii="Times New Roman"/>
          <w:b w:val="false"/>
          <w:i w:val="false"/>
          <w:color w:val="000000"/>
          <w:sz w:val="28"/>
        </w:rPr>
        <w:t>
      Отрицательное экономическое заключение представляется на Инвестиции, структура и содержание которых не соответствуют настоящим Правилам, и (или) экономически нецелесообразны, и (или) не соответствует государственным, правительственным программам и программам развития территорий, и (или) одному или двум критериям (обоснованность и результативность).      </w:t>
      </w:r>
    </w:p>
    <w:bookmarkStart w:name="z40"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8"/>
    <w:p>
      <w:pPr>
        <w:spacing w:after="0"/>
        <w:ind w:left="0"/>
        <w:jc w:val="both"/>
      </w:pPr>
      <w:r>
        <w:rPr>
          <w:rFonts w:ascii="Times New Roman"/>
          <w:b w:val="false"/>
          <w:i w:val="false"/>
          <w:color w:val="000000"/>
          <w:sz w:val="28"/>
        </w:rPr>
        <w:t xml:space="preserve">Приложение 28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«Отчет по мониторингу реализации республиканских</w:t>
      </w:r>
      <w:r>
        <w:br/>
      </w:r>
      <w:r>
        <w:rPr>
          <w:rFonts w:ascii="Times New Roman"/>
          <w:b w:val="false"/>
          <w:i w:val="false"/>
          <w:color w:val="000000"/>
          <w:sz w:val="28"/>
        </w:rPr>
        <w:t>
</w:t>
      </w:r>
      <w:r>
        <w:rPr>
          <w:rFonts w:ascii="Times New Roman"/>
          <w:b/>
          <w:i w:val="false"/>
          <w:color w:val="000000"/>
          <w:sz w:val="28"/>
        </w:rPr>
        <w:t>              бюджетных инвестиционных проектов и проектов,</w:t>
      </w:r>
      <w:r>
        <w:br/>
      </w:r>
      <w:r>
        <w:rPr>
          <w:rFonts w:ascii="Times New Roman"/>
          <w:b w:val="false"/>
          <w:i w:val="false"/>
          <w:color w:val="000000"/>
          <w:sz w:val="28"/>
        </w:rPr>
        <w:t>
</w:t>
      </w:r>
      <w:r>
        <w:rPr>
          <w:rFonts w:ascii="Times New Roman"/>
          <w:b/>
          <w:i w:val="false"/>
          <w:color w:val="000000"/>
          <w:sz w:val="28"/>
        </w:rPr>
        <w:t>           реализуемых за счет целевых трансфертов на развитие</w:t>
      </w:r>
      <w:r>
        <w:br/>
      </w:r>
      <w:r>
        <w:rPr>
          <w:rFonts w:ascii="Times New Roman"/>
          <w:b w:val="false"/>
          <w:i w:val="false"/>
          <w:color w:val="000000"/>
          <w:sz w:val="28"/>
        </w:rPr>
        <w:t>
</w:t>
      </w:r>
      <w:r>
        <w:rPr>
          <w:rFonts w:ascii="Times New Roman"/>
          <w:b/>
          <w:i w:val="false"/>
          <w:color w:val="000000"/>
          <w:sz w:val="28"/>
        </w:rPr>
        <w:t>                  и кредитов из республиканского бюджета»</w:t>
      </w:r>
    </w:p>
    <w:p>
      <w:pPr>
        <w:spacing w:after="0"/>
        <w:ind w:left="0"/>
        <w:jc w:val="both"/>
      </w:pPr>
      <w:r>
        <w:rPr>
          <w:rFonts w:ascii="Times New Roman"/>
          <w:b w:val="false"/>
          <w:i w:val="false"/>
          <w:color w:val="000000"/>
          <w:sz w:val="28"/>
        </w:rPr>
        <w:t>АРБП</w:t>
      </w:r>
      <w:r>
        <w:br/>
      </w:r>
      <w:r>
        <w:rPr>
          <w:rFonts w:ascii="Times New Roman"/>
          <w:b w:val="false"/>
          <w:i w:val="false"/>
          <w:color w:val="000000"/>
          <w:sz w:val="28"/>
        </w:rPr>
        <w:t>
Отчетный период: _____________20____года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744"/>
        <w:gridCol w:w="893"/>
        <w:gridCol w:w="595"/>
        <w:gridCol w:w="595"/>
        <w:gridCol w:w="1936"/>
        <w:gridCol w:w="1639"/>
        <w:gridCol w:w="2086"/>
        <w:gridCol w:w="2533"/>
        <w:gridCol w:w="745"/>
        <w:gridCol w:w="1043"/>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 МИО</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БИП</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(год/ полугодие)</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БИП, согласно документации</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стоимость БИП, согласно ТЭО/ПСД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планируемый объем финансирования БИП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АБП/ МИО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2142"/>
        <w:gridCol w:w="3714"/>
        <w:gridCol w:w="4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в натуральном выражении согласно ТЭО/ПСД</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до отчетного года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период</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на отчетный период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мероприятия за отчетный период</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489"/>
        <w:gridCol w:w="744"/>
        <w:gridCol w:w="744"/>
        <w:gridCol w:w="1191"/>
        <w:gridCol w:w="744"/>
        <w:gridCol w:w="745"/>
        <w:gridCol w:w="1490"/>
        <w:gridCol w:w="1043"/>
        <w:gridCol w:w="745"/>
        <w:gridCol w:w="1043"/>
        <w:gridCol w:w="596"/>
        <w:gridCol w:w="1341"/>
        <w:gridCol w:w="74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в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финансирование БИП с начала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план РБ+МБ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факт РБ+МБ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отклонение РБ+МБ</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тыс. тенге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тыс. тенге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2309"/>
        <w:gridCol w:w="1587"/>
        <w:gridCol w:w="2020"/>
        <w:gridCol w:w="1588"/>
        <w:gridCol w:w="2021"/>
        <w:gridCol w:w="2888"/>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уклонения</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(принимаемые) 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(наличие документации), причины удорожания.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реализуется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Планируются к завершению</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завершено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незавершения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1.**ТЭО:</w:t>
            </w:r>
            <w:r>
              <w:br/>
            </w:r>
            <w:r>
              <w:rPr>
                <w:rFonts w:ascii="Times New Roman"/>
                <w:b w:val="false"/>
                <w:i w:val="false"/>
                <w:color w:val="000000"/>
                <w:sz w:val="20"/>
              </w:rPr>
              <w:t>
</w:t>
            </w:r>
            <w:r>
              <w:rPr>
                <w:rFonts w:ascii="Times New Roman"/>
                <w:b w:val="false"/>
                <w:i w:val="false"/>
                <w:color w:val="000000"/>
                <w:sz w:val="20"/>
              </w:rPr>
              <w:t xml:space="preserve">2. *** ПСД: </w:t>
            </w:r>
            <w:r>
              <w:br/>
            </w:r>
            <w:r>
              <w:rPr>
                <w:rFonts w:ascii="Times New Roman"/>
                <w:b w:val="false"/>
                <w:i w:val="false"/>
                <w:color w:val="000000"/>
                <w:sz w:val="20"/>
              </w:rPr>
              <w:t>
</w:t>
            </w:r>
            <w:r>
              <w:rPr>
                <w:rFonts w:ascii="Times New Roman"/>
                <w:b w:val="false"/>
                <w:i w:val="false"/>
                <w:color w:val="000000"/>
                <w:sz w:val="20"/>
              </w:rPr>
              <w:t>3.**** Приказ:</w:t>
            </w:r>
            <w:r>
              <w:br/>
            </w:r>
            <w:r>
              <w:rPr>
                <w:rFonts w:ascii="Times New Roman"/>
                <w:b w:val="false"/>
                <w:i w:val="false"/>
                <w:color w:val="000000"/>
                <w:sz w:val="20"/>
              </w:rPr>
              <w:t>
</w:t>
            </w:r>
            <w:r>
              <w:rPr>
                <w:rFonts w:ascii="Times New Roman"/>
                <w:b w:val="false"/>
                <w:i w:val="false"/>
                <w:color w:val="000000"/>
                <w:sz w:val="20"/>
              </w:rPr>
              <w:t xml:space="preserve">4. ***** ЭКСПЕРТИЗЫ </w:t>
            </w:r>
            <w:r>
              <w:br/>
            </w:r>
            <w:r>
              <w:rPr>
                <w:rFonts w:ascii="Times New Roman"/>
                <w:b w:val="false"/>
                <w:i w:val="false"/>
                <w:color w:val="000000"/>
                <w:sz w:val="20"/>
              </w:rPr>
              <w:t>
</w:t>
            </w:r>
            <w:r>
              <w:rPr>
                <w:rFonts w:ascii="Times New Roman"/>
                <w:b w:val="false"/>
                <w:i w:val="false"/>
                <w:color w:val="000000"/>
                <w:sz w:val="20"/>
              </w:rPr>
              <w:t xml:space="preserve">1) Заключение отраслевой экспертизы; </w:t>
            </w:r>
            <w:r>
              <w:br/>
            </w:r>
            <w:r>
              <w:rPr>
                <w:rFonts w:ascii="Times New Roman"/>
                <w:b w:val="false"/>
                <w:i w:val="false"/>
                <w:color w:val="000000"/>
                <w:sz w:val="20"/>
              </w:rPr>
              <w:t>
</w:t>
            </w:r>
            <w:r>
              <w:rPr>
                <w:rFonts w:ascii="Times New Roman"/>
                <w:b w:val="false"/>
                <w:i w:val="false"/>
                <w:color w:val="000000"/>
                <w:sz w:val="20"/>
              </w:rPr>
              <w:t xml:space="preserve">2) Комплексная вневедомственная экспертиза; </w:t>
            </w:r>
            <w:r>
              <w:br/>
            </w:r>
            <w:r>
              <w:rPr>
                <w:rFonts w:ascii="Times New Roman"/>
                <w:b w:val="false"/>
                <w:i w:val="false"/>
                <w:color w:val="000000"/>
                <w:sz w:val="20"/>
              </w:rPr>
              <w:t>
</w:t>
            </w:r>
            <w:r>
              <w:rPr>
                <w:rFonts w:ascii="Times New Roman"/>
                <w:b w:val="false"/>
                <w:i w:val="false"/>
                <w:color w:val="000000"/>
                <w:sz w:val="20"/>
              </w:rPr>
              <w:t>3) Экономическая экспертиза.</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__________________________________________ МП. __________________</w:t>
      </w:r>
      <w:r>
        <w:br/>
      </w:r>
      <w:r>
        <w:rPr>
          <w:rFonts w:ascii="Times New Roman"/>
          <w:b w:val="false"/>
          <w:i w:val="false"/>
          <w:color w:val="000000"/>
          <w:sz w:val="28"/>
        </w:rPr>
        <w:t>
Ф.И.О. руководителя государственного органа           подпись</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необходимо указать полное финансирование с начала реализации БИП, в том числе по годам;</w:t>
      </w:r>
      <w:r>
        <w:br/>
      </w:r>
      <w:r>
        <w:rPr>
          <w:rFonts w:ascii="Times New Roman"/>
          <w:b w:val="false"/>
          <w:i w:val="false"/>
          <w:color w:val="000000"/>
          <w:sz w:val="28"/>
        </w:rPr>
        <w:t>
      ** необходимо указать № и дату ТЭО, если ТЭО требуется. Если проект не требует ТЭО, необходимо указать «типовой». Если же ТЭО требуется, но не имеется, необходимо указать «не имеется»;</w:t>
      </w:r>
      <w:r>
        <w:br/>
      </w:r>
      <w:r>
        <w:rPr>
          <w:rFonts w:ascii="Times New Roman"/>
          <w:b w:val="false"/>
          <w:i w:val="false"/>
          <w:color w:val="000000"/>
          <w:sz w:val="28"/>
        </w:rPr>
        <w:t>
      *** необходимо указать № и дату ПСД. Если же ПСД не имеется необходимо указать «не имеется»;</w:t>
      </w:r>
      <w:r>
        <w:br/>
      </w:r>
      <w:r>
        <w:rPr>
          <w:rFonts w:ascii="Times New Roman"/>
          <w:b w:val="false"/>
          <w:i w:val="false"/>
          <w:color w:val="000000"/>
          <w:sz w:val="28"/>
        </w:rPr>
        <w:t>
      **** необходимо указать № и дату приказа государственного органа-администратора программ либо уполномоченного органа по делам архитектуры, градостроительства и строительства если приказ требуется. Если проект не требует приказа, необходимо указать «не требуется». Если же приказ не имеется, необходимо указать «не имеется»;</w:t>
      </w:r>
      <w:r>
        <w:br/>
      </w:r>
      <w:r>
        <w:rPr>
          <w:rFonts w:ascii="Times New Roman"/>
          <w:b w:val="false"/>
          <w:i w:val="false"/>
          <w:color w:val="000000"/>
          <w:sz w:val="28"/>
        </w:rPr>
        <w:t>
      ***** необходимо указать № и дату экспертизы. Если же экспертиза не имеется, необходимо указать «не имеется».     </w:t>
      </w:r>
    </w:p>
    <w:bookmarkStart w:name="z41"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9"/>
    <w:p>
      <w:pPr>
        <w:spacing w:after="0"/>
        <w:ind w:left="0"/>
        <w:jc w:val="both"/>
      </w:pPr>
      <w:r>
        <w:rPr>
          <w:rFonts w:ascii="Times New Roman"/>
          <w:b w:val="false"/>
          <w:i w:val="false"/>
          <w:color w:val="000000"/>
          <w:sz w:val="28"/>
        </w:rPr>
        <w:t xml:space="preserve">Приложение 29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p>
    <w:p>
      <w:pPr>
        <w:spacing w:after="0"/>
        <w:ind w:left="0"/>
        <w:jc w:val="both"/>
      </w:pPr>
      <w:r>
        <w:rPr>
          <w:rFonts w:ascii="Times New Roman"/>
          <w:b/>
          <w:i w:val="false"/>
          <w:color w:val="000000"/>
          <w:sz w:val="28"/>
        </w:rPr>
        <w:t>                  Форма «Отчет по мониторингу реализации</w:t>
      </w:r>
      <w:r>
        <w:br/>
      </w:r>
      <w:r>
        <w:rPr>
          <w:rFonts w:ascii="Times New Roman"/>
          <w:b w:val="false"/>
          <w:i w:val="false"/>
          <w:color w:val="000000"/>
          <w:sz w:val="28"/>
        </w:rPr>
        <w:t>
</w:t>
      </w:r>
      <w:r>
        <w:rPr>
          <w:rFonts w:ascii="Times New Roman"/>
          <w:b/>
          <w:i w:val="false"/>
          <w:color w:val="000000"/>
          <w:sz w:val="28"/>
        </w:rPr>
        <w:t>             бюджетных инвестиционных проектов (удорожание),</w:t>
      </w:r>
      <w:r>
        <w:br/>
      </w:r>
      <w:r>
        <w:rPr>
          <w:rFonts w:ascii="Times New Roman"/>
          <w:b w:val="false"/>
          <w:i w:val="false"/>
          <w:color w:val="000000"/>
          <w:sz w:val="28"/>
        </w:rPr>
        <w:t>
</w:t>
      </w:r>
      <w:r>
        <w:rPr>
          <w:rFonts w:ascii="Times New Roman"/>
          <w:b/>
          <w:i w:val="false"/>
          <w:color w:val="000000"/>
          <w:sz w:val="28"/>
        </w:rPr>
        <w:t>         финансируемых из республиканского и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589"/>
        <w:gridCol w:w="442"/>
        <w:gridCol w:w="442"/>
        <w:gridCol w:w="1326"/>
        <w:gridCol w:w="1915"/>
        <w:gridCol w:w="2358"/>
        <w:gridCol w:w="2063"/>
        <w:gridCol w:w="589"/>
        <w:gridCol w:w="589"/>
        <w:gridCol w:w="1327"/>
        <w:gridCol w:w="1918"/>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(года)</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БИП, согласно документации</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стоимость БИП, согласно документации</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финансирование БИП, с начала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годам</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удорожания</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(наличие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год</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r>
              <w:br/>
            </w:r>
            <w:r>
              <w:rPr>
                <w:rFonts w:ascii="Times New Roman"/>
                <w:b w:val="false"/>
                <w:i w:val="false"/>
                <w:color w:val="000000"/>
                <w:sz w:val="20"/>
              </w:rPr>
              <w:t>
</w:t>
            </w:r>
            <w:r>
              <w:rPr>
                <w:rFonts w:ascii="Times New Roman"/>
                <w:b w:val="false"/>
                <w:i w:val="false"/>
                <w:color w:val="000000"/>
                <w:sz w:val="20"/>
              </w:rPr>
              <w:t>Программа (Подпрограмма)</w:t>
            </w:r>
            <w:r>
              <w:br/>
            </w:r>
            <w:r>
              <w:rPr>
                <w:rFonts w:ascii="Times New Roman"/>
                <w:b w:val="false"/>
                <w:i w:val="false"/>
                <w:color w:val="000000"/>
                <w:sz w:val="20"/>
              </w:rPr>
              <w:t>
</w:t>
            </w:r>
            <w:r>
              <w:rPr>
                <w:rFonts w:ascii="Times New Roman"/>
                <w:b w:val="false"/>
                <w:i w:val="false"/>
                <w:color w:val="000000"/>
                <w:sz w:val="20"/>
              </w:rPr>
              <w:t xml:space="preserve">Область, (Регион) </w:t>
            </w:r>
            <w:r>
              <w:br/>
            </w:r>
            <w:r>
              <w:rPr>
                <w:rFonts w:ascii="Times New Roman"/>
                <w:b w:val="false"/>
                <w:i w:val="false"/>
                <w:color w:val="000000"/>
                <w:sz w:val="20"/>
              </w:rPr>
              <w:t>
</w:t>
            </w:r>
            <w:r>
              <w:rPr>
                <w:rFonts w:ascii="Times New Roman"/>
                <w:b w:val="false"/>
                <w:i w:val="false"/>
                <w:color w:val="000000"/>
                <w:sz w:val="20"/>
              </w:rPr>
              <w:t>Наименование БИП</w:t>
            </w:r>
          </w:p>
        </w:tc>
      </w:tr>
    </w:tbl>
    <w:p>
      <w:pPr>
        <w:spacing w:after="0"/>
        <w:ind w:left="0"/>
        <w:jc w:val="both"/>
      </w:pPr>
      <w:r>
        <w:rPr>
          <w:rFonts w:ascii="Times New Roman"/>
          <w:b w:val="false"/>
          <w:i w:val="false"/>
          <w:color w:val="000000"/>
          <w:sz w:val="28"/>
        </w:rPr>
        <w:t>      1.**ТЭО:</w:t>
      </w:r>
      <w:r>
        <w:br/>
      </w:r>
      <w:r>
        <w:rPr>
          <w:rFonts w:ascii="Times New Roman"/>
          <w:b w:val="false"/>
          <w:i w:val="false"/>
          <w:color w:val="000000"/>
          <w:sz w:val="28"/>
        </w:rPr>
        <w:t>
      2. ***ПСД:</w:t>
      </w:r>
      <w:r>
        <w:br/>
      </w:r>
      <w:r>
        <w:rPr>
          <w:rFonts w:ascii="Times New Roman"/>
          <w:b w:val="false"/>
          <w:i w:val="false"/>
          <w:color w:val="000000"/>
          <w:sz w:val="28"/>
        </w:rPr>
        <w:t>
      3. Скорректированная ПСД:</w:t>
      </w:r>
      <w:r>
        <w:br/>
      </w:r>
      <w:r>
        <w:rPr>
          <w:rFonts w:ascii="Times New Roman"/>
          <w:b w:val="false"/>
          <w:i w:val="false"/>
          <w:color w:val="000000"/>
          <w:sz w:val="28"/>
        </w:rPr>
        <w:t>
      4. **** Приказ:</w:t>
      </w:r>
      <w:r>
        <w:br/>
      </w:r>
      <w:r>
        <w:rPr>
          <w:rFonts w:ascii="Times New Roman"/>
          <w:b w:val="false"/>
          <w:i w:val="false"/>
          <w:color w:val="000000"/>
          <w:sz w:val="28"/>
        </w:rPr>
        <w:t>
      5. Приказ на скорректированную стоимость:</w:t>
      </w:r>
      <w:r>
        <w:br/>
      </w:r>
      <w:r>
        <w:rPr>
          <w:rFonts w:ascii="Times New Roman"/>
          <w:b w:val="false"/>
          <w:i w:val="false"/>
          <w:color w:val="000000"/>
          <w:sz w:val="28"/>
        </w:rPr>
        <w:t>
      6. ***** Акт финансового контроля:</w:t>
      </w:r>
      <w:r>
        <w:br/>
      </w:r>
      <w:r>
        <w:rPr>
          <w:rFonts w:ascii="Times New Roman"/>
          <w:b w:val="false"/>
          <w:i w:val="false"/>
          <w:color w:val="000000"/>
          <w:sz w:val="28"/>
        </w:rPr>
        <w:t xml:space="preserve">
      7. ****** Экспертизы: </w:t>
      </w:r>
      <w:r>
        <w:br/>
      </w:r>
      <w:r>
        <w:rPr>
          <w:rFonts w:ascii="Times New Roman"/>
          <w:b w:val="false"/>
          <w:i w:val="false"/>
          <w:color w:val="000000"/>
          <w:sz w:val="28"/>
        </w:rPr>
        <w:t>
      1) заключение отраслевой экспертизы;</w:t>
      </w:r>
      <w:r>
        <w:br/>
      </w:r>
      <w:r>
        <w:rPr>
          <w:rFonts w:ascii="Times New Roman"/>
          <w:b w:val="false"/>
          <w:i w:val="false"/>
          <w:color w:val="000000"/>
          <w:sz w:val="28"/>
        </w:rPr>
        <w:t>
      2) комплексная вневедомственная экспертиза;</w:t>
      </w:r>
      <w:r>
        <w:br/>
      </w:r>
      <w:r>
        <w:rPr>
          <w:rFonts w:ascii="Times New Roman"/>
          <w:b w:val="false"/>
          <w:i w:val="false"/>
          <w:color w:val="000000"/>
          <w:sz w:val="28"/>
        </w:rPr>
        <w:t>
      3) экономическая экспертиза;</w:t>
      </w:r>
      <w:r>
        <w:br/>
      </w:r>
      <w:r>
        <w:rPr>
          <w:rFonts w:ascii="Times New Roman"/>
          <w:b w:val="false"/>
          <w:i w:val="false"/>
          <w:color w:val="000000"/>
          <w:sz w:val="28"/>
        </w:rPr>
        <w:t>
      8. пояснительная записка: дата, номер</w:t>
      </w:r>
    </w:p>
    <w:p>
      <w:pPr>
        <w:spacing w:after="0"/>
        <w:ind w:left="0"/>
        <w:jc w:val="both"/>
      </w:pPr>
      <w:r>
        <w:rPr>
          <w:rFonts w:ascii="Times New Roman"/>
          <w:b w:val="false"/>
          <w:i w:val="false"/>
          <w:color w:val="000000"/>
          <w:sz w:val="28"/>
        </w:rPr>
        <w:t>      </w:t>
      </w:r>
      <w:r>
        <w:rPr>
          <w:rFonts w:ascii="Times New Roman"/>
          <w:b/>
          <w:i w:val="false"/>
          <w:color w:val="000000"/>
          <w:sz w:val="28"/>
        </w:rPr>
        <w:t>Примечания:</w:t>
      </w:r>
      <w:r>
        <w:br/>
      </w:r>
      <w:r>
        <w:rPr>
          <w:rFonts w:ascii="Times New Roman"/>
          <w:b w:val="false"/>
          <w:i w:val="false"/>
          <w:color w:val="000000"/>
          <w:sz w:val="28"/>
        </w:rPr>
        <w:t>
      *необходимо указать полное финансирование с начала реализации БИП, в том числе по годам;</w:t>
      </w:r>
      <w:r>
        <w:br/>
      </w:r>
      <w:r>
        <w:rPr>
          <w:rFonts w:ascii="Times New Roman"/>
          <w:b w:val="false"/>
          <w:i w:val="false"/>
          <w:color w:val="000000"/>
          <w:sz w:val="28"/>
        </w:rPr>
        <w:t>
      ** необходимо указать номер и дату ТЭО, если ТЭО требуется. Если проект не требует ТЭО, необходимо указать «типовой». Если же ТЭО требуется, но не имеется, необходимо указать «не имеется»;</w:t>
      </w:r>
      <w:r>
        <w:br/>
      </w:r>
      <w:r>
        <w:rPr>
          <w:rFonts w:ascii="Times New Roman"/>
          <w:b w:val="false"/>
          <w:i w:val="false"/>
          <w:color w:val="000000"/>
          <w:sz w:val="28"/>
        </w:rPr>
        <w:t>
      *** необходимо указать номер и дату ПСД. Если же ПСД не имеется, необходимо указать «не имеется»;</w:t>
      </w:r>
      <w:r>
        <w:br/>
      </w:r>
      <w:r>
        <w:rPr>
          <w:rFonts w:ascii="Times New Roman"/>
          <w:b w:val="false"/>
          <w:i w:val="false"/>
          <w:color w:val="000000"/>
          <w:sz w:val="28"/>
        </w:rPr>
        <w:t>
      **** необходимо указать номер и дату приказа государственного органа-администратора программ либо уполномоченного органа по делам архитектуры, градостроительства и строительства если приказ требуется.</w:t>
      </w:r>
      <w:r>
        <w:br/>
      </w:r>
      <w:r>
        <w:rPr>
          <w:rFonts w:ascii="Times New Roman"/>
          <w:b w:val="false"/>
          <w:i w:val="false"/>
          <w:color w:val="000000"/>
          <w:sz w:val="28"/>
        </w:rPr>
        <w:t>
      Если проект не требует приказа, необходимо указать «не требуется».</w:t>
      </w:r>
      <w:r>
        <w:br/>
      </w:r>
      <w:r>
        <w:rPr>
          <w:rFonts w:ascii="Times New Roman"/>
          <w:b w:val="false"/>
          <w:i w:val="false"/>
          <w:color w:val="000000"/>
          <w:sz w:val="28"/>
        </w:rPr>
        <w:t>
      Если же приказ не имеется, необходимо указать «не имеется»;</w:t>
      </w:r>
      <w:r>
        <w:br/>
      </w:r>
      <w:r>
        <w:rPr>
          <w:rFonts w:ascii="Times New Roman"/>
          <w:b w:val="false"/>
          <w:i w:val="false"/>
          <w:color w:val="000000"/>
          <w:sz w:val="28"/>
        </w:rPr>
        <w:t>
      ***** необходимо указать номер и дату акта финансового контроля. Если же акт финансового контроля не имеется, необходимо указать «не имеется»;</w:t>
      </w:r>
      <w:r>
        <w:br/>
      </w:r>
      <w:r>
        <w:rPr>
          <w:rFonts w:ascii="Times New Roman"/>
          <w:b w:val="false"/>
          <w:i w:val="false"/>
          <w:color w:val="000000"/>
          <w:sz w:val="28"/>
        </w:rPr>
        <w:t>
      ****** необходимо указать номер и дату экспертизы. Если же экспертиза не имеется, необходимо указать «не имеется».</w:t>
      </w:r>
    </w:p>
    <w:bookmarkStart w:name="z42"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0"/>
    <w:p>
      <w:pPr>
        <w:spacing w:after="0"/>
        <w:ind w:left="0"/>
        <w:jc w:val="both"/>
      </w:pPr>
      <w:r>
        <w:rPr>
          <w:rFonts w:ascii="Times New Roman"/>
          <w:b w:val="false"/>
          <w:i w:val="false"/>
          <w:color w:val="000000"/>
          <w:sz w:val="28"/>
        </w:rPr>
        <w:t xml:space="preserve">Приложение 31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val="false"/>
          <w:i w:val="false"/>
          <w:color w:val="000000"/>
          <w:sz w:val="28"/>
        </w:rPr>
        <w:t>АРБП или МИО: ________________________________________</w:t>
      </w:r>
      <w:r>
        <w:br/>
      </w:r>
      <w:r>
        <w:rPr>
          <w:rFonts w:ascii="Times New Roman"/>
          <w:b w:val="false"/>
          <w:i w:val="false"/>
          <w:color w:val="000000"/>
          <w:sz w:val="28"/>
        </w:rPr>
        <w:t>
Отчетный период: ________________ 20____ года </w:t>
      </w:r>
    </w:p>
    <w:p>
      <w:pPr>
        <w:spacing w:after="0"/>
        <w:ind w:left="0"/>
        <w:jc w:val="both"/>
      </w:pPr>
      <w:r>
        <w:rPr>
          <w:rFonts w:ascii="Times New Roman"/>
          <w:b/>
          <w:i w:val="false"/>
          <w:color w:val="000000"/>
          <w:sz w:val="28"/>
        </w:rPr>
        <w:t>                           Форма «Паспорт проекта»</w:t>
      </w:r>
    </w:p>
    <w:p>
      <w:pPr>
        <w:spacing w:after="0"/>
        <w:ind w:left="0"/>
        <w:jc w:val="both"/>
      </w:pPr>
      <w:r>
        <w:rPr>
          <w:rFonts w:ascii="Times New Roman"/>
          <w:b w:val="false"/>
          <w:i w:val="false"/>
          <w:color w:val="000000"/>
          <w:sz w:val="28"/>
        </w:rPr>
        <w:t>      </w:t>
      </w:r>
      <w:r>
        <w:rPr>
          <w:rFonts w:ascii="Times New Roman"/>
          <w:b/>
          <w:i w:val="false"/>
          <w:color w:val="000000"/>
          <w:sz w:val="28"/>
        </w:rPr>
        <w:t>                        Общая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909"/>
        <w:gridCol w:w="4243"/>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проекта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экономики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общего классификатора экономической деятельности (далее – ОКЭД)</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производимые товары и услуги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(праительственной) программы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классификатора административно-территориальных объектов (далее – КАТО)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 (область, город, район)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 (EIRR)</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состояние подготовки и реализации проекта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проблемы по проекту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решения этих проблем</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инвестиционного предложения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 средств, выделенных на разработку и проведение экспертиз ТЭО проекта или привязку (разработку) ПСД проекта, не требующего разработки ТЭО, и проведение экспертиз на него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 средств, освоенных при разработке и проведении экспертиз ТЭО проекта или на привязку (разработку) ПСД для проектов, не требующих разработки ТЭО, и проведении экспертиз на него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разработки и проведения экспертиз ТЭО проекта или ПСД для проектов, не требующих разработки ТЭО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ходе разработки и проведения экспертиз ТЭО проекта или ПСД для проектов, не требующих разработки ТЭО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в т.ч:</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реализации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реализации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ТЭО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одобренная соответствующей бюджетной комиссией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постановлением Правительства Республики Казахстан «О реализации Закона Республики Казахстан о республиканском бюджете на соответствующий трехлетний период» или соответствующим постановлением маслихата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ПСД</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мощность:</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выражении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стоимостном выражении (на единицу работ, услуг)</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40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(службы) объекта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42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ТЭО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6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перечне, не требующего разработки ТЭО, в соответствии с постановлением Правительства Республики Казахстан от 29 декабря 2009 года № 2225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ПСД</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экспертиз</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вневедомственная экспертиза на ТЭО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экспертиза на ПСД</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отраслевого органа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 экспертиза уполномоченного органа в области охраны окружающей среды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уполномоченного органа в области санитарно-эпидемиологического надзора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научно-техническая экспертиза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Экономическое заключение на ТЭО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экспертизы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tc>
      </w:tr>
      <w:tr>
        <w:trPr>
          <w:trHeight w:val="46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(отвод) земельного участка: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собственности и землепользования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частная/государственная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выделении земельного участка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Необходимая сумма для выкупа земельного участка и находящихся на нем объектов</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строительства (в среднем за год)</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эксплуатации (в среднем за год)</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 сбыта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рынок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экспорт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государственной приемочной комиссии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номер</w:t>
            </w:r>
          </w:p>
        </w:tc>
      </w:tr>
    </w:tbl>
    <w:p>
      <w:pPr>
        <w:spacing w:after="0"/>
        <w:ind w:left="0"/>
        <w:jc w:val="both"/>
      </w:pPr>
      <w:r>
        <w:rPr>
          <w:rFonts w:ascii="Times New Roman"/>
          <w:b w:val="false"/>
          <w:i w:val="false"/>
          <w:color w:val="000000"/>
          <w:sz w:val="28"/>
        </w:rPr>
        <w:t>_______________________________ М.П.    ___________________</w:t>
      </w:r>
      <w:r>
        <w:br/>
      </w:r>
      <w:r>
        <w:rPr>
          <w:rFonts w:ascii="Times New Roman"/>
          <w:b w:val="false"/>
          <w:i w:val="false"/>
          <w:color w:val="000000"/>
          <w:sz w:val="28"/>
        </w:rPr>
        <w:t>
Ф.И.О руководителя                           подпись</w:t>
      </w:r>
      <w:r>
        <w:br/>
      </w:r>
      <w:r>
        <w:rPr>
          <w:rFonts w:ascii="Times New Roman"/>
          <w:b w:val="false"/>
          <w:i w:val="false"/>
          <w:color w:val="000000"/>
          <w:sz w:val="28"/>
        </w:rPr>
        <w:t>
государственного органа</w:t>
      </w:r>
    </w:p>
    <w:bookmarkStart w:name="z43" w:id="1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1"/>
    <w:p>
      <w:pPr>
        <w:spacing w:after="0"/>
        <w:ind w:left="0"/>
        <w:jc w:val="both"/>
      </w:pPr>
      <w:r>
        <w:rPr>
          <w:rFonts w:ascii="Times New Roman"/>
          <w:b w:val="false"/>
          <w:i w:val="false"/>
          <w:color w:val="000000"/>
          <w:sz w:val="28"/>
        </w:rPr>
        <w:t xml:space="preserve">Приложение 32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val="false"/>
          <w:i w:val="false"/>
          <w:color w:val="000000"/>
          <w:sz w:val="28"/>
        </w:rPr>
        <w:t>АРБП или МИО: __________________________________________</w:t>
      </w:r>
      <w:r>
        <w:br/>
      </w:r>
      <w:r>
        <w:rPr>
          <w:rFonts w:ascii="Times New Roman"/>
          <w:b w:val="false"/>
          <w:i w:val="false"/>
          <w:color w:val="000000"/>
          <w:sz w:val="28"/>
        </w:rPr>
        <w:t>
Отчетный период: ________________ 20____ года</w:t>
      </w:r>
    </w:p>
    <w:p>
      <w:pPr>
        <w:spacing w:after="0"/>
        <w:ind w:left="0"/>
        <w:jc w:val="both"/>
      </w:pPr>
      <w:r>
        <w:rPr>
          <w:rFonts w:ascii="Times New Roman"/>
          <w:b/>
          <w:i w:val="false"/>
          <w:color w:val="000000"/>
          <w:sz w:val="28"/>
        </w:rPr>
        <w:t>                   Форма «Паспорт проекта, не требующего</w:t>
      </w:r>
      <w:r>
        <w:br/>
      </w:r>
      <w:r>
        <w:rPr>
          <w:rFonts w:ascii="Times New Roman"/>
          <w:b w:val="false"/>
          <w:i w:val="false"/>
          <w:color w:val="000000"/>
          <w:sz w:val="28"/>
        </w:rPr>
        <w:t>
</w:t>
      </w:r>
      <w:r>
        <w:rPr>
          <w:rFonts w:ascii="Times New Roman"/>
          <w:b/>
          <w:i w:val="false"/>
          <w:color w:val="000000"/>
          <w:sz w:val="28"/>
        </w:rPr>
        <w:t>               разработки технико-экономического обоснования» </w:t>
      </w:r>
    </w:p>
    <w:p>
      <w:pPr>
        <w:spacing w:after="0"/>
        <w:ind w:left="0"/>
        <w:jc w:val="both"/>
      </w:pPr>
      <w:r>
        <w:rPr>
          <w:rFonts w:ascii="Times New Roman"/>
          <w:b/>
          <w:i w:val="false"/>
          <w:color w:val="000000"/>
          <w:sz w:val="28"/>
        </w:rPr>
        <w:t>                          1. Общая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142"/>
        <w:gridCol w:w="3858"/>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проекта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экономики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производимые товары и услуги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(правительственной) программы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КАТО</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 (область, город, район)</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42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 (EIRR)</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состояние подготовки и реализации проекта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проблемы по проекту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решения этих проблем</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в т.ч:</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реализации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реализации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одобренная соответствующей бюджетной комиссией</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постановлением Правительства Республики Казахстан «О реализации Закона РК о республиканском бюджете на соответствующий трехлетний период» или соответствующим постановлением маслихата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ПСД</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4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мощность: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выражении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стоимостном выражении (на единицу работ, услуг)</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9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(службы) объекта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51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перечне, не требующего разработки ТЭО, в соответствии с постановлением ПРК от 29 декабря 2009 года № 2225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6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ПСД</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экспертиз</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экспертиза на ПСД</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отраслевого органа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 экспертиза уполномоченного органа в области охраны окружающей среды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уполномоченного органа в области санитарно-эпидемиологического надзора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научно-техническая экспертиза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экспертизы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tc>
      </w:tr>
      <w:tr>
        <w:trPr>
          <w:trHeight w:val="42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(отвод) земельного участка: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собственности и землепользования</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частная/государственная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выделении земельного участка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Необходимая сумма для выкупа земельного участка и находящихся на нем объектов</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строительства (в среднем за год)</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эксплуатации (в среднем за год)</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19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 сбыта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рынок</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экспорт</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государственной приемочной комиссии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номер</w:t>
            </w:r>
          </w:p>
        </w:tc>
      </w:tr>
    </w:tbl>
    <w:p>
      <w:pPr>
        <w:spacing w:after="0"/>
        <w:ind w:left="0"/>
        <w:jc w:val="both"/>
      </w:pPr>
      <w:r>
        <w:rPr>
          <w:rFonts w:ascii="Times New Roman"/>
          <w:b w:val="false"/>
          <w:i w:val="false"/>
          <w:color w:val="000000"/>
          <w:sz w:val="28"/>
        </w:rPr>
        <w:t>______________________________________ М.П.    _________________</w:t>
      </w:r>
      <w:r>
        <w:br/>
      </w:r>
      <w:r>
        <w:rPr>
          <w:rFonts w:ascii="Times New Roman"/>
          <w:b w:val="false"/>
          <w:i w:val="false"/>
          <w:color w:val="000000"/>
          <w:sz w:val="28"/>
        </w:rPr>
        <w:t>
Ф.И.О руководителя                                подпись</w:t>
      </w:r>
      <w:r>
        <w:br/>
      </w:r>
      <w:r>
        <w:rPr>
          <w:rFonts w:ascii="Times New Roman"/>
          <w:b w:val="false"/>
          <w:i w:val="false"/>
          <w:color w:val="000000"/>
          <w:sz w:val="28"/>
        </w:rPr>
        <w:t>
государственного органа</w:t>
      </w:r>
    </w:p>
    <w:bookmarkStart w:name="z44" w:id="1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2"/>
    <w:p>
      <w:pPr>
        <w:spacing w:after="0"/>
        <w:ind w:left="0"/>
        <w:jc w:val="both"/>
      </w:pPr>
      <w:r>
        <w:rPr>
          <w:rFonts w:ascii="Times New Roman"/>
          <w:b w:val="false"/>
          <w:i w:val="false"/>
          <w:color w:val="000000"/>
          <w:sz w:val="28"/>
        </w:rPr>
        <w:t xml:space="preserve">Приложение 35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«Источники финансирования по бюджетным инвестициям»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270"/>
        <w:gridCol w:w="1458"/>
        <w:gridCol w:w="1166"/>
        <w:gridCol w:w="583"/>
        <w:gridCol w:w="583"/>
        <w:gridCol w:w="583"/>
        <w:gridCol w:w="584"/>
        <w:gridCol w:w="2190"/>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по плану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источника финансирования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года (на отчетный финансовый год)</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в том числе: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внешних займов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внутренних источников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внешних займов из республиканского бюджета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республиканского бюджета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концессионных проектов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инвестиции посредством участия государства в уставном капитале юридических лиц</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целевого трансферта из Национального фонда Республики Казахстан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 в том числе: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внешних займов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внутренних источников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внешних займов из местного бюджета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местного бюджета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местного бюджета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концессионных проектов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инвестиции посредством участия государства в уставном капитале юридических лиц</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2270"/>
        <w:gridCol w:w="756"/>
        <w:gridCol w:w="757"/>
        <w:gridCol w:w="757"/>
        <w:gridCol w:w="757"/>
        <w:gridCol w:w="757"/>
        <w:gridCol w:w="3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 плановый период (тыс.тенге)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освоение</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неосвоение)</w:t>
            </w:r>
          </w:p>
        </w:tc>
      </w:tr>
      <w:tr>
        <w:trPr>
          <w:trHeight w:val="69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год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год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год</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3"/>
    <w:p>
      <w:pPr>
        <w:spacing w:after="0"/>
        <w:ind w:left="0"/>
        <w:jc w:val="both"/>
      </w:pPr>
      <w:r>
        <w:rPr>
          <w:rFonts w:ascii="Times New Roman"/>
          <w:b w:val="false"/>
          <w:i w:val="false"/>
          <w:color w:val="000000"/>
          <w:sz w:val="28"/>
        </w:rPr>
        <w:t xml:space="preserve">Приложение 38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val="false"/>
          <w:i w:val="false"/>
          <w:color w:val="000000"/>
          <w:sz w:val="28"/>
        </w:rPr>
        <w:t>         </w:t>
      </w:r>
      <w:r>
        <w:rPr>
          <w:rFonts w:ascii="Times New Roman"/>
          <w:b/>
          <w:i w:val="false"/>
          <w:color w:val="000000"/>
          <w:sz w:val="28"/>
        </w:rPr>
        <w:t>Форма «Отчет субъекта квазигосударственного сектора по</w:t>
      </w:r>
      <w:r>
        <w:br/>
      </w:r>
      <w:r>
        <w:rPr>
          <w:rFonts w:ascii="Times New Roman"/>
          <w:b w:val="false"/>
          <w:i w:val="false"/>
          <w:color w:val="000000"/>
          <w:sz w:val="28"/>
        </w:rPr>
        <w:t>
</w:t>
      </w:r>
      <w:r>
        <w:rPr>
          <w:rFonts w:ascii="Times New Roman"/>
          <w:b/>
          <w:i w:val="false"/>
          <w:color w:val="000000"/>
          <w:sz w:val="28"/>
        </w:rPr>
        <w:t>       мониторингу реализации мероприятий, реализуемых за счет</w:t>
      </w:r>
      <w:r>
        <w:br/>
      </w:r>
      <w:r>
        <w:rPr>
          <w:rFonts w:ascii="Times New Roman"/>
          <w:b w:val="false"/>
          <w:i w:val="false"/>
          <w:color w:val="000000"/>
          <w:sz w:val="28"/>
        </w:rPr>
        <w:t>
</w:t>
      </w:r>
      <w:r>
        <w:rPr>
          <w:rFonts w:ascii="Times New Roman"/>
          <w:b/>
          <w:i w:val="false"/>
          <w:color w:val="000000"/>
          <w:sz w:val="28"/>
        </w:rPr>
        <w:t>           бюджетных инвестиций посредством участия государства</w:t>
      </w:r>
      <w:r>
        <w:br/>
      </w:r>
      <w:r>
        <w:rPr>
          <w:rFonts w:ascii="Times New Roman"/>
          <w:b w:val="false"/>
          <w:i w:val="false"/>
          <w:color w:val="000000"/>
          <w:sz w:val="28"/>
        </w:rPr>
        <w:t>
</w:t>
      </w:r>
      <w:r>
        <w:rPr>
          <w:rFonts w:ascii="Times New Roman"/>
          <w:b/>
          <w:i w:val="false"/>
          <w:color w:val="000000"/>
          <w:sz w:val="28"/>
        </w:rPr>
        <w:t xml:space="preserve">                  в уставном капитале юридических лиц </w:t>
      </w:r>
      <w:r>
        <w:br/>
      </w:r>
      <w:r>
        <w:rPr>
          <w:rFonts w:ascii="Times New Roman"/>
          <w:b w:val="false"/>
          <w:i w:val="false"/>
          <w:color w:val="000000"/>
          <w:sz w:val="28"/>
        </w:rPr>
        <w:t>
</w:t>
      </w:r>
      <w:r>
        <w:rPr>
          <w:rFonts w:ascii="Times New Roman"/>
          <w:b/>
          <w:i w:val="false"/>
          <w:color w:val="000000"/>
          <w:sz w:val="28"/>
        </w:rPr>
        <w:t>           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субъекта квазигосударственного сектора)</w:t>
      </w:r>
    </w:p>
    <w:tbl>
      <w:tblPr>
        <w:tblW w:w="0" w:type="auto"/>
        <w:tblCellSpacing w:w="0" w:type="auto"/>
        <w:tblBorders>
          <w:top w:val="none"/>
          <w:left w:val="none"/>
          <w:bottom w:val="none"/>
          <w:right w:val="none"/>
          <w:insideH w:val="none"/>
          <w:insideV w:val="none"/>
        </w:tblBorders>
      </w:tblPr>
      <w:tblGrid>
        <w:gridCol w:w="2280"/>
        <w:gridCol w:w="680"/>
        <w:gridCol w:w="2"/>
        <w:gridCol w:w="1800"/>
        <w:gridCol w:w="940"/>
        <w:gridCol w:w="940"/>
        <w:gridCol w:w="880"/>
        <w:gridCol w:w="2"/>
        <w:gridCol w:w="566"/>
        <w:gridCol w:w="505"/>
        <w:gridCol w:w="760"/>
        <w:gridCol w:w="382"/>
        <w:gridCol w:w="383"/>
        <w:gridCol w:w="720"/>
        <w:gridCol w:w="820"/>
        <w:gridCol w:w="1320"/>
        <w:gridCol w:w="1020"/>
      </w:tblGrid>
      <w:tr>
        <w:trPr>
          <w:trHeight w:val="315" w:hRule="atLeast"/>
        </w:trPr>
        <w:tc>
          <w:tcPr>
            <w:tcW w:w="22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Бюджетная программа (подпрограмма)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tcBorders>
          </w:tc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tcBorders>
          </w:tcP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tcBorders>
          </w:tc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tcBorders>
          </w:tcP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Мероприятия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Акционерные общества</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акций</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размещенных акций за счет реализации бюджетных инвестиций, шт.</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размещенных акций за счет реализации бюджетных инвестиций, тыс. тенге</w:t>
            </w:r>
          </w:p>
        </w:tc>
      </w:tr>
      <w:tr>
        <w:trPr>
          <w:trHeight w:val="300" w:hRule="atLeast"/>
        </w:trPr>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реализации бюджетных инвестиций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реализации бюджетных инвестиций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этапе</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государственной регистрации выпуска акций (ценных бумаг)</w:t>
            </w:r>
          </w:p>
        </w:tc>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долей участия у участников</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9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 тенге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Долей участия в государственной собственности, %</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tcBorders>
          </w:tcPr>
          <w:p/>
        </w:tc>
        <w:tc>
          <w:tcPr>
            <w:tcW w:w="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предприятия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r>
      <w:tr>
        <w:trPr>
          <w:trHeight w:val="30" w:hRule="atLeast"/>
        </w:trPr>
        <w:tc>
          <w:tcPr>
            <w:tcW w:w="0" w:type="auto"/>
            <w:vMerge/>
            <w:tcBorders>
              <w:top w:val="nil"/>
            </w:tcBorders>
          </w:tcP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tcBorders>
          </w:tcPr>
          <w:p/>
        </w:tc>
        <w:tc>
          <w:tcPr>
            <w:tcW w:w="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государственной перерегистрации юридического лица</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596"/>
        <w:gridCol w:w="1666"/>
        <w:gridCol w:w="763"/>
        <w:gridCol w:w="941"/>
        <w:gridCol w:w="615"/>
        <w:gridCol w:w="837"/>
        <w:gridCol w:w="837"/>
        <w:gridCol w:w="764"/>
        <w:gridCol w:w="527"/>
        <w:gridCol w:w="764"/>
        <w:gridCol w:w="1119"/>
        <w:gridCol w:w="986"/>
        <w:gridCol w:w="764"/>
        <w:gridCol w:w="867"/>
      </w:tblGrid>
      <w:tr>
        <w:trPr>
          <w:trHeight w:val="30" w:hRule="atLeast"/>
        </w:trPr>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График реализации, план/факт в тыс. тенге</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513"/>
        <w:gridCol w:w="430"/>
        <w:gridCol w:w="215"/>
        <w:gridCol w:w="1213"/>
        <w:gridCol w:w="1333"/>
        <w:gridCol w:w="572"/>
        <w:gridCol w:w="191"/>
        <w:gridCol w:w="873"/>
        <w:gridCol w:w="262"/>
        <w:gridCol w:w="263"/>
        <w:gridCol w:w="263"/>
        <w:gridCol w:w="1473"/>
        <w:gridCol w:w="417"/>
        <w:gridCol w:w="866"/>
        <w:gridCol w:w="528"/>
        <w:gridCol w:w="122"/>
        <w:gridCol w:w="1"/>
        <w:gridCol w:w="228"/>
        <w:gridCol w:w="231"/>
        <w:gridCol w:w="1473"/>
      </w:tblGrid>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Документы Системы государственного планирования, в реализацию которых осуществлялись бюджетные инвестиции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Нормативный правовой акт, которым утвержден документ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 Схема финансирования</w:t>
            </w:r>
            <w:r>
              <w:br/>
            </w:r>
            <w:r>
              <w:rPr>
                <w:rFonts w:ascii="Times New Roman"/>
                <w:b w:val="false"/>
                <w:i w:val="false"/>
                <w:color w:val="000000"/>
                <w:sz w:val="20"/>
              </w:rPr>
              <w:t>
</w:t>
            </w:r>
            <w:r>
              <w:rPr>
                <w:rFonts w:ascii="Times New Roman"/>
                <w:b w:val="false"/>
                <w:i w:val="false"/>
                <w:color w:val="000000"/>
                <w:sz w:val="20"/>
              </w:rPr>
              <w:t>(отчетное полугодие)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со счета Администратора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финансирования Администратора бюджетных программ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(месяц,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день,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банковского счета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финансирования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(месяц,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(день,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 Результат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отчетному полугодию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 предшествующий отчетному полугодию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полугодии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за полугодие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полугодие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Прямой результат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Конечный результат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прямого результата на достижение цели бюджетной программы (подпрограммы) и отрасли (сферы, региона), курируемой Администратором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 Ответственный исполнитель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    ______________     «  »____ 20__ г.</w:t>
      </w:r>
      <w:r>
        <w:br/>
      </w:r>
      <w:r>
        <w:rPr>
          <w:rFonts w:ascii="Times New Roman"/>
          <w:b w:val="false"/>
          <w:i w:val="false"/>
          <w:color w:val="000000"/>
          <w:sz w:val="28"/>
        </w:rPr>
        <w:t>
              подпись         (Ф.И.О)            (дата)</w:t>
      </w:r>
    </w:p>
    <w:bookmarkStart w:name="z46" w:id="1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4"/>
    <w:p>
      <w:pPr>
        <w:spacing w:after="0"/>
        <w:ind w:left="0"/>
        <w:jc w:val="both"/>
      </w:pPr>
      <w:r>
        <w:rPr>
          <w:rFonts w:ascii="Times New Roman"/>
          <w:b w:val="false"/>
          <w:i w:val="false"/>
          <w:color w:val="000000"/>
          <w:sz w:val="28"/>
        </w:rPr>
        <w:t xml:space="preserve">Приложение 39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«Отчет администратора бюджетных программ по</w:t>
      </w:r>
      <w:r>
        <w:br/>
      </w:r>
      <w:r>
        <w:rPr>
          <w:rFonts w:ascii="Times New Roman"/>
          <w:b w:val="false"/>
          <w:i w:val="false"/>
          <w:color w:val="000000"/>
          <w:sz w:val="28"/>
        </w:rPr>
        <w:t>
</w:t>
      </w:r>
      <w:r>
        <w:rPr>
          <w:rFonts w:ascii="Times New Roman"/>
          <w:b/>
          <w:i w:val="false"/>
          <w:color w:val="000000"/>
          <w:sz w:val="28"/>
        </w:rPr>
        <w:t>        мониторингу реализации мероприятий, реализуемых за счет</w:t>
      </w:r>
      <w:r>
        <w:br/>
      </w:r>
      <w:r>
        <w:rPr>
          <w:rFonts w:ascii="Times New Roman"/>
          <w:b w:val="false"/>
          <w:i w:val="false"/>
          <w:color w:val="000000"/>
          <w:sz w:val="28"/>
        </w:rPr>
        <w:t>
</w:t>
      </w:r>
      <w:r>
        <w:rPr>
          <w:rFonts w:ascii="Times New Roman"/>
          <w:b/>
          <w:i w:val="false"/>
          <w:color w:val="000000"/>
          <w:sz w:val="28"/>
        </w:rPr>
        <w:t>          бюджетных инвестиций посредством участия государства</w:t>
      </w:r>
      <w:r>
        <w:br/>
      </w:r>
      <w:r>
        <w:rPr>
          <w:rFonts w:ascii="Times New Roman"/>
          <w:b w:val="false"/>
          <w:i w:val="false"/>
          <w:color w:val="000000"/>
          <w:sz w:val="28"/>
        </w:rPr>
        <w:t>
</w:t>
      </w:r>
      <w:r>
        <w:rPr>
          <w:rFonts w:ascii="Times New Roman"/>
          <w:b/>
          <w:i w:val="false"/>
          <w:color w:val="000000"/>
          <w:sz w:val="28"/>
        </w:rPr>
        <w:t>                 в уставном капитале юридических лиц</w:t>
      </w:r>
      <w:r>
        <w:br/>
      </w:r>
      <w:r>
        <w:rPr>
          <w:rFonts w:ascii="Times New Roman"/>
          <w:b w:val="false"/>
          <w:i w:val="false"/>
          <w:color w:val="000000"/>
          <w:sz w:val="28"/>
        </w:rPr>
        <w:t>
</w:t>
      </w:r>
      <w:r>
        <w:rPr>
          <w:rFonts w:ascii="Times New Roman"/>
          <w:b/>
          <w:i w:val="false"/>
          <w:color w:val="000000"/>
          <w:sz w:val="28"/>
        </w:rPr>
        <w:t>          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администратора бюджетных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193"/>
        <w:gridCol w:w="1"/>
        <w:gridCol w:w="1593"/>
        <w:gridCol w:w="1033"/>
        <w:gridCol w:w="183"/>
        <w:gridCol w:w="183"/>
        <w:gridCol w:w="91"/>
        <w:gridCol w:w="351"/>
        <w:gridCol w:w="352"/>
        <w:gridCol w:w="434"/>
        <w:gridCol w:w="167"/>
        <w:gridCol w:w="167"/>
        <w:gridCol w:w="372"/>
        <w:gridCol w:w="475"/>
        <w:gridCol w:w="1"/>
        <w:gridCol w:w="320"/>
        <w:gridCol w:w="321"/>
        <w:gridCol w:w="1"/>
        <w:gridCol w:w="1"/>
        <w:gridCol w:w="458"/>
        <w:gridCol w:w="230"/>
        <w:gridCol w:w="1173"/>
        <w:gridCol w:w="1173"/>
        <w:gridCol w:w="1"/>
        <w:gridCol w:w="175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w:t>
            </w:r>
          </w:p>
          <w:p>
            <w:pPr>
              <w:spacing w:after="20"/>
              <w:ind w:left="20"/>
              <w:jc w:val="both"/>
            </w:pPr>
            <w:r>
              <w:rPr>
                <w:rFonts w:ascii="Times New Roman"/>
                <w:b w:val="false"/>
                <w:i w:val="false"/>
                <w:color w:val="000000"/>
                <w:sz w:val="20"/>
              </w:rPr>
              <w:t>Бюджетная программа (подпрограмма)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Мероприятия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Акционерные общества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акций</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размещенных акций за счет реализации бюджетных инвестиций, шт.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размещенных акций за счет реализации бюджетных инвестиций,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реализации бюджетных инвестиций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реализации бюджетных  инвестиций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этапе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государственной регистрации выпуска акций (ценных бумаг)</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долей участия у участников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Долей участия в государственной собственности,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405"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предприятия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государственной перерегистрации юридического лица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33"/>
        <w:gridCol w:w="1493"/>
        <w:gridCol w:w="1033"/>
        <w:gridCol w:w="453"/>
        <w:gridCol w:w="258"/>
        <w:gridCol w:w="533"/>
        <w:gridCol w:w="493"/>
        <w:gridCol w:w="493"/>
        <w:gridCol w:w="387"/>
        <w:gridCol w:w="362"/>
        <w:gridCol w:w="361"/>
        <w:gridCol w:w="452"/>
        <w:gridCol w:w="1073"/>
        <w:gridCol w:w="584"/>
        <w:gridCol w:w="440"/>
        <w:gridCol w:w="593"/>
        <w:gridCol w:w="913"/>
        <w:gridCol w:w="9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График реализации,  план/факт в 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реализации мероприятий</w:t>
            </w:r>
          </w:p>
        </w:tc>
      </w:tr>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Документы Системы государствен</w:t>
            </w:r>
          </w:p>
          <w:p>
            <w:pPr>
              <w:spacing w:after="20"/>
              <w:ind w:left="20"/>
              <w:jc w:val="both"/>
            </w:pPr>
            <w:r>
              <w:rPr>
                <w:rFonts w:ascii="Times New Roman"/>
                <w:b w:val="false"/>
                <w:i w:val="false"/>
                <w:color w:val="000000"/>
                <w:sz w:val="20"/>
              </w:rPr>
              <w:t>ного планирования, в реализацию которых осуществля</w:t>
            </w:r>
          </w:p>
          <w:p>
            <w:pPr>
              <w:spacing w:after="20"/>
              <w:ind w:left="20"/>
              <w:jc w:val="both"/>
            </w:pPr>
            <w:r>
              <w:rPr>
                <w:rFonts w:ascii="Times New Roman"/>
                <w:b w:val="false"/>
                <w:i w:val="false"/>
                <w:color w:val="000000"/>
                <w:sz w:val="20"/>
              </w:rPr>
              <w:t>лись бюджетные инвестиции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Нормативный правовой акт, которым утвержден документ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5. </w:t>
            </w:r>
            <w:r>
              <w:br/>
            </w:r>
            <w:r>
              <w:rPr>
                <w:rFonts w:ascii="Times New Roman"/>
                <w:b w:val="false"/>
                <w:i w:val="false"/>
                <w:color w:val="000000"/>
                <w:sz w:val="20"/>
              </w:rPr>
              <w:t>
</w:t>
            </w:r>
            <w:r>
              <w:rPr>
                <w:rFonts w:ascii="Times New Roman"/>
                <w:b w:val="false"/>
                <w:i w:val="false"/>
                <w:color w:val="000000"/>
                <w:sz w:val="20"/>
              </w:rPr>
              <w:t xml:space="preserve">Бюджетные деньги, тыс. 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отчетному полугодию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  предшествующий отчетному полугодию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полугодии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 поступило с единого казначейского счета на счет Администратора бюджетных программ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отчетному полугодию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 предшествующий отчетному полугодию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полугодии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13"/>
        <w:gridCol w:w="1742"/>
        <w:gridCol w:w="1015"/>
        <w:gridCol w:w="506"/>
        <w:gridCol w:w="940"/>
        <w:gridCol w:w="1244"/>
        <w:gridCol w:w="723"/>
        <w:gridCol w:w="1228"/>
        <w:gridCol w:w="1387"/>
        <w:gridCol w:w="1335"/>
        <w:gridCol w:w="1016"/>
        <w:gridCol w:w="1251"/>
      </w:tblGrid>
      <w:tr>
        <w:trPr>
          <w:trHeight w:val="30" w:hRule="atLeast"/>
        </w:trPr>
        <w:tc>
          <w:tcPr>
            <w:tcW w:w="16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 Схема финансирования (отчетное полугодие)</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со счета Администратора бюджетных программ</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финансирования Администратора бюджетных программ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фактически</w:t>
            </w:r>
          </w:p>
        </w:tc>
      </w:tr>
      <w:tr>
        <w:trPr>
          <w:trHeight w:val="30" w:hRule="atLeast"/>
        </w:trPr>
        <w:tc>
          <w:tcPr>
            <w:tcW w:w="161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(месяц, год)</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(день, месяц,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vMerge/>
            <w:tcBorders>
              <w:top w:val="nil"/>
            </w:tcBorders>
          </w:tcPr>
          <w:p/>
        </w:tc>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банковского счета Получателя</w:t>
            </w:r>
          </w:p>
        </w:tc>
      </w:tr>
      <w:tr>
        <w:trPr>
          <w:trHeight w:val="30" w:hRule="atLeast"/>
        </w:trPr>
        <w:tc>
          <w:tcPr>
            <w:tcW w:w="1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финансирования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фактически</w:t>
            </w:r>
          </w:p>
        </w:tc>
      </w:tr>
      <w:tr>
        <w:trPr>
          <w:trHeight w:val="30" w:hRule="atLeast"/>
        </w:trPr>
        <w:tc>
          <w:tcPr>
            <w:tcW w:w="161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(месяц, год)</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(день, месяц,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vMerge/>
            <w:tcBorders>
              <w:top w:val="nil"/>
            </w:tcBorders>
          </w:tcPr>
          <w:p/>
        </w:tc>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 Результат</w:t>
            </w:r>
          </w:p>
        </w:tc>
        <w:tc>
          <w:tcPr>
            <w:tcW w:w="174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5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отчетному полугодию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 предшествующий отчетному полугодию</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полугодии</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за полугодие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1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w:t>
            </w:r>
          </w:p>
        </w:tc>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w:t>
            </w:r>
          </w:p>
        </w:tc>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полугодие</w:t>
            </w:r>
          </w:p>
        </w:tc>
        <w:tc>
          <w:tcPr>
            <w:tcW w:w="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r>
      <w:tr>
        <w:trPr>
          <w:trHeight w:val="30" w:hRule="atLeast"/>
        </w:trPr>
        <w:tc>
          <w:tcPr>
            <w:tcW w:w="16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Прямой результат </w:t>
            </w: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 Раздел 8. Ответственный исполнитель</w:t>
            </w: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достигнутого прямого результата на достижение цели бюджетной программы (подпрограммы) и отрасли (сферы, региона), курируемой Администратором бюджетных программ</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 Раздел 8. Ответственный исполнитель</w:t>
            </w: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Конечный результат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 Ответственный исполнитель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             ________________</w:t>
      </w:r>
      <w:r>
        <w:br/>
      </w:r>
      <w:r>
        <w:rPr>
          <w:rFonts w:ascii="Times New Roman"/>
          <w:b w:val="false"/>
          <w:i w:val="false"/>
          <w:color w:val="000000"/>
          <w:sz w:val="28"/>
        </w:rPr>
        <w:t>
                подпись                       (Ф.И.О)</w:t>
      </w:r>
    </w:p>
    <w:bookmarkStart w:name="z47" w:id="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5"/>
    <w:p>
      <w:pPr>
        <w:spacing w:after="0"/>
        <w:ind w:left="0"/>
        <w:jc w:val="both"/>
      </w:pPr>
      <w:r>
        <w:rPr>
          <w:rFonts w:ascii="Times New Roman"/>
          <w:b w:val="false"/>
          <w:i w:val="false"/>
          <w:color w:val="000000"/>
          <w:sz w:val="28"/>
        </w:rPr>
        <w:t xml:space="preserve">Приложение 40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«Бюджетная программа (подпрограмма)»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5803"/>
        <w:gridCol w:w="2596"/>
        <w:gridCol w:w="34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 экономическое обоснование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контактные телефоны</w:t>
            </w:r>
          </w:p>
        </w:tc>
      </w:tr>
    </w:tbl>
    <w:p>
      <w:pPr>
        <w:spacing w:after="0"/>
        <w:ind w:left="0"/>
        <w:jc w:val="both"/>
      </w:pPr>
      <w:r>
        <w:rPr>
          <w:rFonts w:ascii="Times New Roman"/>
          <w:b w:val="false"/>
          <w:i w:val="false"/>
          <w:color w:val="000000"/>
          <w:sz w:val="28"/>
        </w:rPr>
        <w:t>      * - указывается каждый получатель отдельно</w:t>
      </w:r>
    </w:p>
    <w:p>
      <w:pPr>
        <w:spacing w:after="0"/>
        <w:ind w:left="0"/>
        <w:jc w:val="both"/>
      </w:pPr>
      <w:r>
        <w:rPr>
          <w:rFonts w:ascii="Times New Roman"/>
          <w:b w:val="false"/>
          <w:i w:val="false"/>
          <w:color w:val="000000"/>
          <w:sz w:val="28"/>
        </w:rPr>
        <w:t>      Руководитель ____________ __________ ____________</w:t>
      </w:r>
      <w:r>
        <w:br/>
      </w:r>
      <w:r>
        <w:rPr>
          <w:rFonts w:ascii="Times New Roman"/>
          <w:b w:val="false"/>
          <w:i w:val="false"/>
          <w:color w:val="000000"/>
          <w:sz w:val="28"/>
        </w:rPr>
        <w:t>
                     подпись       Ф.И.О.      дата</w:t>
      </w:r>
    </w:p>
    <w:bookmarkStart w:name="z48" w:id="1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6"/>
    <w:p>
      <w:pPr>
        <w:spacing w:after="0"/>
        <w:ind w:left="0"/>
        <w:jc w:val="both"/>
      </w:pPr>
      <w:r>
        <w:rPr>
          <w:rFonts w:ascii="Times New Roman"/>
          <w:b w:val="false"/>
          <w:i w:val="false"/>
          <w:color w:val="000000"/>
          <w:sz w:val="28"/>
        </w:rPr>
        <w:t xml:space="preserve">Приложение 41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«Приобретение финансовых активов, увеличение</w:t>
      </w:r>
      <w:r>
        <w:br/>
      </w:r>
      <w:r>
        <w:rPr>
          <w:rFonts w:ascii="Times New Roman"/>
          <w:b w:val="false"/>
          <w:i w:val="false"/>
          <w:color w:val="000000"/>
          <w:sz w:val="28"/>
        </w:rPr>
        <w:t>
</w:t>
      </w:r>
      <w:r>
        <w:rPr>
          <w:rFonts w:ascii="Times New Roman"/>
          <w:b/>
          <w:i w:val="false"/>
          <w:color w:val="000000"/>
          <w:sz w:val="28"/>
        </w:rPr>
        <w:t>                               уставного капитала»</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393"/>
        <w:gridCol w:w="2841"/>
        <w:gridCol w:w="48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w:t>
            </w:r>
            <w:r>
              <w:rPr>
                <w:rFonts w:ascii="Times New Roman"/>
                <w:b w:val="false"/>
                <w:i w:val="false"/>
                <w:color w:val="000000"/>
                <w:sz w:val="20"/>
              </w:rPr>
              <w:t>экономическое</w:t>
            </w:r>
            <w:r>
              <w:rPr>
                <w:rFonts w:ascii="Times New Roman"/>
                <w:b w:val="false"/>
                <w:i w:val="false"/>
                <w:color w:val="000000"/>
                <w:sz w:val="20"/>
              </w:rPr>
              <w:t>обоснование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тыс.тенге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контактные телефоны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656"/>
        <w:gridCol w:w="967"/>
        <w:gridCol w:w="737"/>
        <w:gridCol w:w="818"/>
        <w:gridCol w:w="737"/>
        <w:gridCol w:w="886"/>
        <w:gridCol w:w="872"/>
        <w:gridCol w:w="1536"/>
        <w:gridCol w:w="970"/>
        <w:gridCol w:w="645"/>
        <w:gridCol w:w="658"/>
        <w:gridCol w:w="780"/>
        <w:gridCol w:w="2203"/>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Приобретено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тыс.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оприходования 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государственной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961"/>
        <w:gridCol w:w="1354"/>
        <w:gridCol w:w="1327"/>
        <w:gridCol w:w="1576"/>
        <w:gridCol w:w="1451"/>
        <w:gridCol w:w="1562"/>
        <w:gridCol w:w="954"/>
        <w:gridCol w:w="2225"/>
        <w:gridCol w:w="1065"/>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 долей участия,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оприходования 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397"/>
        <w:gridCol w:w="1772"/>
        <w:gridCol w:w="1786"/>
        <w:gridCol w:w="1687"/>
        <w:gridCol w:w="1858"/>
        <w:gridCol w:w="2028"/>
        <w:gridCol w:w="1630"/>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предприятие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оприходования 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 ____________ ____________________</w:t>
      </w:r>
      <w:r>
        <w:br/>
      </w:r>
      <w:r>
        <w:rPr>
          <w:rFonts w:ascii="Times New Roman"/>
          <w:b w:val="false"/>
          <w:i w:val="false"/>
          <w:color w:val="000000"/>
          <w:sz w:val="28"/>
        </w:rPr>
        <w:t>
              подпись        Ф.И.О.            дата </w:t>
      </w:r>
    </w:p>
    <w:bookmarkStart w:name="z49" w:id="1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7"/>
    <w:p>
      <w:pPr>
        <w:spacing w:after="0"/>
        <w:ind w:left="0"/>
        <w:jc w:val="both"/>
      </w:pPr>
      <w:r>
        <w:rPr>
          <w:rFonts w:ascii="Times New Roman"/>
          <w:b w:val="false"/>
          <w:i w:val="false"/>
          <w:color w:val="000000"/>
          <w:sz w:val="28"/>
        </w:rPr>
        <w:t xml:space="preserve">Приложение 42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«Стоимость и характеристики приобретенных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8"/>
        <w:gridCol w:w="2030"/>
        <w:gridCol w:w="7222"/>
      </w:tblGrid>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Финансово-экономическое обоснование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тыс.тенге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контактные телефоны</w:t>
            </w:r>
          </w:p>
        </w:tc>
      </w:tr>
    </w:tbl>
    <w:p>
      <w:pPr>
        <w:spacing w:after="0"/>
        <w:ind w:left="0"/>
        <w:jc w:val="both"/>
      </w:pPr>
      <w:r>
        <w:rPr>
          <w:rFonts w:ascii="Times New Roman"/>
          <w:b w:val="false"/>
          <w:i w:val="false"/>
          <w:color w:val="000000"/>
          <w:sz w:val="28"/>
        </w:rPr>
        <w:t>      Глава «Мероприятие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750"/>
        <w:gridCol w:w="852"/>
        <w:gridCol w:w="1184"/>
        <w:gridCol w:w="724"/>
        <w:gridCol w:w="589"/>
        <w:gridCol w:w="944"/>
        <w:gridCol w:w="833"/>
        <w:gridCol w:w="967"/>
        <w:gridCol w:w="888"/>
        <w:gridCol w:w="950"/>
        <w:gridCol w:w="887"/>
        <w:gridCol w:w="1235"/>
        <w:gridCol w:w="1503"/>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приобретенных активов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Характеристики*** приобретенного (созданного) актива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(ММ. ГГГГ) приобретения (создания) актива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тыс.тенге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тыс.тенге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тыс.тенге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приводится информация о приобретенных активах, за исключением финансовых активов</w:t>
      </w:r>
      <w:r>
        <w:br/>
      </w:r>
      <w:r>
        <w:rPr>
          <w:rFonts w:ascii="Times New Roman"/>
          <w:b w:val="false"/>
          <w:i w:val="false"/>
          <w:color w:val="000000"/>
          <w:sz w:val="28"/>
        </w:rPr>
        <w:t>
      ** - указывается наименование мероприятия. Количество и название глав должно соответствовать количеству и названию мероприятий, указанных в ФЭО и предусматривающих приобретение активов</w:t>
      </w:r>
      <w:r>
        <w:br/>
      </w:r>
      <w:r>
        <w:rPr>
          <w:rFonts w:ascii="Times New Roman"/>
          <w:b w:val="false"/>
          <w:i w:val="false"/>
          <w:color w:val="000000"/>
          <w:sz w:val="28"/>
        </w:rPr>
        <w:t>
      *** - указываются основные технические характеристики приобретенного актива, например: объем двигателя, мощность, грузоподъемность, протяженность, производительность, площадь и т.д. Приводится не более семи основных технических характеристик приобретенного актива.</w:t>
      </w:r>
    </w:p>
    <w:p>
      <w:pPr>
        <w:spacing w:after="0"/>
        <w:ind w:left="0"/>
        <w:jc w:val="both"/>
      </w:pPr>
      <w:r>
        <w:rPr>
          <w:rFonts w:ascii="Times New Roman"/>
          <w:b w:val="false"/>
          <w:i w:val="false"/>
          <w:color w:val="000000"/>
          <w:sz w:val="28"/>
        </w:rPr>
        <w:t>Руководитель ____________ ___________ _________</w:t>
      </w:r>
      <w:r>
        <w:br/>
      </w:r>
      <w:r>
        <w:rPr>
          <w:rFonts w:ascii="Times New Roman"/>
          <w:b w:val="false"/>
          <w:i w:val="false"/>
          <w:color w:val="000000"/>
          <w:sz w:val="28"/>
        </w:rPr>
        <w:t>
               подпись      Ф.И.О.      дата</w:t>
      </w:r>
    </w:p>
    <w:bookmarkStart w:name="z50" w:id="1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8"/>
    <w:p>
      <w:pPr>
        <w:spacing w:after="0"/>
        <w:ind w:left="0"/>
        <w:jc w:val="both"/>
      </w:pPr>
      <w:r>
        <w:rPr>
          <w:rFonts w:ascii="Times New Roman"/>
          <w:b w:val="false"/>
          <w:i w:val="false"/>
          <w:color w:val="000000"/>
          <w:sz w:val="28"/>
        </w:rPr>
        <w:t xml:space="preserve">Приложение 43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5199"/>
        <w:gridCol w:w="47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Финансово-экономическое обоснование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тыс.тенге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контактные телефоны</w:t>
            </w:r>
          </w:p>
        </w:tc>
      </w:tr>
    </w:tbl>
    <w:p>
      <w:pPr>
        <w:spacing w:after="0"/>
        <w:ind w:left="0"/>
        <w:jc w:val="both"/>
      </w:pPr>
      <w:r>
        <w:rPr>
          <w:rFonts w:ascii="Times New Roman"/>
          <w:b w:val="false"/>
          <w:i w:val="false"/>
          <w:color w:val="000000"/>
          <w:sz w:val="28"/>
        </w:rPr>
        <w:t>      «Прямой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3461"/>
        <w:gridCol w:w="1653"/>
        <w:gridCol w:w="2789"/>
        <w:gridCol w:w="2495"/>
        <w:gridCol w:w="2622"/>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ед.из-мерения</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года, предшествующего отчетному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«Конечный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3550"/>
        <w:gridCol w:w="1771"/>
        <w:gridCol w:w="3850"/>
        <w:gridCol w:w="1864"/>
        <w:gridCol w:w="2003"/>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ед.из-мерения</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года, предшествующего отчетному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 ___________ ___________</w:t>
      </w:r>
      <w:r>
        <w:br/>
      </w:r>
      <w:r>
        <w:rPr>
          <w:rFonts w:ascii="Times New Roman"/>
          <w:b w:val="false"/>
          <w:i w:val="false"/>
          <w:color w:val="000000"/>
          <w:sz w:val="28"/>
        </w:rPr>
        <w:t>
              подпись      Ф.И.О.      дата      </w:t>
      </w:r>
    </w:p>
    <w:bookmarkStart w:name="z51" w:id="1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приказу И.о. Министра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25 ноября 2015 года № 721   </w:t>
      </w:r>
    </w:p>
    <w:bookmarkEnd w:id="19"/>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инвестиционного предложения государственного</w:t>
      </w:r>
      <w:r>
        <w:br/>
      </w:r>
      <w:r>
        <w:rPr>
          <w:rFonts w:ascii="Times New Roman"/>
          <w:b w:val="false"/>
          <w:i w:val="false"/>
          <w:color w:val="000000"/>
          <w:sz w:val="28"/>
        </w:rPr>
        <w:t>
инвестиционного проекта, а также планирования,</w:t>
      </w:r>
      <w:r>
        <w:br/>
      </w:r>
      <w:r>
        <w:rPr>
          <w:rFonts w:ascii="Times New Roman"/>
          <w:b w:val="false"/>
          <w:i w:val="false"/>
          <w:color w:val="000000"/>
          <w:sz w:val="28"/>
        </w:rPr>
        <w:t xml:space="preserve">
рассмотрения, отбора, мониторинга и оценки </w:t>
      </w:r>
      <w:r>
        <w:br/>
      </w:r>
      <w:r>
        <w:rPr>
          <w:rFonts w:ascii="Times New Roman"/>
          <w:b w:val="false"/>
          <w:i w:val="false"/>
          <w:color w:val="000000"/>
          <w:sz w:val="28"/>
        </w:rPr>
        <w:t xml:space="preserve">
реализации бюджетных инвестиций     </w:t>
      </w:r>
    </w:p>
    <w:p>
      <w:pPr>
        <w:spacing w:after="0"/>
        <w:ind w:left="0"/>
        <w:jc w:val="both"/>
      </w:pPr>
      <w:r>
        <w:rPr>
          <w:rFonts w:ascii="Times New Roman"/>
          <w:b/>
          <w:i w:val="false"/>
          <w:color w:val="000000"/>
          <w:sz w:val="28"/>
        </w:rPr>
        <w:t>     Форма «Экономическое заключение по ФЭО бюджетного кредита»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533"/>
        <w:gridCol w:w="5548"/>
        <w:gridCol w:w="2733"/>
        <w:gridCol w:w="27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«Общие сведения»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участников финансовой схемы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n</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предоставления кредита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с разбивкой финансирования по годам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n</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форма финансирования проекта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предоставления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бюджетного кредита (тысяч 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принципы бюджетного кредитования, в соответствии с которыми предоставляется кредит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предоставления кредита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освоения кредита заемщиком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льготный период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выплаты начисленного вознаграждения по кредиту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погашения кредита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«Соответствие мероприятий ФЭО бюджетного кредита критериям бюджетного кредитования»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мероприятий ФЭО бюджетного кредита критерию «</w:t>
            </w:r>
            <w:r>
              <w:rPr>
                <w:rFonts w:ascii="Times New Roman"/>
                <w:b w:val="false"/>
                <w:i w:val="false"/>
                <w:color w:val="000000"/>
                <w:sz w:val="20"/>
              </w:rPr>
              <w:t>экономическая и социальная эффективность реализации мероприятий посредством бюджетного кредитования</w:t>
            </w: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мероприятий ФЭО бюджетного кредита критерию «</w:t>
            </w:r>
            <w:r>
              <w:rPr>
                <w:rFonts w:ascii="Times New Roman"/>
                <w:b w:val="false"/>
                <w:i w:val="false"/>
                <w:color w:val="000000"/>
                <w:sz w:val="20"/>
              </w:rPr>
              <w:t>окупаемость мероприятий, реализуемых за счет бюджетного кредита</w:t>
            </w: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мероприятий ФЭО бюджетного кредита критерию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«Риски»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риски по проекту и меры по их снижению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критических рисков между участниками финансовой схемы проекта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«Результаты»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«Выводы»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