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7e24" w14:textId="5857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объектов государственно-частного партнерства в государственную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713. Зарегистрирован в Министерстве юстиции Республики Казахстан 24 декабря 2015 года № 12487.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государственно-частного партнерства в государственную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объектов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5"/>
    <w:bookmarkStart w:name="z3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приема объектов государственно-частного партнерства в государственную собственность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 (далее – Закон) и определяют порядок приема объектов государственно-частного партнерства в государственную собственность.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государственно-частного партнерства, возникшие в результате исполнения договора государственно-частного партнерства, передаются после их создания в государственную собственность, если иное не предусмотрено договором государственно-частного партнерства.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государственно-частное партнерство (далее – ГЧП) – форма сотрудничества между государственным партнером и частным партнером, соответствующая признакам,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договор ГЧП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соглашение, определяющее права, обязанности и ответственность сторон договора ГЧП, иные условия договора ГЧП в рамках реализации проекта ГЧП;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ГЧП – здания, сооружения и (или) оборудование, имущественные комплексы, результаты интеллектуальной творческой деятельности, которые создаются (в том числе строятся и в случае необходимости проектируются) и (или) реконструируются, и (или) модернизируются, а также эксплуатируются в рамках реализации проекта ГЧП;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государственным имуществом (далее – уполномоченный орган по государственному имуществу)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руководству соответствующей отраслью (сферой) государственного управления (далее – уполномоченный государственный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законами Республики Казахстан;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ГЧП;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22.11.2016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национальной экономики РК от 22.11.2016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Объекты принимаются в государственную собственность:</w:t>
      </w:r>
    </w:p>
    <w:bookmarkEnd w:id="17"/>
    <w:bookmarkStart w:name="z3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– в отношении объектов ГЧП, относящихся к республиканской собственности;</w:t>
      </w:r>
    </w:p>
    <w:bookmarkEnd w:id="18"/>
    <w:bookmarkStart w:name="z3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 (городов республиканского значения, столицы) – в отношении объектов ГЧП, относящихся к коммунальной собственности.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Передачу созданных на основе договоров ГЧП объектов ГЧП в республиканскую собственность организует уполномоченный государственный орган соответствующей отрасли.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по объекту ГЧП осуществляется компенсация инвестиционных затрат, то объект ГЧП подлежит передаче в государственную собственность.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Объекты ГЧП, которые в соответствии с договором ГЧП подлежат передаче по завершению срока эксплуатации объекта ГЧП, передаются в государственную собственность в сроки, указанные договором ГЧП с представлением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если договором ГЧП предусматривается возврат частным партнером </w:t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объекты интеллектуальной собственности, принадлежащих государству и переданных в целях реализации проекта ГЧП, то такие права возвращаются частным партнером в государственную собственность в сроки и порядке, установленные договором ГЧП.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расходы, связанные с оформлением документов для передачи объекта ГЧП в государственную собственность, в том числе расходы, связанные с проведением обязательной оценки объекта ГЧП и определением его технического состояния, осуществляются в соответствии с условиями договора ГЧП.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объектов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ГЧП, обращается в уполномоченный государственный орган соответствующей отрасли – в отношении объектов ГЧП, относящихся к республиканской собственности или местные исполнительные органы областей (городов республиканского значения, столицы) – в отношении объектов ГЧП, относящихся к коммунальной собственности, с заявлением о передаче объекта в государственную собственность.</w:t>
      </w:r>
    </w:p>
    <w:bookmarkEnd w:id="26"/>
    <w:bookmarkStart w:name="z3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установлено договором ГЧП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"Об архитектурной, градостроительной и строительной деятельности в Республике Казахстан".</w:t>
      </w:r>
    </w:p>
    <w:bookmarkEnd w:id="27"/>
    <w:bookmarkStart w:name="z3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партнер вместе с заявлением представляет документы, согласно Перечню документов, представляемых частным партнером при приеме объектов государственно-частного партнерства в государственную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государственный орган соответствующей отрасли или местные исполнительные органы областей (городов республиканского значения, столицы) для передачи объектов ГЧП в государственную собственность.</w:t>
      </w:r>
    </w:p>
    <w:bookmarkEnd w:id="28"/>
    <w:bookmarkStart w:name="z3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обеспечивает передачу объекта ГЧП государственному партнеру в надлежащем техническом состоянии.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Уполномоченный государственный орган соответствующей отрасли в течение пяти рабочих дней со дня получения обращения частного партнера уведомляет уполномоченный орган по государственному имуществу об обращении частного партнера о готовности передачи объекта ГЧП, подлежащего приему в республиканскую собственность, в соответствии с договором ГЧП и рассмотрении возможности приема данного объекта ГЧП в республиканскую собственность.</w:t>
      </w:r>
    </w:p>
    <w:bookmarkEnd w:id="30"/>
    <w:bookmarkStart w:name="z3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 в течение пяти рабочих дней со дня получения обращения частного партнера о готовности передачи объекта ГЧП, подлежащего приему в коммунальную собственность, в соответствии с договором ГЧП рассматривает возможность приема данного объекта ГЧП в коммунальную собственность.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уведомлении уполномоченного государственного органа соответствующей отрасли указывается республиканское юридическое лицо, на баланс которого предполагается передача указанного объекта ГЧП, подлежащего приему в республиканскую собственность, и прилагается письменное согласие республиканского юридического лица о приеме указанного объекта ГЧП. 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государственному имуществу в десятидневный срок после получения уведомления принимают решение о приеме в республиканскую собственность объекта ГЧП, подлежащего приему в республиканскую собственность, и передаче его республиканскому юридическому лицу.</w:t>
      </w:r>
    </w:p>
    <w:bookmarkEnd w:id="33"/>
    <w:bookmarkStart w:name="z3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 в десятидневный срок после получения обращения принимает решение о приеме в коммунальную собственность объекта ГЧП, подлежащего приему в коммунальную собственность, и передаче его коммунальному юридическому лицу.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принятия решения, предусмотренного пунктом 12 настоящих Правил, частным партнером и государственным юридическим лицом, за которым закрепляется объект ГЧП, подлежащий приему в государственную собственность, а также уполномоченным органом по государственному имуществу или местными исполнительными органами областей (городов республиканского значения, столицы), в срок не более пятнадцать календарных дней, оформляется акт приема-передачи объекта ГЧП, подлежащего приему в государственную собственность.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приема-передачи утверждается в трех экземплярах на казахском и русском языках по одному экземпляру для каждой из сторон, участвующих в его подписании.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Государственная регистрация прав на объект ГЧП, подлежащий приему в государственную собственность,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37"/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национальной экономики РК от 17.03.2023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Споры, возникающие при передаче и приеме объектов ГЧП в государственную собственность,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собственность</w:t>
            </w:r>
          </w:p>
        </w:tc>
      </w:tr>
    </w:tbl>
    <w:bookmarkStart w:name="z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частным партнером</w:t>
      </w:r>
      <w:r>
        <w:br/>
      </w:r>
      <w:r>
        <w:rPr>
          <w:rFonts w:ascii="Times New Roman"/>
          <w:b/>
          <w:i w:val="false"/>
          <w:color w:val="000000"/>
        </w:rPr>
        <w:t>при приеме объектов государственно-частного партнерства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собственность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частного партнера, документов, подтверждающих государственную регистрацию частного партнера в органах юстиции, налоговых и статистических органах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балансовую стоимость объекта ГЧП, подлежащего приему в государственную собственность, подписанный первым руководителем и главным бухгалтером частного партнера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состоянии объекта ГЧП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