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acdf" w14:textId="93ea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физическими и юридическими лицами информации о лесном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2015 года № 18-02/1057. Зарегистрирован в Министерстве юстиции Республики Казахстан 26 декабря 2015 года № 12518.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физическими и юридическими лицами информации о лесном фонде.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18-02/1057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физическими 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информации о лесном фонде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физическими и юридическими лицами информации о лесном фонде были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Лесного кодекса Республики Казахстан от 8 июля 2003 года и определяют порядок использования физическими и юридическими лицами информации о лесном фонде.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лесном фонде включает в себя данные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фонда,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лесного 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лесов, </w:t>
      </w:r>
      <w:r>
        <w:rPr>
          <w:rFonts w:ascii="Times New Roman"/>
          <w:b w:val="false"/>
          <w:i w:val="false"/>
          <w:color w:val="000000"/>
          <w:sz w:val="28"/>
        </w:rPr>
        <w:t>лесоустройства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данные, полученные уполномоченным органом в области лесного хозяйства (далее – уполномоченный орган) и (или) государственными лесоустроительными организациями, при осуществлении своих функций.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Хранение, пользование и распоряжение информацией о лесном фонде осуществляются уполномоченным органом в области лесного хозяйства, его соответствующим ведомством, территориальными подразделениями и подведомственными организациями ведомства.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информации о лесном фонде осуществляют следующие организации: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– по вопросам планирования развития территории, разработки программ по рациональному использованию природных ресурсов, исчисления платы за лесные пользования и использование особо охраняемых природных территорий и другим вопросам в области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проектно-изыскательские, научно-исследовательские организации – по вопросам получения исходных данных для выполнения проектно-изыскательских и научно-исследовательских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и юридические лица.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лесном фонде, не содержащие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секретов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ограничений, являются общедоступными и представляются заинтересованным физическим и юридическим лицам по их письменным обращениям.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информации о лесном фонде осуществляется в форме ознакомления и (или) получения стандартно оформленных на бумажных или электронных носителях документов, а также непосредственно санкционированного доступа к банку данных с применением технических телекоммуникационных средств связи.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Общедоступная информация о лесном фонде не подлежит тиражированию (кроме публикаций в средствах массовой информации) и может быть использована для: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материалов в открытой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их по радио и телевидению;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оглашения на международных, зарубежных и открытых конференциях, совещаниях, симпозиумах;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демонстрации в кинофильмах;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экспонирования в музеях, выставках, ярмарках;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публичной защиты диссертации;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в аналитических обзорах общественных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целей, не противоречащих законодательству Республики Казахстан.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Международное сотрудничество в области использования информации о лесном фонде осуществляется в соответствии с международными договорами, ратифицированными Республикой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