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ee96" w14:textId="09ae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разрешительных требований по аккредитации организаций,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23 ноября 2015 года № 709. Зарегистрирован в Министерстве юстиции Республики Казахстан 26 декабря 2015 года № 12535.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и.о. Министра индустрии и инфраструктурного развития РК от 01.04.2020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разрешительные требования по аккредитации организаций,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управлению земельными ресурсами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 № 709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разрешительные требования по аккредитации организаций,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и.о. Министра индустрии и инфраструктурного развития РК от 01.04.2020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разрешительные требования по аккредитации организаций,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 (далее – Правила и разрешительные требования),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 "Об архитектурной, градостроительной и строительной деятельности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и разрешительные требования регламентируют процедуру аккредитации организаций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 и определяют порядок оказания государственной услуги "Аккредитация юридических лиц, осуществляющих технический надзор и техническое обследование по объектам первого и второго уровней ответственности".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 разрешительных требованиях применяются следующие понятия: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аккредитованная организация – юридическое лицо, прошедшее в установленном порядке процедуру аккредитации в уполномоченном органе;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аккредитация – процедура официального признания уполномоченным органом компетентности полномочий организаций осуществляющих инжиниринговые услуги по техническому надзору или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реестр субъектов аккредитации – единый список учета субъектов аккредитации;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об аккредитации – документ, выдаваемый уполномоченным органом, удостоверяющий компетентность субъектов аккредитации осуществлять инжиниринговые услуги по техническому надзору или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заявитель – юридическое лицо, претендующее на получение свидетельства об аккредитации в качестве организации осуществляющей инжиниринговые услуги по техническому надзору или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ведомство центрального государственного органа, осуществляющего руководство в сфере государственного управления архитектурной, градостроительной и строительной деятельностью.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"Аккредитация юридических лиц, осуществляющих технический надзор и техническое обследование по объектам первого и второго уровней ответственности" (далее – государственная услуга) оказывается Комитетом по делам строительства и жилищно-коммунального хозяйства Министерства индустрии и инфраструктурного развития Республики Казахстан (далее – услугодатель) согласно настоящим Правилам и разрешительным требованиям.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Юридические лица (далее – услугополучатель) для получения государственной услуги направляет заявление с документами в форме электронного документа, удостоверенного электронно-цифровой подписью (далее - ЭЦП) услугодателю через веб-портал "электронного правительства" www.egov.kz (далее - портал).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стандарта государственной услуги (далее – Стандарт государственной услуги).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 необходимых для оказания государственной услуги определены пунктом 8 Стандарта государсвтенной услуги.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о государственной регистрации (перерегистрации) юридического лица предоставляются услугодателю из информационных систем через шлюз "электронного правительства".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заявления для оказания государственной услуги с указанием даты и времени получения результата государственной услуги.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Действия, входящих в состав процесса оказания государственной услуги, длительность выполнения: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автоматическая регистрация заявления с документами, указанных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разрешительных требований;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выдача, переоформление свидетельства в электронной форме осуществляется информационной системой (компьютером) без участия услугодателя – в течение 20-40 (двадцать - сорок) минут.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Свидетельства об аккредитации подлежат переоформлению при изменении наименования и (или) места нахождения юридического лица.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изменения организационно-правовой формы аккредитованная организация проходит процедуру аккредитации.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Приостановление, возобновление действия, лишение (отзыв) свидетельства об аккредитации осуществляется в порядке и (или)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осуществление деятельности организацией, без наличия действующего свидетельства об аккредитации.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Разрешительные требования и порядок проведения аккредитации организаций, осуществляющих инжиниринговые услуги по техническому надзору на технически и технологически сложных объектах первого и второго уровней ответственности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прохождения и подтверждения аккредитации заявители соответствуют следующим разрешительным требованиям: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осуществления технического надзора на технически и технологически сложных объектах первого уровня ответственности: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 своем составе на постоянной основе не менее трех аттестованных экспертов, осуществляющих технический надзор на объектах первого уровней ответственности, в том числе по специализациям: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 первого уровня ответственности – в части несущих и ограждающих конструкций (не менее одного эксперта);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 первого уровня ответственности – в части инженерных сетей (не менее одного эксперта);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 первого уровня ответственности – в части технологического оборудования (не менее одного эксперта);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 праве собственности или привлеченную (на основании договора) аккредитованную лабораторию;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материально-техническую оснащенность, в том числе средства измерений и контроля, необходимых для выполнения возложенных обязанностей и функций;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нормативную документацию, необходимую для выполнения возложенных обязанностей и функций;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осуществления технического надзора на технически и технологически сложных объектах второго уровня ответственности: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 своем составе на постоянной основе не менее трех аттестованных экспертов, осуществляющих технический надзор на объектах второго и третьего уровней ответственности, в том числе по специализациям: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 второго и третьего уровней ответственности – в части несущих и ограждающих конструкций (не менее одного эксперта);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 второго и третьего уровней ответственности – в части инженерных сетей (не менее одного эксперта);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 второго и третьего уровней ответственности – в части технологического оборудования (не менее одного эксперта);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 праве собственности или привлеченную (на основании договора) аккредитованную лабораторию;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материально-техническую оснащенность, в том числе средства измерений и контроля, необходимых для выполнения возложенных обязанностей и функций;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нормативную документацию, необходимую для выполнения возложенных обязанностей и функций.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Свидетельство об аккредитации организации, осуществляющих инжиниринговые услуги по техническому надзору на технически и технологически сложных объектах первого и второго уровней ответственности, подтверждается один раз в два года со дня аккредитации или подтверждения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Аккредитация услугополучателя проводится уполномоченным органом и подтверждается свидетельством об аккредитации в электронном виде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разрешительным требованиям.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Аккредитованные организации включаются в Реестр аккредитованных организаций, осуществляющих инжиниринговые услуги по техническому надзору на технически и технологически сложных объектах первого и второго уровней ответственности,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разрешительным требованиям, который содержит совокупность информации о реквизитах юридического лица, дату выдачи и номер свидетельства об аккредитации, уровень ответственности, о наличии в штате специалистов, а также сведения о принятых в отношении данного юридического лица мерах ответственности, установленной законами Республики Казахстан.</w:t>
      </w:r>
    </w:p>
    <w:bookmarkEnd w:id="51"/>
    <w:bookmarkStart w:name="z5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Разрешительные требования и порядок проведения аккредитации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прохождения аккредитации заявители соответствуют следующим разрешительным требованиям: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 своем составе на постоянной основе не менее трех аттестованных экспертов, осуществляющих техническое обследование надежности и устойчивости зданий и сооружений;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 своем составе на постоянной основе не менее одного аттестованного эксперта, осуществляющего экспертизу проектов по специализации конструктивная часть;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 своем составе на постоянной основе не менее одного инженера-геодезиста (с опытом работы не менее трех лет);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 праве собственности или привлеченную (на основании договора) аккредитованную лабораторию;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административно-бытовые помещения на праве собственности или аренды на срок более одного года (с государственной регистрацией в правовом кадастре), удовлетворяющие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административным и жилым зданиям", утвержденных приказом Министра здравоохранения Республики Казахстан от 26 октября 2018 года № ҚР ДСМ-29 (зарегистрирован в Реестре государственной регистрации нормативных правовых актов за № 17769);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материально-техническую оснащенность, в том числе средства измерений и контроля, необходимых для выполнения возложенных обязанностей и функций, а также компьютеры, оснащенные лицензионными программными обеспечениями необходимыми для выполнения расчетов, составления и оформления графических и иных материалов;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нормативно-техническую и методологическую литературу, необходимую для выполнения возложенных обязанностей и функций.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Свидетельство об аккредитации организации, осуществляющей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подтверждается один раз в два года со дня аккредитации или подтверждения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Аккредитация услугополучателя проводится уполномоченным органом и подтверждается свидетельством об аккредитации в электронном виде согласно приложению 8 к настоящим Правилам и разрешительным требованиям.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Аккредитованные организации включаются в Реестр аккредитованных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разрешительным требованиям, который содержит совокупность информации о реквизитах юридического лица, дату выдачи и номер свидетельства об аккредитации, наличии в штате специалистов, а также сведения о принятых в отношении данного юридического лица мерах ответственности, установленной законами Республики Казахстан.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Реестры аккредитованных организаций,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разрешительных требований вносятся изменения и дополнения на основании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разрешительным требованиям.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любые внесенные изменения и дополнения не влекут за собой нарушения разрешительных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разрешительных требований.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Аккредитованная организация должна соответствовать разрешительным требованиям предъявляемым как при выдаче свидетельства об аккредитации, так и на протяжении всего периода времени его действительности.</w:t>
      </w:r>
    </w:p>
    <w:bookmarkEnd w:id="66"/>
    <w:bookmarkStart w:name="z6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услугодателей и (или) его должностных лиц по вопросам оказания государственной услуги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Исключен приказом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25. Исключен приказом Министра индустрии и инфраструктурного развития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 первого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(наименование государственной услуги) "Аккредитация юридических лиц осуществляющих технический надзор и техническое обследование по объектам первого и второго уровней ответственности"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 и жилищно-коммунального хозяйства Министерства индустрии и инфраструктурного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Выдача, переоформление свидетельства при изменении наименования и (или) места нахождения юридического лица – 20-40 минут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либо переоформление свидетельства об аккредитации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 разрешительным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 с перерывом на обед с 13.00 часов до 14.30 часов.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получении свидетельства об аккредитации по осуществлению инжиниринговых услуг по техническому надзору на технически и технологически сложных объектах первого и второго уровней ответственности: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 разрешительным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для прохождения аккредитации организацией осуществляющего инжиниринговые услуги по техническому надзору на технически и технологически сложных объектах первого и второго уровней ответственности,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 разрешительным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получении свидетельства об аккредитации по осуществлению экспертных работ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 разрешительным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для прохождения аккредитации организации, осуществляющей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 разрешительным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диплома инженер-геодезиста;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переоформлении свидетельства об аккредитации: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 разрешительным требованиям.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телефоны справочных служб услугодателя по вопросам оказания государственной услуги размещены на интернет-ресурсах уполномоченного органа по делам архитектуры, градостроительства и строительства: www.kds.miid.gov.kz, услугодателя. Единый контакт-центр по вопросам оказания государственных услуг: 1414.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 первого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69"/>
    <w:p>
      <w:pPr>
        <w:spacing w:after="0"/>
        <w:ind w:left="0"/>
        <w:jc w:val="both"/>
      </w:pPr>
      <w:bookmarkStart w:name="z136" w:id="70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реквизиты  бизнес-идентификационного номера)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аккредитовать в качестве организации осуществляющего инжиниринговые услуги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техническому надзору на технически и технологически сложных объектах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(соответствующий уровень ответственности) уровня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номер дома/здания (стационарного помещения),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телефон, факс, е-mail)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Филиалы (представительства, объекты, пункты, участки)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(местонахождение и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выдачи или отказа в выдаче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и его специалистам не запрещено судом заниматься данным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выдаче свидетельства об аккредитации.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__________ 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второго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для прохождения аккредитации организацией, осуществляющего инжиниринговые услуги по техническому надзору на технически и технологически сложных объектах первого и второго уровней ответственности</w:t>
      </w:r>
    </w:p>
    <w:bookmarkEnd w:id="71"/>
    <w:bookmarkStart w:name="z14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сотрудниках имеющих соответствующий аттестат эксперта технического надзора: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индивидуальный идентификационный номер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дата выдачи и кем выдан аттестат эксперта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по аттестату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диплому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осуществлению технического надзора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административных штрафов при осуществлении технического надзора на объекте 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(согласно заключению экспертизы)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начала/дата завершения осуществления технического надзора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Аттестованные эксперты входят состав только одной организации осуществляющего инжиниринговые услуги по техническому надзору на технически и технологически сложных объектах первого и второго уровней ответственности</w:t>
      </w:r>
    </w:p>
    <w:bookmarkEnd w:id="73"/>
    <w:bookmarkStart w:name="z1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материально-технической оснащенности, в том числе средства измерений и контроля, необходимых для выполнения возложенных обязанностей и функций: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марка средства измерения и контроля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поверки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наличии нормативной документаций, необходимых для выполнения возложенных обязанностей и функций: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наличии на праве собственности или привлечении аккредитованной лаборатории: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лаборатории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аттестата об аккредитации лаборатории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области аккредитации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право собственности или иное законное основание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лаборатории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изменениях, указанных в настоящей форме сведений данных, обязуюсь своевременно сообщать в уполномоченный орган.</w:t>
      </w:r>
    </w:p>
    <w:bookmarkEnd w:id="78"/>
    <w:bookmarkStart w:name="z25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Осведомлен, что за предоставление недостоверной информаций буду нести ответственность в соответствии с Кодексом Республики Казахстан "Об административных правонарушениях".</w:t>
      </w:r>
    </w:p>
    <w:bookmarkEnd w:id="79"/>
    <w:p>
      <w:pPr>
        <w:spacing w:after="0"/>
        <w:ind w:left="0"/>
        <w:jc w:val="both"/>
      </w:pPr>
      <w:bookmarkStart w:name="z251" w:id="80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 первого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СВИДЕТЕЛЬСТВО ОБ АККРЕДИТАЦИИ</w:t>
      </w:r>
    </w:p>
    <w:bookmarkEnd w:id="81"/>
    <w:bookmarkStart w:name="z25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N 00000 Настоящее свидетельство об аккредитации выдано</w:t>
      </w:r>
    </w:p>
    <w:bookmarkEnd w:id="82"/>
    <w:p>
      <w:pPr>
        <w:spacing w:after="0"/>
        <w:ind w:left="0"/>
        <w:jc w:val="both"/>
      </w:pPr>
      <w:bookmarkStart w:name="z256" w:id="8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лица)</w:t>
      </w:r>
    </w:p>
    <w:p>
      <w:pPr>
        <w:spacing w:after="0"/>
        <w:ind w:left="0"/>
        <w:jc w:val="both"/>
      </w:pPr>
      <w:bookmarkStart w:name="z257" w:id="8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__________________________________________________________________,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(юридический адрес)  на право осуществления инжиниринговых услуг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техническому надзору на  технически и технологически сложных объектах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_____________________________________(соответствующий уровень ответственности)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уровня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АККРЕДИТОВАНО и внесен в реестр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свидетельства до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 ___________________________ город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 первого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аккредитованных организаций, осуществляющих инжиниринговые услуги по техническому надзору на технически и технологически сложных объектах первого и второго уровней ответственности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и номер свидетельства об аккредитации, уровень ответственности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сотрудниках, состоящих в штате аккредитованной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принятых мерах ответственности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и второго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86"/>
    <w:p>
      <w:pPr>
        <w:spacing w:after="0"/>
        <w:ind w:left="0"/>
        <w:jc w:val="both"/>
      </w:pPr>
      <w:bookmarkStart w:name="z288" w:id="87"/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bookmarkStart w:name="z289" w:id="88"/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от_____________________________________________________________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реквизиты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идентификационныого номера)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аккредитовать в качестве организации осуществляющей экспертные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 по техническому обследованию надежности и устойчивости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сооружений на технически и технологически сложных объектах первого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второго уровней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номер дома/здания (стационарного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помещения), телефон, факс, е-mail)</w:t>
      </w:r>
    </w:p>
    <w:p>
      <w:pPr>
        <w:spacing w:after="0"/>
        <w:ind w:left="0"/>
        <w:jc w:val="both"/>
      </w:pPr>
      <w:bookmarkStart w:name="z290" w:id="89"/>
      <w:r>
        <w:rPr>
          <w:rFonts w:ascii="Times New Roman"/>
          <w:b w:val="false"/>
          <w:i w:val="false"/>
          <w:color w:val="000000"/>
          <w:sz w:val="28"/>
        </w:rPr>
        <w:t>
      Филиалы (представительства, объекты, пункты, участки) ______________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(местонахождение и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и его специалистам не запрещено судом заниматься данным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выдаче свидетельства об аккредитации.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 " __________ 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 первого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для прохождения аккредитации организации, осуществляющего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</w:t>
      </w:r>
    </w:p>
    <w:bookmarkEnd w:id="90"/>
    <w:bookmarkStart w:name="z2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сотрудниках, имеющих соответствующие аттестаты по осуществлению экспертных работ по техническому обследованию надежности и устойчивости зданий и сооружений, по экспертизе градостроительной, предпроектной и проектно-сметной документации по специализации конструктивная часть и диплом инженера-геодезиста: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индивидуальный идентификационный номер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дата выдачи и кем выдан аттестат эксперта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по аттестату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диплому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осуществлению технического обследования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административных штрафов при осуществлении технического обследования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Аттестованные эксперты входят состав только одной организации осуществляющего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ответственности;</w:t>
      </w:r>
    </w:p>
    <w:bookmarkEnd w:id="92"/>
    <w:bookmarkStart w:name="z33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наличии административно-бытовых помещений на праве собственности или аренды на срок более одного года: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составляющие административно-бытового помещения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право собственности или иное законное основание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кадастровый номер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материально-технической оснащенности, в том числе средства измерений и контроля, необходимых для выполнения возложенных обязанностей и функций, а также компьютеры, оснащенные лицензионными программными обеспечениями необходимыми для выполнения расчетов, составления и оформления графических и иных материалов: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марка средства измерения и контроля, компьютеров, лицензионных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поверки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наличии нормативной документаций, необходимых для выполнения возложенных обязанностей и функций: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наличии на праве собственности или привлечении аккредитованной лаборатории: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лаборатории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аттестата об аккредитации лаборатории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области аккредитации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право собственности или иное законное основание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лаборатории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изменениях, указанных в настоящей форме сведений данных, обязуюсь своевременно сообщать в уполномоченный орган.</w:t>
      </w:r>
    </w:p>
    <w:bookmarkEnd w:id="101"/>
    <w:bookmarkStart w:name="z40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Осведомлен, что за предоставление недостоверной информаций буду нести ответственность в соответствии с Кодексом Республики Казахстан "Об административных правонарушениях".</w:t>
      </w:r>
    </w:p>
    <w:bookmarkEnd w:id="102"/>
    <w:bookmarkStart w:name="z40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 (фамилия, имя, отчество. (при его наличии)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обследованию надежности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устойчивости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 первого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уровней ответственности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СВИДЕТЕЛЬСТВО ОБ АККРЕДИТАЦИИ</w:t>
      </w:r>
    </w:p>
    <w:bookmarkEnd w:id="104"/>
    <w:bookmarkStart w:name="z41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N 00000 Настоящее свидетельство об аккредитации выдано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(наименование юридического лица)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(юридический адрес)</w:t>
      </w:r>
    </w:p>
    <w:bookmarkEnd w:id="105"/>
    <w:p>
      <w:pPr>
        <w:spacing w:after="0"/>
        <w:ind w:left="0"/>
        <w:jc w:val="both"/>
      </w:pPr>
      <w:bookmarkStart w:name="z417" w:id="106"/>
      <w:r>
        <w:rPr>
          <w:rFonts w:ascii="Times New Roman"/>
          <w:b w:val="false"/>
          <w:i w:val="false"/>
          <w:color w:val="000000"/>
          <w:sz w:val="28"/>
        </w:rPr>
        <w:t>
      на право осуществления экспертных работ по техническому обследованию  надежности и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устойчивости зданий и сооружений на технически и  технологически сложных объектах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первого и второго уровней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АККРЕДИТОВАНО и внесен в реестр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свидетельства до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 "_____" 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 первого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аккредитованных организаций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и номер свидетельства об аккредитации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сотрудниках, состоящих в штате экспертной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принятых мерах ответственности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второго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 Заявление юридического лица для переоформления свидетельства</w:t>
      </w:r>
    </w:p>
    <w:bookmarkEnd w:id="108"/>
    <w:p>
      <w:pPr>
        <w:spacing w:after="0"/>
        <w:ind w:left="0"/>
        <w:jc w:val="both"/>
      </w:pPr>
      <w:bookmarkStart w:name="z448" w:id="109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bookmarkStart w:name="z449" w:id="110"/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иностранного юридического лица – в случае отсутствия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свидетельство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изменение наименования юридического лица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места нахождения юридического лица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город, 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направлена любая информация по вопросам переоформления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свидетельства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и его специалистам не запрещено судом заниматься 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информационных системах, при переоформлении свидетельства об аккредитации.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разрешительным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надзору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и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объектах первого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11"/>
    <w:p>
      <w:pPr>
        <w:spacing w:after="0"/>
        <w:ind w:left="0"/>
        <w:jc w:val="both"/>
      </w:pPr>
      <w:bookmarkStart w:name="z453" w:id="112"/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 или полное наименование аккредитованной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организаций, реквизиты бизнес-идентификационного номера)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внести изменения (дополнения) в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Реестра аккредитованных организаций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пунктами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разрешительных требований)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сменой место работы с ___________________ на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аккредитованной организаций)</w:t>
      </w:r>
    </w:p>
    <w:p>
      <w:pPr>
        <w:spacing w:after="0"/>
        <w:ind w:left="0"/>
        <w:jc w:val="both"/>
      </w:pPr>
      <w:bookmarkStart w:name="z454" w:id="113"/>
      <w:r>
        <w:rPr>
          <w:rFonts w:ascii="Times New Roman"/>
          <w:b w:val="false"/>
          <w:i w:val="false"/>
          <w:color w:val="000000"/>
          <w:sz w:val="28"/>
        </w:rPr>
        <w:t>
      Адрес__________________________________________________________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номер дома/здания (стационарного помещения),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телефон, факс, е-mail)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Копии документов, подтверждающих отношение с работодателем или о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прекращении (приказы о приниятий и увольнений, трудовые книжки);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Копия удостоверения личности.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направлена любая информация по вопросам выдачи или отказа в выдаче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и его специалистам не запрещено судом заниматься данным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выдаче свидетельства об аккредитации.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__________ 20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