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d1bd" w14:textId="ab6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декабря 2015 года № 770. Зарегистрирован в Министерстве юстиции Республики Казахстан 29 декабря 2015 года № 12624. Утратил силу приказом Заместителя Премьер-Министра Республики Казахстан - Министра сельского хозяйства Республики Казахстан от 5 мая 2018 года № 194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Султанов Б.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выявления земельных участков,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 и не используемых в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целях или используемых с нарушением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(далее – Налоговый кодекс) и определяют порядок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контролю за использованием и охраной земель – структурное подразделение местных исполнительных органов области, города республиканского значения, столицы, осуществляющее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государственных доходов – государственный орган, в пределах своей компетенции осуществляющий обеспечение поступлений налогов, таможенных платежей и других обязательных платежей в бюджет, реализацию таможенного дела в Республике Казахстан, полномочия по предупреждению, выявлению, пресечению, раскрытию и расследованию преступлений и правонарушений, отнесенных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ведению этого органа, а также выполняющий иные полномочия,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территориальный орган юстиции, осуществляющий государственную регистрацию недвижимого имущества по месту его нахождения.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земельных участков, предназначенных для строительства объектов и не используемых в соответствующих целях или используемых с нарушением земельного законодательства Республики Казахстан, производится в результате осуществления: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земельных участков, предназначенных для строительства объектов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с соблюдением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собственников (землепользователей) земельных участков, предоставленных для строительства объектов, на предмет подтверждения фактов использования (неиспользования) таких участков в соответствующих целях или использования с соблюдением (нарушением) земельного законодательства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выявления земельных участков,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 и не используемых в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целях или используемых с нарушением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земельных участков, предназначенных для строительства объектов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производится уполномоченным органом по земельным отношениям и осуществляется путем сбора земельно-кадастровой и иной информации о земельных участках, предназначенных для строительства объектов.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и с соблюдением земельного законодательства Республики Казахстан осуществляется уполномоченным органом по земельным отношениям по результатам: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земель, проводимой по инициативе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комплексного обследования земель, проведенного рабочей группой, созданной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информации из градостроительного </w:t>
      </w:r>
      <w:r>
        <w:rPr>
          <w:rFonts w:ascii="Times New Roman"/>
          <w:b w:val="false"/>
          <w:i w:val="false"/>
          <w:color w:val="000000"/>
          <w:sz w:val="28"/>
        </w:rPr>
        <w:t>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строящихся (намечаемых к строительству) объектах на выделенных под строительство земельных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строящихся (намечаемых к строительству) объектов и комплексов (в том числе с использованием официального интернет-ресурса www.economy.gov.kz);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получения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правового кадастра о государственной регистрации прав на недвижимое имущество, земельный участок.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полноты и актуальности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(далее – сведения), при осуществлении вышеуказанного учета и мониторинга уполномоченный орган по земельным отношениям направляет соответствующие запросы по земельным участкам, предоставленным для строительства объектов, сроки освоения которых истекли либо истекают до конца соответствующего квартала календарного года, 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структурное подразделение соответствующего местного исполнительного органа, осуществляющее функции в сфере архитектуры и градостроительства – для </w:t>
      </w:r>
      <w:r>
        <w:rPr>
          <w:rFonts w:ascii="Times New Roman"/>
          <w:b w:val="false"/>
          <w:i w:val="false"/>
          <w:color w:val="000000"/>
          <w:sz w:val="28"/>
        </w:rPr>
        <w:t>получения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градостроительного кадастра о строящихся (намечаемых к строительству) объектах на таких земельных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структурное подразделение соответствующего местного исполнительного органа, осуществляющее функции государственного архитектурно-строительного контроля и надзора – для получения сведений по </w:t>
      </w:r>
      <w:r>
        <w:rPr>
          <w:rFonts w:ascii="Times New Roman"/>
          <w:b w:val="false"/>
          <w:i w:val="false"/>
          <w:color w:val="000000"/>
          <w:sz w:val="28"/>
        </w:rPr>
        <w:t>уведомлениям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начале производства строительно-монтажных работ (на начало строительства), а также результатам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строящихся (намечаемых к строительству) объектов и комплексов с указанием срока их строительства на таких земельных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специализированное государственное предприятие, ведущее государственный земельный кадастр – для получения информации из базы данных автоматизированной информационной системы государственного  </w:t>
      </w:r>
      <w:r>
        <w:rPr>
          <w:rFonts w:ascii="Times New Roman"/>
          <w:b w:val="false"/>
          <w:i w:val="false"/>
          <w:color w:val="000000"/>
          <w:sz w:val="28"/>
        </w:rPr>
        <w:t>земельного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идентификационным характеристикам такого земельного участка (кадастровый номер, целевое назначение, площадь, а также сведения о правоустанавливающих документах на земельный участок);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регистрирующий орган – для </w:t>
      </w:r>
      <w:r>
        <w:rPr>
          <w:rFonts w:ascii="Times New Roman"/>
          <w:b w:val="false"/>
          <w:i w:val="false"/>
          <w:color w:val="000000"/>
          <w:sz w:val="28"/>
        </w:rPr>
        <w:t>получения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правового кадастра по таким земельным участкам (о государственной регистрации прав на земельный участок и недвижимое имущество, обременений).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 в другие уполномоченные государственные органы и негосударственные организации.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мониторинга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и с соблюдением земельного законодательства Республики Казахстан уполномоченный орган по земельным отношениям не реже, чем один раз в квартал календарного года, формирует перечень земельных участков, предназначенных для строительства объектов,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законодательства, и в течение пяти рабочих дней со дня формирования данного перечня направляет сведения по определению земельных участков, предназначенных для строительства объектов, по которым необходимо провести проверку по фактам не использования их в соответствующих целях или использования с нарушением законодательства в уполномоченный орган по контролю за использованием и охраной земель для назначения проверок,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вышеуказанного перечня уполномоченный орган по контролю за использованием и охраной земель выявляет земельные участки, не используемые в соответствующих целях или используемые с нарушением земельного законодательства Республики Казахстан, предназначенные для строительства объектов путем проведения проверок и формирует по ним сведения, а также регистрирует в журнале регистрации предписаний об устранении нарушений земельного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по контролю за использованием и охраной земель на основании вышеуказанного перечня осуществляет проверку собственников (землепользователей) в целях выявления земельных участков, предназначенных для строительства объектов и не используемых в соответствующих целях или используемых с нарушением земельного законодательства Республики Казахстан.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подтверждения фактов неиспользования в соответствующих целях или использования с нарушением земельного законодательства Республики Казахстан земельных участков, предоставленных для строительства объектов, собственнику такого земельного участка (землепользователю) вручается письменное предписание в произвольной форме об устранении нарушений земельного законодательства Республики Казахстан (далее – предписание), с даты вручения которого применяется повышенная в 10 раз базовая ставка земельного налога. Предписание подлежит регистрации, с указанием даты его вручения, в журнале регистрации предписаний об устранении нарушений земельного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контролю за использованием и охраной земель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 по результатам проведения вышеуказанных проверок формирует сведения по земельным участкам, собственникам (землепользователям) которых вручены вышеуказанные предписания и направляет 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земельным отношениям – ежеквартально, в срок не позднее пятнадцатого числа месяца, следующего за отчетным кварталом;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государственных доходов по месту нахождения земельных участков, предназначенных для строительства объектов, не используемых в соответствующих целях или используемых с нарушением законодательства Республики Казахстан – ежегодно, в срок не позднее пятнадцатого числа второго месяца,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используемых в соответствующих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используемых 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по определению земельных участков,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объектов, по которым необходимо провести проверку</w:t>
      </w:r>
      <w:r>
        <w:br/>
      </w:r>
      <w:r>
        <w:rPr>
          <w:rFonts w:ascii="Times New Roman"/>
          <w:b/>
          <w:i w:val="false"/>
          <w:color w:val="000000"/>
        </w:rPr>
        <w:t>по фактам не использования их в соответствующих целях или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 нарушением законодательства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800"/>
        <w:gridCol w:w="459"/>
        <w:gridCol w:w="971"/>
        <w:gridCol w:w="587"/>
        <w:gridCol w:w="587"/>
        <w:gridCol w:w="1355"/>
        <w:gridCol w:w="501"/>
        <w:gridCol w:w="715"/>
        <w:gridCol w:w="714"/>
        <w:gridCol w:w="1013"/>
        <w:gridCol w:w="2124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наличии) физического лица (собственника земельного участка)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сроки освоения по правоустанавливающему документу на земельный участок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состоянии объекта и комплекса по результатам мониторинга о намечаемых и строящихся объектов и комплексов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Архитектурно-планировочного задания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 на строительства объекта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строительства объекта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начале производства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выявления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используемых в соответствующих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используемых 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предписаний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земельного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9"/>
        <w:gridCol w:w="4959"/>
        <w:gridCol w:w="688"/>
        <w:gridCol w:w="880"/>
        <w:gridCol w:w="880"/>
        <w:gridCol w:w="880"/>
        <w:gridCol w:w="688"/>
        <w:gridCol w:w="688"/>
        <w:gridCol w:w="107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предписания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наличии) физического лица, (собственника, земельного участка или землепользователя)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