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975c" w14:textId="4e09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сфере нотариальной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28 декабря 2015 года № 649 и и.о. Министра национальной экономики Республики Казахстан от 30 декабря 2015 года № 833. Зарегистрирован в Министерстве юстиции Республики Казахстан 31 декабря 2015 года № 12698. Утратил силу совместным приказом Министра юстиции Республики Казахстан от 6 ноября 2018 года № 1529 и Министра национальной экономики Республики Казахстан от 6 ноября 2018 года № 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юстиции РК от 06.11.2018 </w:t>
      </w:r>
      <w:r>
        <w:rPr>
          <w:rFonts w:ascii="Times New Roman"/>
          <w:b w:val="false"/>
          <w:i w:val="false"/>
          <w:color w:val="000000"/>
          <w:sz w:val="28"/>
        </w:rPr>
        <w:t>№ 1529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06.11.2018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3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проверочный лист деятельности государственных нотариусов,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деятельности должностных лиц аппаратов акимов городов районного значения, поселков, сельских округов, уполномоченных на совершение нотариальных действий,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деятельности нотариусов, занимающихся частной практикой (частных нотариусов),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деятельности территориальных нотариальных палат,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критерии степени рисков в сфере нотариальной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июня 2011 года № 245 "Об утверждении форм проверочных листов и Критериев оценки степени рисков в сфере нотариальной деятельности" (зарегистрирован в Реестре государственной регистрации за № 7100, опубликован в газете "Казахстанская правда" от 15 мая 2012 года № 138-139 (26957-26958));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35 "О внесении изменений и дополнения в приказ Министра юстиции Республики Казахстан от 29 июня 2011 года № 245 "Об утверждении форм проверочных листов и Критериев оценки степени рисков в сфере нотариальной деятельности" (зарегистрирован в Реестре государственной регистрации за № 7450, опубликован в газетах "Казахстанская правда" от 26 мая 2012 года, № 154-156 (26973-26975), "Егемен Қазақстан" от 26 мая 2012 года, № 269-273 (27347), в Собрании актов центральных исполнительных и иных центральных государственных органов Республики Казахстан № 3, 2012 года (дата выхода тиража 20 июня 2012 года);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августа 2014 года № 257 "О внесении изменений в некоторые приказы Министра юстиции Республики Казахстан" (зарегистрирован в Реестре государственной регистрации за № 9710, опубликован в информационно-правовой системе "Әділет" 10 сентября 2014 года).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Министерства юстиции Республики Казахстан: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размещение настоящего совместного приказа на официальном интернет-ресурсе Министерства юстиции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к 10 числу месяца, следующего за отчетным периодом и к 20 января года, следующего за отчетным годом, публиковать сводные данные ведомственной отчетности о проведенных проверках и их результатах, а также в разрезе областей и городов Астана и Алматы на интернет-ресурсе Министерства юстиции Республики Казахстан.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совместного приказа возложить на курирующего заместителя Министра юстиции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января 2016 года и подлежит официальному опубликованию.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91"/>
        <w:gridCol w:w="6909"/>
      </w:tblGrid>
      <w:tr>
        <w:trPr>
          <w:trHeight w:val="30" w:hRule="atLeast"/>
        </w:trPr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_____________Б.Имашев</w:t>
            </w:r>
          </w:p>
        </w:tc>
        <w:tc>
          <w:tcPr>
            <w:tcW w:w="6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_________________Е.Досаев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33"/>
        <w:gridCol w:w="6067"/>
      </w:tblGrid>
      <w:tr>
        <w:trPr>
          <w:trHeight w:val="30" w:hRule="atLeast"/>
        </w:trPr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________________С. Айтпаева</w:t>
            </w:r>
          </w:p>
        </w:tc>
        <w:tc>
          <w:tcPr>
            <w:tcW w:w="6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М. Кусаинов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г. №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г. № 833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деятельности государственных нотариусов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проверяемого субъекта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проверяемого субъекта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7807"/>
        <w:gridCol w:w="898"/>
        <w:gridCol w:w="899"/>
        <w:gridCol w:w="899"/>
        <w:gridCol w:w="899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проверяемым субъектом требований законодательства о нотариате при совершении нотариальных действий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проверяемым субъектом требований законодательства о нотариате при осуществлении нотариального делопроизводства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нотариусом сведений и информации уполномоченному органу в сфере противодействия легализации (отмыванию) доходов, полученных преступным путем, и финансированию терроризма об операциях, подлежащих финансовому мониторингу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нотариальных действий в электронном реестре Единой нотариальной информационной системы (ЕНИС)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Должностное (</w:t>
      </w:r>
      <w:r>
        <w:rPr>
          <w:rFonts w:ascii="Times New Roman"/>
          <w:b/>
          <w:i w:val="false"/>
          <w:color w:val="000000"/>
          <w:sz w:val="28"/>
        </w:rPr>
        <w:t>ые</w:t>
      </w:r>
      <w:r>
        <w:rPr>
          <w:rFonts w:ascii="Times New Roman"/>
          <w:b/>
          <w:i w:val="false"/>
          <w:color w:val="000000"/>
          <w:sz w:val="28"/>
        </w:rPr>
        <w:t>) лицо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Ф.И.О. при его наличии, должность)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проверяемого</w:t>
      </w:r>
      <w:r>
        <w:rPr>
          <w:rFonts w:ascii="Times New Roman"/>
          <w:b/>
          <w:i w:val="false"/>
          <w:color w:val="000000"/>
          <w:sz w:val="28"/>
        </w:rPr>
        <w:t xml:space="preserve"> субъекта: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Ф.И.О. при его наличии, должность)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г. №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г. № 833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деятельности должностных лиц аппаратов акимов</w:t>
      </w:r>
      <w:r>
        <w:br/>
      </w:r>
      <w:r>
        <w:rPr>
          <w:rFonts w:ascii="Times New Roman"/>
          <w:b/>
          <w:i w:val="false"/>
          <w:color w:val="000000"/>
        </w:rPr>
        <w:t>городов районного значения, поселков, сельских округов,</w:t>
      </w:r>
      <w:r>
        <w:br/>
      </w:r>
      <w:r>
        <w:rPr>
          <w:rFonts w:ascii="Times New Roman"/>
          <w:b/>
          <w:i w:val="false"/>
          <w:color w:val="000000"/>
        </w:rPr>
        <w:t>уполномоченных на совершение нотариальных действий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проверяемого субъекта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проверяемого субъекта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7"/>
        <w:gridCol w:w="5712"/>
        <w:gridCol w:w="1317"/>
        <w:gridCol w:w="1318"/>
        <w:gridCol w:w="1318"/>
        <w:gridCol w:w="1318"/>
      </w:tblGrid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аттестационной комиссии территориального органа юстиции о наделении должностного лица правом совершать нотариальные действия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проверяемым субъектом требований 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нотариате при совершении нотариальных действий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проверяемым субъектом требований законодательства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нотариате при осуществлении нотариального делопроизводства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нотариальных действий в электронном реестре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нотариальной информационной системы (ЕНИС)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Должностное (</w:t>
      </w:r>
      <w:r>
        <w:rPr>
          <w:rFonts w:ascii="Times New Roman"/>
          <w:b/>
          <w:i w:val="false"/>
          <w:color w:val="000000"/>
          <w:sz w:val="28"/>
        </w:rPr>
        <w:t>ые</w:t>
      </w:r>
      <w:r>
        <w:rPr>
          <w:rFonts w:ascii="Times New Roman"/>
          <w:b/>
          <w:i w:val="false"/>
          <w:color w:val="000000"/>
          <w:sz w:val="28"/>
        </w:rPr>
        <w:t>) лицо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Ф.И.О. при его наличии, должность)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проверяемого</w:t>
      </w:r>
      <w:r>
        <w:rPr>
          <w:rFonts w:ascii="Times New Roman"/>
          <w:b/>
          <w:i w:val="false"/>
          <w:color w:val="000000"/>
          <w:sz w:val="28"/>
        </w:rPr>
        <w:t xml:space="preserve"> субъекта: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Ф.И.О. при его наличии, должность)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г. №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г. № 833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деятельности нотариусов, занимающихся частной практикой</w:t>
      </w:r>
      <w:r>
        <w:br/>
      </w:r>
      <w:r>
        <w:rPr>
          <w:rFonts w:ascii="Times New Roman"/>
          <w:b/>
          <w:i w:val="false"/>
          <w:color w:val="000000"/>
        </w:rPr>
        <w:t>(частных нотариусов)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проверяемого субъекта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проверяемого субъекта 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7807"/>
        <w:gridCol w:w="898"/>
        <w:gridCol w:w="899"/>
        <w:gridCol w:w="899"/>
        <w:gridCol w:w="899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государственной лицензии, выданной на право осуществления нотариальной деятельностью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страхования гражданско-правовой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нотариуса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помещения, пригодного для беспрепятственного доступа граждан и представителей юридических лиц, соблюдения тайны совершения нотариальных действий и условий для обеспечения сохранности нотариального делопроизводства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проверяемым субъектом требований законодательства о нотариате при совершении нотариальных действий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проверяемым субъектом требований законодательства о нотариате при осуществлении нотариального делопроизводства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нотариусом сведений и информации уполномоченному органу в сфере противодействия легализации (отмыванию) доходов, полученных преступным путем, и финансированию терроризма об операциях, подлежащих финансовому мониторингу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нотариальных действий в электронном реестре Единой нотариальной информационной системы (ЕНИС)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Должностное (</w:t>
      </w:r>
      <w:r>
        <w:rPr>
          <w:rFonts w:ascii="Times New Roman"/>
          <w:b/>
          <w:i w:val="false"/>
          <w:color w:val="000000"/>
          <w:sz w:val="28"/>
        </w:rPr>
        <w:t>ые</w:t>
      </w:r>
      <w:r>
        <w:rPr>
          <w:rFonts w:ascii="Times New Roman"/>
          <w:b/>
          <w:i w:val="false"/>
          <w:color w:val="000000"/>
          <w:sz w:val="28"/>
        </w:rPr>
        <w:t>) лицо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Ф.И.О. при его наличии, должность)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проверяемого</w:t>
      </w:r>
      <w:r>
        <w:rPr>
          <w:rFonts w:ascii="Times New Roman"/>
          <w:b/>
          <w:i w:val="false"/>
          <w:color w:val="000000"/>
          <w:sz w:val="28"/>
        </w:rPr>
        <w:t xml:space="preserve"> субъекта: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Ф.И.О. при его наличии, должность)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г. №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г. № 833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деятельности территориальных нотариальных палат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проверяемого субъекта (объекта)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4279"/>
        <w:gridCol w:w="1604"/>
        <w:gridCol w:w="1604"/>
        <w:gridCol w:w="1604"/>
        <w:gridCol w:w="1605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накоплению, хранению и использованию нотариальных документов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страхования частными нотариусами гражданско-правовой ответственности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стажировки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претендующих на право занятия нотариальной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Должностное (</w:t>
      </w:r>
      <w:r>
        <w:rPr>
          <w:rFonts w:ascii="Times New Roman"/>
          <w:b/>
          <w:i w:val="false"/>
          <w:color w:val="000000"/>
          <w:sz w:val="28"/>
        </w:rPr>
        <w:t>ые</w:t>
      </w:r>
      <w:r>
        <w:rPr>
          <w:rFonts w:ascii="Times New Roman"/>
          <w:b/>
          <w:i w:val="false"/>
          <w:color w:val="000000"/>
          <w:sz w:val="28"/>
        </w:rPr>
        <w:t>) лицо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Ф.И.О. при его наличии, должность)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проверяемого</w:t>
      </w:r>
      <w:r>
        <w:rPr>
          <w:rFonts w:ascii="Times New Roman"/>
          <w:b/>
          <w:i w:val="false"/>
          <w:color w:val="000000"/>
          <w:sz w:val="28"/>
        </w:rPr>
        <w:t xml:space="preserve"> субъекта: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Ф.И.О. при его наличии, должность)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г. №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г. № 833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>в сфере нотариальной деятельности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Критерии оценки степени рисков в сфере нотариальной деятельности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2015 года и Методикой формирования государственными органами (за исключением Национального Банка Республики Казахстан) системы оценки риска,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национальной экономики Республики Казахстан от 25 ноября 2015 года № 722 для отнесения проверяемых субъектов, осуществляющих нотариальную деятельность к степеням риска.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проверяемый субъект – физическое лицо, осуществляющее нотариальную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должностные лица аппаратов акима городов районного значения, поселков, сел, сельских округов, уполномоченных на совершение нотариальных действий, территориальные нотариальные палаты;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субъективные критерии оценки степени риска (далее -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– вероятность причинения вреда в результате деятельности проверяемого субъекта законным интересам физических и юридических лиц, имущественным интересам государства в результате осуществления нотариальной деятельности нотариусами, должностными лицами аппаратов акима городов районного значения, поселков, сел, сельских округов, уполномоченных на совершение нотариальных действий, а также территориальных нотариальных палат при осуществлении своей деятельности, с учетом степени тяжести его последствий;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нарушения, связанные с отсутствием договора страхования гражданско-правовой ответственности частного нотариуса; несоответствие помещения пригодного для беспрепятственного доступа физических лиц и представителей юридических лиц; несоблюдение тайны совершения нотариальных действий и условий для обеспечения сохранности нотариального делопроизводства; наличие информации, поступивших от государственных органов, физических и юридических лиц; наличие подтвержденных фактов жалобы или обращения в отношении проверяемого субъекта; несообщение субъектом контроля в течение месяца в территориальный орган юстиции сведений об изменении им фамилии, имени, отчества, а также местонахождения его помещения; занятие предпринимательской деятельностью, наличие факта приостановления действия лицензии;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значительные нарушения – несвоевременное предоставление нотариусом сведений и информации уполномоченному органу в сфере противодействия легализации (отмыванию) доходов, полученных преступным путем, и финансированию терроризма об операциях, подлежащих финансовому мониторингу; не организация обучения частных нотариусов, стажировки лиц, претендующих на право занятия нотариальной деятельностью; не создания частных нотариальных архивов, организации их функций по накоплению, хранению и использованию нотариальных документов; несоблюдение Правил совершения нотариальных действий нотариусами; наличие поступивших жалоб или обращения в отношении субъекта контроля; нарушения нотариусом законодательства Республики Казахстан при совершении нотариальных действий, повлекшие нарушение прав и законных интересов государства, физических и юридических лиц; привлечение субъекта контроля к административной, дисциплинарной ответственности, осуществление деятельности субъектом контроля вне учетной регистрации;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незначительные нарушения – нарушения, связанные с несвоевременным предоставлением нотариальными палатами информации о своей деятельности; несоблюдение субъектами контроля требований законодательства о нотариате при осуществлении нотариального делопроизводства.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выборочных проверок в сфере нотариальной деятельности формируются посредством субъективных критериев.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Субъективные критерии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субъективных критериев осуществляется с применением следующих этапов: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риска.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базы данных и сбор информации необходимы для выявления проверяемых субъектов (объектов), нарушающих законодательство.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информация, поступившая от государственных органов,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имеющихся источников информации субъективные критерии подразделяются на три степени нарушения: грубые, значительные, незначительные.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отнесения проверяемого субъекта к степени риска применяется следующий порядок расчета показателя степени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проверяемому субъекту приравнивается показатель степени риска 100 и в отношении него проводится выборочная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незначительных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значительных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Рн - показатель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Субъективные критерии оценки степени риска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(объект) относится: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включительно и в отношении него проводится выборочная проверка;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относится к высокой степени риска – при показателе степени 0 до 60 и в отношении него не проводится выборочная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риска не применяются данные субъективных критериев, ранее учтенных и использованных в отношении конкретного проверяемого субъекта (объекта).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выборочной проверки не может быть чаще одного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получаемых сведений и оценка по показателям осуществляется один раз в год до первого апреля следующего года. Анализируемым периодом является прошедший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Выборочные проверки проводятся на основании списков выборочных проверок, формируемых на отчетный период с апреля текущего года до апреля следующего года по результатам проводимого анализа и оценки, утвержденных первым руководителем регулирующего государственного органа. Списки выборочных проверок направляются в уполномоченный орган по правовой статистике и специальным учетам в срок не позднее, чем за 15 календарных дней до начала соответствующего отчетного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выборочных проверок составляются с учетом: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приоритетности проверяемых субъектов (объектов) с наибольшим показателем степени риска по субъективным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нагрузки на должностных лиц, осуществляющих проверки государственного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нотариальной деятельности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к оценке степени риска</w:t>
      </w:r>
      <w:r>
        <w:br/>
      </w:r>
      <w:r>
        <w:rPr>
          <w:rFonts w:ascii="Times New Roman"/>
          <w:b/>
          <w:i w:val="false"/>
          <w:color w:val="000000"/>
        </w:rPr>
        <w:t>деятельности проверяемых субъектов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5"/>
        <w:gridCol w:w="9363"/>
        <w:gridCol w:w="482"/>
      </w:tblGrid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предыдущих проверок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(степень тяжести устанавливается при несоблюдении перечисленных требований)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страхования гражданско-правовой ответственности частного нотариуса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помещения пригодного для беспрепятственного доступа физических лиц и представителей юридических лиц, требованиям к помещению нотариуса,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31 января 2012 года № 29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проверяемым субъектом требований законодательства о нотариате при осуществлении нотариального делопроизводства, в соответствии с Правилами по нотариальному делопроизводству,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31 января 2012 года № 32.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тайны совершения нотариальных действий и условий для обеспечения сохранности нотариального делопроизводства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факта приостановления действия лицензий на право занятия нотариальной деятельностью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привлечения проверяемого субъекта к административной ответственности в течение года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привлечения проверяемого субъекта к дисциплинарной ответственности по Кодексу чести нотариуса в течение года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деятельности проверяемым субъектом вне учетной регистрации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Правил совершения нотариальных действий нотариусами,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31 января 2012 года № 31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проверяемым субъектом в течение месяца в территориальный орган юстиции сведений об изменении им фамилии, имени, отчества, а также местонахождения его помещения.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Своевременное предоставление проверяемым субъектом уполномоченному органу в сфере противодействия легализации (отмыванию) доходов, полученных преступным путем, и финансированию терроризма сведений и информации об операциях, подлежащих финансовому мониторингу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предпринимательской деятельностью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обучения частных нотариусов и стажировки лиц, претендующих на право занятия нотариальной деятельностью;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частных нотариальных архивов, организации их функций по накоплению, хранению и использованию нотариальных документов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нотариальными палатами информации о своей деятельности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Незначительное </w:t>
            </w:r>
          </w:p>
        </w:tc>
      </w:tr>
      <w:tr>
        <w:trPr>
          <w:trHeight w:val="3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поступившая от государственных органов, физических и юридических лиц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судами частных постановлений или определений в отношении проверяемого субъекта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фактов вынесения судом вступившего в законную силу решения о признании сделки, удостоверенной проверяемым субъектом недействительной, в котором указана его вина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фактов вынесения судом вступившие в законную силу решения, в отношении проверяемого субъекта, согласно обоснованных жалоб на нотариальные действия или незаконного отказа в их совершении, в котором указана его вина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или обращения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