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a0fd" w14:textId="0b1a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безопасности и охраны труда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1020. Зарегистрирован в Министерстве юстиции Республики Казахстан 31 декабря 2015 года № 12747.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безопасности и охраны труда в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службе безопасности и охраны труда в организации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Типовое положение о службе безопасности и охраны труда в организации (далее - Типовое положение) разработано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Трудового кодекса Республики Казахстан от 23 ноября 2015 года (далее - Кодекс) и регламентирует деятельность службы безопасности и охраны труда (далее - Служба) в организациях, осуществляющих производственную деятельность, с численностью более пятидесяти работников (далее - Организация).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в своей работе взаимодействует с органами государственной инспекции труда, с другими государственными органами надзора и контроля, со структурными подразделениями и специалистами Организации и с представителями работников, а также общественными инспекторами по охране труда Организации.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Службы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Службы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организационно-технические мероприятий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работы по безопасности и охране труда в структурных подразделениях Организации и осуществление внутреннего контроля по безопасности и охране труда, за соблюдением работниками требований нормативных правовых актов по безопасности и охране труда.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Службы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Служба: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посещает и осматривает производственные, бытовые и другие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разработкой и выполнением профилактических мероприятий по созданию безопасных и здоровых условий труда, предупреждению производственного травматизма и профессиональных заболеваний в структурных подразделениях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Служба: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проводит анализ состояния и причин производственного травматизма и профессиональных заболеваний в Организации и разрабатывает мероприятия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обучение, инструктирование и проверку знаний по вопросам безопасности и охраны труда работников, руководителей и лиц, ответственных за обеспечение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соблюдение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несчастных случаев на производстве в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Службы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Служба подчиняется непосредственно первому руководителю Организации или лицу, им уполномоченному.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его руководитель, назначаемый первым руководителем Организации.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основе настоящего Типового положения с учетом специфики производства, численности работников, условий труда, вредности производства и других факторов работодатель разрабатывает и утверждает Положение о службе безопасности и охраны труда, определяет ее структуру, численность, основные задачи,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Функции Службы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Руководитель Службы является членом комиссии по расследованию несчастных случаев на производстве и совместно с другими подразделениями Организации заполняет и подписывает </w:t>
      </w:r>
      <w:r>
        <w:rPr>
          <w:rFonts w:ascii="Times New Roman"/>
          <w:b w:val="false"/>
          <w:i w:val="false"/>
          <w:color w:val="000000"/>
          <w:sz w:val="28"/>
        </w:rPr>
        <w:t>акт о несчастном случае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основными задачами Служба выполняет следующие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структурных подразделений Организации информацию и материалы по вопросам, относящимся к компетенции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наблюдает за состоянием условий безопасности труда, обеспечивает разработку, внедрение и эффективное функционирование системы управления охраной труда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руководству Организации предложения по улучшению организации работы по созданию здоровых и безопасных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программы обучения и участия в обучении работников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переговорах по заключению коллективного договора при обсуждении вопросов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приемке в эксплуатацию построенного объекта производственного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обеспечению нормативными техническими документами по безопасности и охране труда, укомплектованию кабинетов безопасности и охраны труда необходимыми учебными пособиями, макетами, справочной литературой, плакатами, техническими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поручению руководителя предприятия рассматривает письма, заявления и жалобы работников по вопросам, относящимся к компетенции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разработке мероприятий по предупреждению профессиональных заболеваний и несчастных случаев на производстве, а также в разработке реабилитационных мероприятий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методическую помощь подразделениям в работе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внутренний контроль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решений органов государственной инспекции труда и иных государственных органов надзора и контроля в части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правил, норм, стандартов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приказов и распоряжений руководителя Организации по вопросам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работы кабинетов безопасности и охраны труда и внедрением передового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организацией приобретения, хранения, стирки, химической чистки, сушки, обеспыливания, обезвреживания и ремонта 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специальной обуви и других </w:t>
      </w:r>
      <w:r>
        <w:rPr>
          <w:rFonts w:ascii="Times New Roman"/>
          <w:b w:val="false"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обеспечением работников средствами коллективной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проведением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</w:t>
      </w:r>
      <w:r>
        <w:rPr>
          <w:rFonts w:ascii="Times New Roman"/>
          <w:b w:val="false"/>
          <w:i w:val="false"/>
          <w:color w:val="000000"/>
          <w:sz w:val="28"/>
        </w:rPr>
        <w:t>вредных производственных факторов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действующих норм, правил и инструкций по безопасности и охране труда в процессе производства, а также в проектах новых реконструируемых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работодателем (либо по его разрешению) предъявляет в государственную инспекцию труда информацию, сведения, установленные отчеты или иные документы на бумажных и электронных носителях либо копии в соответствии с ее задачами;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оказывает методическую помощь подразделениям Организации в составлении поименного списка лиц, подлежащих периодическим медицинским осмотрам и обследованиям работников, занятых на </w:t>
      </w:r>
      <w:r>
        <w:rPr>
          <w:rFonts w:ascii="Times New Roman"/>
          <w:b w:val="false"/>
          <w:i w:val="false"/>
          <w:color w:val="000000"/>
          <w:sz w:val="28"/>
        </w:rPr>
        <w:t>работах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вредными и тяжелыми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организовывает совместно с другими службами проведение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объектов по условиям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подразделения)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УКАЗАНИЯ</w:t>
      </w:r>
      <w:r>
        <w:br/>
      </w:r>
      <w:r>
        <w:rPr>
          <w:rFonts w:ascii="Times New Roman"/>
          <w:b/>
          <w:i w:val="false"/>
          <w:color w:val="000000"/>
        </w:rPr>
        <w:t>о принятии мер по устранению выявленных нарушений</w:t>
      </w:r>
      <w:r>
        <w:br/>
      </w:r>
      <w:r>
        <w:rPr>
          <w:rFonts w:ascii="Times New Roman"/>
          <w:b/>
          <w:i w:val="false"/>
          <w:color w:val="000000"/>
        </w:rPr>
        <w:t>по безопасности и охране труда</w:t>
      </w:r>
      <w:r>
        <w:br/>
      </w:r>
      <w:r>
        <w:rPr>
          <w:rFonts w:ascii="Times New Roman"/>
          <w:b/>
          <w:i w:val="false"/>
          <w:color w:val="000000"/>
        </w:rPr>
        <w:t>от "___" __________ 20___ года № 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Трудового кодекса Республики Казахстан от 23 ноября 2015 года требую устранить следующие нарушения требований безопасности и охраны труда: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и требования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Указания по истечении указанных в нем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письменное сообщение в Службу безопасности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(инженер)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и охраны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