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468c" w14:textId="9264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и продление разрешений трудовым иммигрантам"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декабря 2015 года № 994. Зарегистрирован в Министерстве юстиции Республики Казахстан 5 января 2016 года № 12806. Утратил силу приказом Министра внутренних дел Республики Казахстан от 11 июня 2019 года № 532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11.06.2019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и продление разрешений трудовым иммигрантам" согласно приложению 1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994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разрешений</w:t>
      </w:r>
      <w:r>
        <w:br/>
      </w:r>
      <w:r>
        <w:rPr>
          <w:rFonts w:ascii="Times New Roman"/>
          <w:b/>
          <w:i w:val="false"/>
          <w:color w:val="000000"/>
        </w:rPr>
        <w:t>трудовым иммигрантам"</w:t>
      </w:r>
      <w:r>
        <w:br/>
      </w:r>
      <w:r>
        <w:rPr>
          <w:rFonts w:ascii="Times New Roman"/>
          <w:b/>
          <w:i w:val="false"/>
          <w:color w:val="000000"/>
        </w:rPr>
        <w:t>1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и продление разрешений трудовым иммигрантам" (далее - регламент) определяет процедуру выдачи разрешений трудовым иммигрантам на осуществление трудовой деятельности у физических лиц.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"О деятельности органов внутренних дел" (далее - подразделения миграционной полиции).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и продление разрешений трудовым иммигрантам на осуществление трудовой деятельности у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и продление разрешений трудовым иммигрантам", утвержденного приказом Министра внутренних дел Республики Казахстан от 19 октября 2015 года № 850 "Об утверждении стандарта государственной услуги "Выдача и продление разрешений трудовым иммигрантам", (зарегистрирован в Реестре государственной регистрации нормативных правовых актов за № 12341) (далее – Стандарт), который скрепляется печатью и подписью начальника подразделения миграционной полиции Департамента внутренних дел, либо мотивированный ответ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оказания государственной услуги участвуют сотрудник отдела (отделения, группы) миграционной полиции районного, городского, областного органов внутренних дел.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по месту постоянного или временного жительства услугополучателя подразделениями миграционной полиции.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 в подразделениях миграционной полиции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посредством "окон", на которых указывается фамилия, имя, отчество (при его наличии) и должность инспектора миграционной полиции.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Прием, проверка полноты собранных документов, выдача талона на получение документов производится в течение 15 (пятнадцати) минут.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подлинности представленных документов по базе данных ОВД, КПСиСУ осуществляется в течение 1 (одного) часа.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Дактилоскопирование, фотографирование, выдача подтверждающей справки осуществляется в течение 2 (двух) часов.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Представление руководителю подразделения на рассмотрение и утверждение заявления, а также его подписание руководителем осуществляется в течение 2 (двух) часов.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сведений в базу ЕИС "Беркут", распечатка разрешения, проставление отметки о регистрации в миграционной карточке осуществляется в течение 2 (двух) часов.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 mvd.gov.kz в разделе "О деятельности органов внутренних дел", департаментов внутренних дел областей, городов Алматы, Астана (далее - ДВД)", а также в официальных источниках информации и на стендах, расположенных в подразделениях миграционной полиции.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Государственной услуга оказывается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 функциональные единицы (далее – СФЕ):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подразделения миграционной полиции городского, районного, районного в городе, поселкового отдела, отделения, группы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миграционной полиции городского, районного, районного в городе, поселкового отдела, отделения, группы органов внутренних дел.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Схема, взаимосвязи между логической последовательностью административных действий в процессе оказания государственной услуги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иммигрантам"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 xml:space="preserve">административных действий (процедур)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разрешений трудовым иммигрантам"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административных действий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8"/>
        <w:gridCol w:w="5660"/>
        <w:gridCol w:w="3562"/>
      </w:tblGrid>
      <w:tr>
        <w:trPr>
          <w:trHeight w:val="30" w:hRule="atLeast"/>
        </w:trPr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ГОРОВД, ДМП</w:t>
            </w:r>
          </w:p>
        </w:tc>
      </w:tr>
      <w:tr>
        <w:trPr>
          <w:trHeight w:val="30" w:hRule="atLeast"/>
        </w:trPr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услугополучателем документов на получения разрешения на осуществление иностранцем трудовой деятельности у физического лица</w:t>
            </w:r>
          </w:p>
        </w:tc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 специальным учетам, внесение информации в ЕИС "Беркут", распечатка разрешения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разрешений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