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3760" w14:textId="4a83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(приостановления, отмены) статуса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2015 года № 3-3/1084. Зарегистрирован в Министерстве юстиции Республики Казахстан 21 января 2016 года № 12897.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(приостановления, отмены) статуса племенной продукции (материала).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3-2/331 "Об утверждении Правил присвоения статуса племенного животного" (зарегистрированный в Реестре государственной регистрации нормативных правовых актов № 11092, опубликованный 28 мая 2015 года в газете "Казахстанская правда" и 12 июня 2015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региcтрацию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опубликования, но не ранее 2 июня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3-3/1084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присвоения, (приостановления, отмены) статуса племенной</w:t>
      </w:r>
      <w:r>
        <w:br/>
      </w:r>
      <w:r>
        <w:rPr>
          <w:rFonts w:ascii="Times New Roman"/>
          <w:b/>
          <w:i w:val="false"/>
          <w:color w:val="000000"/>
        </w:rPr>
        <w:t>продукции (материала)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(приостановления, отмены) статуса племенной продукции (материала)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 и определяют порядок присвоения (приостановления, отмены) статуса племенной продукции (материала).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племенной продукции (материала) присваивается республиканскими палатами по породам, направлениям продуктивности и видам сельскохозяйственных животных (далее – Палата).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племенной продукции (материала) присваивается отдельно на каждую голову животного, пчелиную семью.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племенной продукции (материала) присваивается один раз в течение жизни животного.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под фенотипическими показателями понимается совокупность внешне выраженных признаков животного, в том числе по масти и экстерьеру.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Статус племенной продукции (материала) присваивается сельскохозяйственным животным идентифицированным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 приказом Министра сельского хозяйства Республики Казахстан от 30 января 2015 года № 7-1/68 (зарегистрированный в Реестре государственной регистрации нормативных правовых актов № 11127) (за исключением пчелиных семей, кроликов, зверей и рыб), а также зарегистрированным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работы, утвержденным приказом Министра сельского хозяйства Республики Казахстан от 20 июля 2012 года № 3-3/373 (зарегистрированный в Реестре государственной регистрации нормативных правовых актов № 7864).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Членство в Палате физического или юридического лица (далее – Заявитель), владельца сельскохозяйственного животного, претендующего на получение статуса племенного животного, не требуется.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племенной продукции (материала)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Присвоение статуса племенного животного крупному</w:t>
      </w:r>
      <w:r>
        <w:br/>
      </w:r>
      <w:r>
        <w:rPr>
          <w:rFonts w:ascii="Times New Roman"/>
          <w:b/>
          <w:i w:val="false"/>
          <w:color w:val="000000"/>
        </w:rPr>
        <w:t>рогатому скоту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Статус племенного животного присваивается крупному рогатому скоту первой и второй категории Палатой.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Минимальный возраст крупного рогатого скота, необходимый для присвоения статуса племенного животного, составляет шесть месяцев.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Статус племенного крупного рогатого скота первой категории присваивается, при его соответствии следующим критериям: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со стороны отца и матери;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экспертизы, определяющей достоверность по отцу (для животных рожденных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легкости отела, массе при рождении, массе при отъеме и массе в годовалом возрасте по достижению соответствующего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первой категории, имеющего оценку по индексной системе по методике Best Linear Unbiased Prediction (BLUP) (для пород казахская белоголовая и аулиекольская);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 по отцу;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продуктивности, экстерьеру и числу соматических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племенного крупного рогатого скота второй категории присваивается животному при его соответствии следующим критериям: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пород мясного направления продуктивности: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 по отцовской стороне с указанием не менее трех рядов предков животного (указываются все потенциальные отцы первой категории);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 для импортных животных в соответсвии с правилами стран экспортера;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абсолютных показателей по живой массе, легкости отела (для импортных животных в соответствии с правилами стран 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пород молочно-мясного и молочного направления продуктивности: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предков абсолютных продуктивных показателей по удою;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Приплоду, полученному в результате случки племенного маточного поголовья второй категории с племенными быками второй категории, статус племенного животного не присваивается.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статуса племенного крупного рогатого скота первой и второй категории Заявитель представляет в Палату заявление на присвоение статуса племенного животного крупному рогатому скоту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Палата после получения заявления от Заявителя проверяет полноту сведений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наличия данных в информационной базе селекционной и племенной работы.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соответствия крупного рогатого скота указанным критериям, Палата в течение 10 рабочих дней, после регистрации Заявления, присваивает крупному рогатому скоту, зарегистрированному в информационной базе селекционной и племенной работы, соответствующую категорию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несоответствия крупного рогатого скота указанным критериям Палата в течение 10 рабочих дней, после регистрации Заявления, направляет мотивированный отказ в присвоении статуса племенного крупного рогатого скота соответствующей категории.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Статус племенного животного считается присвоенным крупному рогатому скоту со дня присвоения регистрационного номера в Палате.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Для смены категории племенного статуса со второй на первую Заявитель представляет в Палату заявление на смену категории племенного статуса крупного рогатого скота по форме согласно приложению 15 к настоящим Правилам.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Присвоение статуса племенного животного овцам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Минимальный возраст барана (овцы) (далее - овца), необходимый для присвоения статуса племенного животного, составляет четыре месяца, для каракульских овец второй-третий день после рождения.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Статус племенного животного присваивается овце при соответствии следующим критериям: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бонитировку (оценку), в том числе по живой массе и типу телосложения, форме и величине курдюка, по смушковому типу и окраске, массы, классу и цвету шерсти в соответствии с направлением продуктивности;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получения статуса племенного животного овце, Заявитель представляет в Палату заявление на присвоение статуса племенного животного овце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Палата после получения заявления от Заявителя проверяет полноту сведений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наличия данных в информационной базе селекционной и племенной работы.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соответствия овцы указанным критериям, Палата в течение 10 рабочих дней, после регистрации заявления, присваивает овце,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несоответствия овцы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овце (ам).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Статус племенного животного считается присвоенным овце со дня присвоения регистрационного номера в Палате.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Присвоение статуса племенного животного лошадям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Минимальный возраст жеребца (кобылы) (далее – лошади), необходимый для присвоения статуса племенного животного, составляет восемнадцать месяцев.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Статус племенного животного присваивается лошади, при соответствии следующим критериям: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бонитировку (оценку);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получения статуса племенного животного лошади, Заявитель представляет в Палату заявление на присвоение статуса племенного животного лошади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Палата после получения заявления от Заявителя проверяет полноту сведений на соответствие критериям, указанным в пунктах 24, 25 настоящих Правил и наличия данных в информационной базе селекционной и племенной работы.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соответствия лошади указанным критериям, Палата в течение 10 рабочих дней, после регистрации заявления, присваивает лошади,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несоответствия лошади указанным критериям, Палата в течение 10 рабочих дней после регистрации заявления направляет мотивированный отказ в присвоении статуса племенного животного лошади (ям).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Статус племенного животного считается присвоенным лошади со дня присвоения регистрационного номера в Палате.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Присвоение статуса племенного животного птицам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Племенной статус для птиц присваивается с суточного возраста.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Статус племенной птицы присваивается, при его соответствии следующим критериям: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происхождении и продуктивных показателей птицы и продуктивных показателей родителей (у страусов -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кроссу (стандарту породы) (Палата размещает на своем интернет-ресурсе фенотипические показатели животных не ниже показателей стандарта соответствующего кросса (породы).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получения статуса племенной птицы, Заявитель представляет в Палату заявление на присвоение статуса племенного животного птице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Палата после получения заявления от Заявителя проверяет полноту сведений на соответствие критериям, указанным в пунктах 31, 32 настоящих Правил и наличия данных в информационной базе селекционной и племенной работы.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соответствия птиц (ы) указанным критериям, Палата в течение 10 рабочих дней, после регистрации заявления, присваивает птице (ам), зарегистрированной (ым) в информационной базе селекционной и племенной работы, соответствующую категорию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несоответствия птиц указанным критериям, Палата в течение 10 рабочих дней, после регистрации заявления, направляет мотивированный отказ в присвоении статуса племенной птиц (ы).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Статус племенного животного считается присвоенным птице со дня присвоения регистрационного номера в Палате.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Присвоение статуса племенного животного козам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Минимальный возраст козла (козы) (далее – коза), необходимый для присвоения статуса племенного животного, составляет семь месяцев.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Статус племенного животного присваивается козе, при соответствии следующим критериям: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(оценку), в том числе по живой массе и типу телосложения, классу и цвету шерсти, молочности;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получения статуса племенного животного козе, Заявитель представляет в Палату заявление на присвоение статуса племенного животного козе(ам)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Палата после получения заявления от Заявителя проверяет полноту сведений на соответствие критериям, указанным в пунктах 38, 39 настоящих Правил и наличия данных в информационной базе селекционной и племенной работы.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соответствия козы указанным критериям, Палата в течение 10 рабочих дней, после регистрации заявления, присваивает козе,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 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несоответствия козы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козе (ам).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Статус племенного животного считается присвоенным козе со дня присвоения регистрационного номера в Палате.</w:t>
      </w:r>
    </w:p>
    <w:bookmarkEnd w:id="62"/>
    <w:bookmarkStart w:name="z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Присвоение статуса племенного животного свиньям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племенного животного хряку (свинке) (далее – свинья), присваивается при передаче на выращивания (90 – 120 дней).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Статус племенного животного присваивается свинье, при его соответствии следующим критериям: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(оценку), в том числе по весу, длине туловища, телосложению, толщину шпика;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 (включая животных полученные при скрещивании нескольких пород);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получения статуса племенного животного свинье, Заявитель представляет в Палату заявление на присвоение статуса племенного животного свинье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Палата после получения заявления от Заявителя проверяет полноту сведений на соответствие критериям, указанным в пунктах 45, 46 настоящих Правил и наличия данных в информационной базе селекционной и племенной работы.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соответствия свиньи указанным критериям, Палата в течение 10 рабочих дней, после регистрации заявления, присваивает свинье, зарегистрированной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письменным уведомлением Заявителя.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несоответствия свиньи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свинье (ям).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Статус племенного животного считается присвоенным свинье со дня присвоения регистрационного номера в Палате.</w:t>
      </w:r>
    </w:p>
    <w:bookmarkEnd w:id="70"/>
    <w:bookmarkStart w:name="z7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Присвоение статуса племенного животного верблюдам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Минимальный возраст верблюда (верблюдицы) (далее – верблюд), необходимый для присвоения статуса племенного животного, составляет двенадцать месяцев.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Статус племенного животного присваивается верблюду, при его соответствии следующим критериям: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Для получения статуса племенного животного верблюду, Заявитель представляет в Палату заявление на присвоение статуса племенного животного верблюду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Палата после получения заявления от Заявителя проверяет полноту сведений на соответствие критериям, указанным в пунктах 52, 53 настоящих Правил и наличия данных в информационной базе селекционной и племенной работы.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 соответствия верблюда указанным критериям, Палата в течение 10 рабочих дней, после регистрации заявления, присваивает верблюду, зарегистрированному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несоответствия верблюда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верблюду (ам).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Статус племенного животного считается присвоенным верблюду со дня присвоения регистрационного номера в Палате.</w:t>
      </w:r>
    </w:p>
    <w:bookmarkEnd w:id="78"/>
    <w:bookmarkStart w:name="z7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Присвоение статуса племенного животного маралам (оленям)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Минимальный возраст марала (оленя), необходимый для присвоения статуса племенного животного, составляет семь месяцев.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Статус племенного животного присваивается маралу (оленю), при его соответствии следующим критериям: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Для получения статуса племенного марала (оленя) Заявитель представляет в Палату заявление на присвоение статуса племенного животного маралу (ам) (оленю (ям))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Палата после получения заявления от Заявителя проверяет полноту сведений на соответствие критериям, указанным в пунктах 59, 60 настоящих Правил и наличия данных в информационной базе селекционной и племенной работы. 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соответствия марала (оленя) указанным критериям, Палата в течение 10 рабочих дней, после регистрации заявления, присваивает маралу (оленю), зарегистрированному в информационной базе селекционной и племенной работы, статус племенного животного и индивидуальный регистрационный номер, с занесением данных о животным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несоответствия марала (оленя)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маралу (ам) (оленю (ям)).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Статус племенного животного считается присвоенным маралу (оленю) со дня присвоения регистрационного номера в Палате.</w:t>
      </w:r>
    </w:p>
    <w:bookmarkEnd w:id="86"/>
    <w:bookmarkStart w:name="z8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Присвоение статуса племенного животного пчелам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Статус племенного животного присваивается пчелиной семьи, минимальный возраст которого составляет один месяц.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Статус племенной пчелиной семьи присваивается, при его соответствии следующим критериям: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племенного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 (оценку), в том числе на медопродуктивности, силы пчелиных семей, зимостойкости, плодовитость;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получения статуса племенной пчелиной семьи, Заявитель представляет в Палату заявление на присвоение статуса племенной пчелиной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Палата после получения заявления от Заявителя проверяет полноту сведений на соответствие критериям, указанным в пунктах 66, 67 настоящих Правил и наличия данных в информационной базе селекционной и племенной работы. Палата имеет право проверить данные, указанные в представленных документах с выездом представителя Палаты в пчеловодческое хозяйство (на пасеку) заявителя.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случае соответствия пчелиной семьи указанным критериям, Палата в течение 10 рабочих дней, после регистрации заявления, присваивает пчелиной семье, зарегистрированной в информационной базе селекционной и племенной работы, статус племенной пчелиной семьи и индивидуальный регистрационный номер, с занесением данных о пчелиной семье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несоответствия пчелиной семьи указанным критериям, Палата в течение 10 рабочих дней, после регистрации заявления, направляет мотивированный отказ в присвоении статуса племенной пчелиной семьи.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Статус племенной пчелиной семьи присваивается пчелиной семье со дня присвоения регистрационного номера в Палате. Статус действителен сроком 1 год со дня присвоения регистрационного номера в Палате. Статус племенной пчелиной семьи присваивается один раз с ежегодным подтверждением с даты присвоения статуса.</w:t>
      </w:r>
    </w:p>
    <w:bookmarkEnd w:id="94"/>
    <w:bookmarkStart w:name="z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Присвоение статуса племенного животного рыбам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Минимальный возраст рыб, необходимый для присвоения статуса племенного животного, составляет: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карпа и форели – 12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осетра сибирского – 36 месяцев.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Статус племенного животного присваивается рыбам при соответствии следующим критериям: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индивидуального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индивидуального номера у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чистопородность.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Для получения статуса племенного животного рыбе (ам), Заявитель представляет в Палату заявление на присвоение статуса племенного животного рыбе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Палата после получения заявления от Заявителя проверяет полноту сведений на соответствие критериям, указанным в пунктах 73, 74 настоящих Правил и наличия данных в информационной базе селекционной и племенной работы.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соответствия рыб указанным критериям, Палата в течение 10 рабочих дней, после регистрации заявления, присваивает рыбам, зарегистрированным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рыбах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 несоответствия рыб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рыбе (ам).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Статус племенного животного присваивается рыбе со дня присвоения регистрационного номера в Палате.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Присвоение статуса племенного животного кроликам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Минимальный возраст кроликов, необходимый для присвоения статуса племенного животного, составляет три месяца.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Статус племенного животного присваивается кроликам при соответствии следующим критериям: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получения статуса племенного животного кролику (ам), Заявитель представляет в Палату заявление на присвоение статуса племенного животного кролику (ам)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Палата после получения заявления от заявителя проверяет полноту сведений на соответствие критериям, указанным в пунктах 80, 81 настоящих Правил и наличия данных в информационной базе селекционной и племенной работы. 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соответствия кролика указанным критериям, Палата в течение 10 рабочих дней, после регистрации заявления, присваивает кролику, зарегистрированному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кролике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случае несоответствия кролика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кролику (ам).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Статус племенного животного присваивается кролику со дня присвоения регистрационного номера в Палате.</w:t>
      </w:r>
    </w:p>
    <w:bookmarkEnd w:id="110"/>
    <w:bookmarkStart w:name="z11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Присвоение статуса племенного животного зверям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Минимальный возраст зверей (норок, лисиц, песцов, соболей, нутрий) необходимый для присвоения статуса племенного животного, составляет шесть месяцев.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Статус племенного животного присваивается зверям при соответствии следующим критериям: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(допускается предоставление сведений о предках третьего ряда в документах, размещенных на интернет-ресурсе компетентного органа страны-экспортера);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бонитировку;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породы).</w:t>
      </w:r>
    </w:p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Для получения статуса племенного животного зверю (ям), заявитель представляет в Палату заявление на присвоение статуса племенного животного зверю (ям)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Палата после получения заявления от Заявителя проверяет полноту сведений на соответствие критериям, указанным в пунктах 87, 88 настоящих Правил и наличия данных в информационной базе селекционной и племенной работы.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В случае соответствия зверя указанным критериям, Палата в течение 10 рабочих дней, после регистрации заявления, присваивает зверю (ям), зарегистрированному (ым) в информационной базе селекционной и племенной работы, соответствующую породную принадлежность и индивидуальный регистрационный номер, с занесением данных о зверях в журнал учета присвоения статуса племенного животного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письменным уведомлением Заявителя. 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случае несоответствия зверя указанным критериям, Палата в течение 10 рабочих дней, после регистрации заявления, направляет мотивированный отказ в присвоении статуса племенного животного зверю (ям).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Статус племенного животного присваивается зверю со дня присвоения регистрационного номера в Палате.</w:t>
      </w:r>
    </w:p>
    <w:bookmarkEnd w:id="118"/>
    <w:bookmarkStart w:name="z11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Присвоение племенного статуса семени, эмбрионам,</w:t>
      </w:r>
      <w:r>
        <w:br/>
      </w:r>
      <w:r>
        <w:rPr>
          <w:rFonts w:ascii="Times New Roman"/>
          <w:b/>
          <w:i w:val="false"/>
          <w:color w:val="000000"/>
        </w:rPr>
        <w:t>инкубационным яйцам, суточным цыплятам, икрам, личинкам и</w:t>
      </w:r>
      <w:r>
        <w:br/>
      </w:r>
      <w:r>
        <w:rPr>
          <w:rFonts w:ascii="Times New Roman"/>
          <w:b/>
          <w:i w:val="false"/>
          <w:color w:val="000000"/>
        </w:rPr>
        <w:t>молодям рыб, племенным маткам пчел и пчелопакетам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Племенной статус присваивается Палатой партии семени, эмбрионам, инкубационных яйц, суточных цыплят, икр, личинок и молодя рыб при получении их от племенного животного, у которого имеется племенное свидетельство.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Племенной статус племенной матке пчелы и пчелопакетам присваивается при получении их от племенной пчелиной семьи. 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Для получения племенного статуса семени, эмбриону, инкубационным яйцам, суточным цыплятам, икрам, личинкам и молодям рыб, матке пчелы и пчелопакетам заявитель представляет в Палату заявление на присвоение статуса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2"/>
    <w:bookmarkStart w:name="z12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статуса племенной продукции (материала)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2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Приостановление статуса племенного животного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Приостановление статуса племенного животного проводится Палатой при несоответствии информации указанной в информационной базе селекционной и племенной работы животного действительности: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правильное или не полное заполнение данных родословной животного (пчелиной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введены не верные данные зоотехнических событий животного (живая масса, возраст, фенотипические показатели и другое).</w:t>
      </w:r>
    </w:p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Со дня приостановления статуса племенного животного, Палата в течение 10 рабочих дней письменно уведомляет владельца животного.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После устранения выявленных несоответствий, племенной статус восстанавливается.</w:t>
      </w:r>
    </w:p>
    <w:bookmarkEnd w:id="127"/>
    <w:bookmarkStart w:name="z12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Приостановление племенного статуса семени,</w:t>
      </w:r>
      <w:r>
        <w:br/>
      </w:r>
      <w:r>
        <w:rPr>
          <w:rFonts w:ascii="Times New Roman"/>
          <w:b/>
          <w:i w:val="false"/>
          <w:color w:val="000000"/>
        </w:rPr>
        <w:t>эмбрионов, инкубационных яйц, суточных цыплят, икры, личинки и</w:t>
      </w:r>
      <w:r>
        <w:br/>
      </w:r>
      <w:r>
        <w:rPr>
          <w:rFonts w:ascii="Times New Roman"/>
          <w:b/>
          <w:i w:val="false"/>
          <w:color w:val="000000"/>
        </w:rPr>
        <w:t>молоди рыб, племенной матки пчел и пчелопакетов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Приостановление племенного статуса семени, эмбрионов, инкубационных яйц, суточных цыплят, икры, личинки и молоди рыб, племенной матки пчел и пчелопакетов проводится Палатой при приостановлении статуса племенного животного согласно пункта 97 настоящих Правил.</w:t>
      </w:r>
    </w:p>
    <w:bookmarkEnd w:id="129"/>
    <w:bookmarkStart w:name="z13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отмены статуса племенной продукции (материала)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bookmarkStart w:name="z1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Отмена статуса племенного животного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Отмена статуса племенного животного проводится Палатой в следующих случаях: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несоответствия животного критериям племенного животного соответствующей породы;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соответствие стандарту породы.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 дня отмены статуса племенного животного, Палата в течение 10 рабочих дней, письменно уведомляет владельца животного.</w:t>
      </w:r>
    </w:p>
    <w:bookmarkEnd w:id="135"/>
    <w:bookmarkStart w:name="z13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Отмена племенного статуса семени, эмбриона,</w:t>
      </w:r>
      <w:r>
        <w:br/>
      </w:r>
      <w:r>
        <w:rPr>
          <w:rFonts w:ascii="Times New Roman"/>
          <w:b/>
          <w:i w:val="false"/>
          <w:color w:val="000000"/>
        </w:rPr>
        <w:t>инкубационных яйц, суточных цыплят, икры, личинки и молоди рыб,</w:t>
      </w:r>
      <w:r>
        <w:br/>
      </w:r>
      <w:r>
        <w:rPr>
          <w:rFonts w:ascii="Times New Roman"/>
          <w:b/>
          <w:i w:val="false"/>
          <w:color w:val="000000"/>
        </w:rPr>
        <w:t>племенной матки пчел и пчелопакетов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Отмена племенного статуса семени, эмбриона, инкубационных яйц, суточных цыплят, икры, личинки и молоди рыб, племенной матки пчел и пчелопакетов проводится Палатой при отмене статуса племенного животного согласно пункта 101 настоящих Правил.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присвоение статуса племенного животного крупному</w:t>
      </w:r>
      <w:r>
        <w:br/>
      </w:r>
      <w:r>
        <w:rPr>
          <w:rFonts w:ascii="Times New Roman"/>
          <w:b/>
          <w:i w:val="false"/>
          <w:color w:val="000000"/>
        </w:rPr>
        <w:t>рогатому скоту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породам крупного рогатого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крупному рогатому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скоту породы "________" в количестве ____(___________________)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животные/семя/эмбрион импортированы(о) и находятся (находится)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работы в соответствии со сведениями указанными в племенных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свидетельствах, либо эквивалентных ему документах/в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племенных свидетельств на все виды племенной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импорта стельных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имеет статус племенного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палате по породе крупного рогатого скота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племенные быки являющиеся отцами/потенциальными отцами,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иммуногенетическую экспертизу достоверности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происхождения (для животных первой категорий);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индивидуальные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2404"/>
        <w:gridCol w:w="465"/>
        <w:gridCol w:w="465"/>
        <w:gridCol w:w="465"/>
        <w:gridCol w:w="756"/>
        <w:gridCol w:w="756"/>
        <w:gridCol w:w="1631"/>
        <w:gridCol w:w="1339"/>
        <w:gridCol w:w="1631"/>
        <w:gridCol w:w="1341"/>
      </w:tblGrid>
      <w:tr>
        <w:trPr>
          <w:trHeight w:val="30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(таврение, татуировка)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матери в Палате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присвоения статуса племенного животного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651"/>
        <w:gridCol w:w="1059"/>
        <w:gridCol w:w="1059"/>
        <w:gridCol w:w="651"/>
        <w:gridCol w:w="651"/>
        <w:gridCol w:w="651"/>
        <w:gridCol w:w="1059"/>
        <w:gridCol w:w="1059"/>
        <w:gridCol w:w="1059"/>
        <w:gridCol w:w="1467"/>
        <w:gridCol w:w="1468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статус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статуса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овце (ам)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овец)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овце (ам) породы "__________"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количестве 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суягных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направлению продуктивности овец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бараны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лошади (ям)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направлениям продуктивности лошадей)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присвоить статус племенного животного лошади (ям) породы "__________"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количестве ____(_____________________________________________________)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____(_____________________________)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штук;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жеребых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по направлениям продуктивности лошадей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жеребцы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статуса племенного животного птице (ам)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направлениям продуктивности птиц)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личность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птице (ам),статус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яйца породы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______(______________________________________)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Птицы находятся в моем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работы в соответствии со сведениями указанными в племенных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свидетельствах, либо эквивалентных ему документах/в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племенных свидетельств на все виды племенной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импорта);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имеет статус племенного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палате по направлению продуктивности птиц (для птиц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племенные самцы являющиеся отцами/потенциальными отцами,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идентификационные номера и мечения.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племенной птицы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(племенного яйца)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149"/>
        <w:gridCol w:w="676"/>
        <w:gridCol w:w="1458"/>
        <w:gridCol w:w="416"/>
        <w:gridCol w:w="676"/>
        <w:gridCol w:w="676"/>
        <w:gridCol w:w="1458"/>
        <w:gridCol w:w="1198"/>
        <w:gridCol w:w="1458"/>
        <w:gridCol w:w="1199"/>
      </w:tblGrid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 (мясного, яичного)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кросса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партий и даты завоза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отца в Палате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матери в Палате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козе (ам)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козоводству)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 или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козе (ам) породы "__________"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____(______________________________________________________)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____(________________________)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сукозных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козоводству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козлы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свинье (ям)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(Республиканская палата по свиноводству) от ___________________________________________________________________  фамилия, имя и отчество (при наличии в документе, удостоверяющем  личность) физического лица или полное наименование юридического лица  Прошу присвоить статус племенного животного свинье (ям) породы "__________" в количестве ____(_____________________________________________________)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указанными сведениями об импортере в количестве _____(_______________________)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супоросных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свиноводству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хряки являющиеся отцами/потенциальными отцами, не являются собственностью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верблюду (ам)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верблюдоводству)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племенного животного верблюду (ам) породы "__________"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____(_______________________________________________)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случных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животного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верблюдоводству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верблюды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присвоение статуса племенного животного маралу</w:t>
      </w:r>
      <w:r>
        <w:br/>
      </w:r>
      <w:r>
        <w:rPr>
          <w:rFonts w:ascii="Times New Roman"/>
          <w:b/>
          <w:i w:val="false"/>
          <w:color w:val="000000"/>
        </w:rPr>
        <w:t xml:space="preserve">(ам) (оленю (ям))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мараловодству (оленеводству)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статус племенного животного маралу (ам) (оленя)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(ям) породы "__________"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____(________________________________________)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животные/семя/эмбрион импортированы(о) и находятся (находится)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животных заполнены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работы в соответствии со сведениями указанными в племенных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свидетельствах, либо эквивалентных ему документах/в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племенных свидетельств на все виды племенной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импорта стельных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мать регистрируемого животного имеет статус племенного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Республиканской палате по мараловодству (оленеводству)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племенные маралы (олени) являющиеся отцами/потенциальными отцами,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животные имеют идентификационные номера и мечения.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отца в Палате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матери в Палате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     </w:t>
      </w:r>
    </w:p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присвоение статуса племенной пчелиной семьи _____________________________________________________________________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пчеловодовству)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племенной статус пчелиной семье породы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"____________________________________"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_____(__________________________________________________) пчелосемей.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пчелиной семье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племенного свидетельства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пчелиная семья (ьи) импортировано (ы) и находятся (находится)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данные о пчелиной семье заполнены в информационной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селекционной и племенной работы в соответствии со сведениями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в племенных свидетельствах, либо эквивалентных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документах/в соответствии с формами племенных свидетельств на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данные об искусственном осеменении/случке пчелиной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регистрируемая пчелиная семья имеет племенной статус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палате по пчеловодовству;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пчелиная семья имеет идентификационный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животных заявленных на присвоение статуса племенного животного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728"/>
        <w:gridCol w:w="1184"/>
        <w:gridCol w:w="2096"/>
        <w:gridCol w:w="728"/>
        <w:gridCol w:w="1184"/>
        <w:gridCol w:w="728"/>
        <w:gridCol w:w="1641"/>
        <w:gridCol w:w="1185"/>
        <w:gridCol w:w="1186"/>
      </w:tblGrid>
      <w:tr>
        <w:trPr>
          <w:trHeight w:val="30" w:hRule="atLeast"/>
        </w:trPr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пчелиной семье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пчелиной семьи заявителя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пчелосемьи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пчелиной семьи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Бонитировочный класс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пасеки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______________________________, подтверждаю, что отмеченные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сведения о животном являются достоверными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статуса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рыбе (ам)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рыбоводству)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рыбе (ам) породы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Животное (ые) импортировано(ы) и находится (находятся)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икренных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регистрируемой рыбы имеет статус племенного животного в Республиканской палате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рыбоводству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рыбы являющиеся отцами/потенциальными отцами, не являются 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957"/>
        <w:gridCol w:w="588"/>
        <w:gridCol w:w="957"/>
        <w:gridCol w:w="957"/>
        <w:gridCol w:w="2063"/>
        <w:gridCol w:w="1694"/>
        <w:gridCol w:w="2063"/>
        <w:gridCol w:w="1696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кролику (ам)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(Республиканская палата по кролиководству)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кролику (ам) г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___(_________________________________________________________)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оригинал и копия племенного свидетельства либо эквивалентного ему документа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указанными сведениями об импортере в количестве _____(_______________________)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сукрольных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кролика имеет статус племенного животного в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палате по кролиководству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кролики являющиеся отцами/потенциальными отцами, не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собственностью 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дальнейшего получения статуса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на присвоение статуса племенного животного зверю 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(Республиканская палата по звероводству)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наличии в документе, удостоверяющем 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 или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присвоить статус племенной зверю (ям) г "__________"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____(________________________________________________________)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(необходимое отметить):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оригинал и копия племенного свидетельства либо эквивалентного ему документа с указанными сведениями об импортере в количестве _____(_______________________)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животные/семя/эмбрион импортированы(о) и находятся (находится) в моем распоряжении;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животных заполнены в информационной базе селекционной и племенной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со сведениями указанными в племенных свидетельствах, либо эквивалентных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документах/в соответствии с формами племенных свидетельств на все виды племенной продукции (материала);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данные об искусственном осеменении/случке животных (в случае импорта щененных животных);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регистрируемого зверя имеет статус племенного животного в Республиканской палате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звереводству (для животных рожденных в Республике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звери являющиеся отцами/потенциальными отцами, не являются собственностью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владельца регистрируемого молодняка;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имеют идентификационные номера и мечения.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Опись животных заявленных на присвоение статуса племенного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913"/>
        <w:gridCol w:w="561"/>
        <w:gridCol w:w="561"/>
        <w:gridCol w:w="913"/>
        <w:gridCol w:w="913"/>
        <w:gridCol w:w="1969"/>
        <w:gridCol w:w="1617"/>
        <w:gridCol w:w="1969"/>
        <w:gridCol w:w="1619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животном (животных)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родителях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отца в Палате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отца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матери в Палате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регистрационный номер матери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отмеченные выше сведения о животном являются достоверными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дальнейшего получения статуса племенного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продукции (материала)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5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присвоение племенного статуса семени, эмбриона,</w:t>
      </w:r>
      <w:r>
        <w:br/>
      </w:r>
      <w:r>
        <w:rPr>
          <w:rFonts w:ascii="Times New Roman"/>
          <w:b/>
          <w:i w:val="false"/>
          <w:color w:val="000000"/>
        </w:rPr>
        <w:t>инкубационных яйц, суточных цыплят, икры, личинки и молоди рыб,</w:t>
      </w:r>
      <w:r>
        <w:br/>
      </w:r>
      <w:r>
        <w:rPr>
          <w:rFonts w:ascii="Times New Roman"/>
          <w:b/>
          <w:i w:val="false"/>
          <w:color w:val="000000"/>
        </w:rPr>
        <w:t>племенной матки пчел и пчелопакетов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физического лица или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племенного статуса семени, эмбриона,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инкубационных яйц, суточных цыплят, икры, личинки и молоди рыб,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матки пчел и пчелопакетов породы "___________"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количестве____(________________________________________) партии.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племенных свидетельств либо эквивалентного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с указанными сведениями об импортере на животных, пчеленной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имеется оригинал и копия племенных свидетельств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эквивалентного ему документа с указанными сведениями об импортере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животных, пчеленной семьи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_____(__________________________________)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(приостановления, отмены)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</w:t>
            </w:r>
          </w:p>
        </w:tc>
      </w:tr>
    </w:tbl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смену категории племенного статуса крупного рогатого скота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15 в соответствии с приказом Министра сельского хозяйства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(Республиканская палата по 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 или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__________________________область ____________________________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изменить статус племенного крупного рогатого скота породы "____________" в количестве _____ (__________) голов, со 2 категории на 1 категорию.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соответствие животных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достоверных сведений о родословной, не менее чем по трем рядам предков животного со стороны отца и матери;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генетической экспертизы, определяющей достоверность по отцу (для животных рожденных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индексной оценки племенной ценности, в том числе по легкости отела, массе при рождении, массе при отъеме и массе в годовалом возрасте по достижению соответствующего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чистопородность;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 результате искусственного осеменения или трансплантации эмбриона или от спаривания с племенным быком первой категории, имеющего оценку по индексной системе по методике Best Linear Unbiased Prediction (BLUP) (для пород казахская белоголовая и аулиекольская);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стандарту породы (Палата размещает на своем интернет-ресурсе фенотипические показатели животных не ниже показателей стандарта соответствующей породы);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племенных животных заявленных на смену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778"/>
        <w:gridCol w:w="2282"/>
        <w:gridCol w:w="793"/>
        <w:gridCol w:w="793"/>
        <w:gridCol w:w="1289"/>
        <w:gridCol w:w="1289"/>
        <w:gridCol w:w="228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зарубежный или Казахстанский номер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татуировки или тавра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Палате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подтверждаю, что отмеченные выше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животном являются достоверными для смены категории племенного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                             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