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baa9" w14:textId="c96b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участковых инспекторов полиции по делам несовершеннолетних органов внутренних дел</w:t>
      </w:r>
    </w:p>
    <w:p>
      <w:pPr>
        <w:spacing w:after="0"/>
        <w:ind w:left="0"/>
        <w:jc w:val="both"/>
      </w:pPr>
      <w:r>
        <w:rPr>
          <w:rFonts w:ascii="Times New Roman"/>
          <w:b w:val="false"/>
          <w:i w:val="false"/>
          <w:color w:val="000000"/>
          <w:sz w:val="28"/>
        </w:rPr>
        <w:t>Приказ Министра внутренних дел Республики Казахстан от 29 декабря 2015 года № 1098. Зарегистрирован в Министерстве юстиции Республики Казахстан 29 января 2016 года № 12953.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48)</w:t>
      </w:r>
      <w:r>
        <w:rPr>
          <w:rFonts w:ascii="Times New Roman"/>
          <w:b w:val="false"/>
          <w:i w:val="false"/>
          <w:color w:val="000000"/>
          <w:sz w:val="28"/>
        </w:rPr>
        <w:t xml:space="preserve"> пункта 15 "Положения о Министерстве внутренних дел Республики Казахстан", утвержденным постановлением Правительства Республики Казахстан № 396 от 14 июня 2022 года,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участковых инспекторов полиции по делам несовершеннолетних органов внутренних дел.</w:t>
      </w:r>
    </w:p>
    <w:bookmarkEnd w:id="1"/>
    <w:bookmarkStart w:name="z3" w:id="2"/>
    <w:p>
      <w:pPr>
        <w:spacing w:after="0"/>
        <w:ind w:left="0"/>
        <w:jc w:val="both"/>
      </w:pPr>
      <w:r>
        <w:rPr>
          <w:rFonts w:ascii="Times New Roman"/>
          <w:b w:val="false"/>
          <w:i w:val="false"/>
          <w:color w:val="000000"/>
          <w:sz w:val="28"/>
        </w:rPr>
        <w:t>
      2. Председателю Комитета административной полиции Министерства внутренних дел Республики Казахстан и начальникам департаментов внутренних дел областей, городов республиканского значения и столицы, на транспорте обеспечить изучение настоящего приказа личным составом органов внутренних дел.</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(Лепеха И.В.)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Министерства внутренних дел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3) и 4) настоящего пункта.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полиции Тургумбаева Е.З. и Комитет административной полиции Министерства внутренних дел Республики Казахстан (Лепеха И.В.).</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образования и науки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А.Б. Саринжипов   </w:t>
      </w:r>
    </w:p>
    <w:p>
      <w:pPr>
        <w:spacing w:after="0"/>
        <w:ind w:left="0"/>
        <w:jc w:val="both"/>
      </w:pPr>
      <w:r>
        <w:rPr>
          <w:rFonts w:ascii="Times New Roman"/>
          <w:b w:val="false"/>
          <w:i w:val="false"/>
          <w:color w:val="000000"/>
          <w:sz w:val="28"/>
        </w:rPr>
        <w:t>
      "___" __________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w:t>
            </w:r>
            <w:r>
              <w:br/>
            </w:r>
            <w:r>
              <w:rPr>
                <w:rFonts w:ascii="Times New Roman"/>
                <w:b w:val="false"/>
                <w:i w:val="false"/>
                <w:color w:val="000000"/>
                <w:sz w:val="20"/>
              </w:rPr>
              <w:t>№ 1098</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деятельности участковых инспекторов полиции по</w:t>
      </w:r>
      <w:r>
        <w:br/>
      </w:r>
      <w:r>
        <w:rPr>
          <w:rFonts w:ascii="Times New Roman"/>
          <w:b/>
          <w:i w:val="false"/>
          <w:color w:val="000000"/>
        </w:rPr>
        <w:t>делам несовершеннолетних органов внутренних дел</w:t>
      </w:r>
    </w:p>
    <w:bookmarkEnd w:id="6"/>
    <w:bookmarkStart w:name="z9"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1. Настоящие Правила организации деятельности участковых инспекторов полиции по делам несовершеннолетних органов внутренних дел (далее – Правила) определяют:</w:t>
      </w:r>
    </w:p>
    <w:bookmarkEnd w:id="8"/>
    <w:p>
      <w:pPr>
        <w:spacing w:after="0"/>
        <w:ind w:left="0"/>
        <w:jc w:val="both"/>
      </w:pPr>
      <w:r>
        <w:rPr>
          <w:rFonts w:ascii="Times New Roman"/>
          <w:b w:val="false"/>
          <w:i w:val="false"/>
          <w:color w:val="000000"/>
          <w:sz w:val="28"/>
        </w:rPr>
        <w:t>
      1) порядок организации деятельности участковых инспекторов полиции по делам несовершеннолетних органов внутренних дел (далее – УИП ПДН);</w:t>
      </w:r>
    </w:p>
    <w:p>
      <w:pPr>
        <w:spacing w:after="0"/>
        <w:ind w:left="0"/>
        <w:jc w:val="both"/>
      </w:pPr>
      <w:r>
        <w:rPr>
          <w:rFonts w:ascii="Times New Roman"/>
          <w:b w:val="false"/>
          <w:i w:val="false"/>
          <w:color w:val="000000"/>
          <w:sz w:val="28"/>
        </w:rPr>
        <w:t xml:space="preserve">
      2) организацию </w:t>
      </w:r>
      <w:r>
        <w:rPr>
          <w:rFonts w:ascii="Times New Roman"/>
          <w:b w:val="false"/>
          <w:i w:val="false"/>
          <w:color w:val="000000"/>
          <w:sz w:val="28"/>
        </w:rPr>
        <w:t>профилактики</w:t>
      </w:r>
      <w:r>
        <w:rPr>
          <w:rFonts w:ascii="Times New Roman"/>
          <w:b w:val="false"/>
          <w:i w:val="false"/>
          <w:color w:val="000000"/>
          <w:sz w:val="28"/>
        </w:rPr>
        <w:t xml:space="preserve"> правонарушений среди учащихся организаций образования;</w:t>
      </w:r>
    </w:p>
    <w:p>
      <w:pPr>
        <w:spacing w:after="0"/>
        <w:ind w:left="0"/>
        <w:jc w:val="both"/>
      </w:pPr>
      <w:r>
        <w:rPr>
          <w:rFonts w:ascii="Times New Roman"/>
          <w:b w:val="false"/>
          <w:i w:val="false"/>
          <w:color w:val="000000"/>
          <w:sz w:val="28"/>
        </w:rPr>
        <w:t>
      3) организацию работы подразделений по делам несовершеннолетних территориальных органов внутренних дел (далее – ОВД);</w:t>
      </w:r>
    </w:p>
    <w:p>
      <w:pPr>
        <w:spacing w:after="0"/>
        <w:ind w:left="0"/>
        <w:jc w:val="both"/>
      </w:pPr>
      <w:r>
        <w:rPr>
          <w:rFonts w:ascii="Times New Roman"/>
          <w:b w:val="false"/>
          <w:i w:val="false"/>
          <w:color w:val="000000"/>
          <w:sz w:val="28"/>
        </w:rPr>
        <w:t>
      4) организацию работы с несовершеннолетними;</w:t>
      </w:r>
    </w:p>
    <w:p>
      <w:pPr>
        <w:spacing w:after="0"/>
        <w:ind w:left="0"/>
        <w:jc w:val="both"/>
      </w:pPr>
      <w:r>
        <w:rPr>
          <w:rFonts w:ascii="Times New Roman"/>
          <w:b w:val="false"/>
          <w:i w:val="false"/>
          <w:color w:val="000000"/>
          <w:sz w:val="28"/>
        </w:rPr>
        <w:t>
      5) порядок взаимодействия УИП ПДН со службами ОВД по вопросам профилактики правонарушений среди несовершеннолетних.</w:t>
      </w:r>
    </w:p>
    <w:bookmarkStart w:name="z11" w:id="9"/>
    <w:p>
      <w:pPr>
        <w:spacing w:after="0"/>
        <w:ind w:left="0"/>
        <w:jc w:val="both"/>
      </w:pPr>
      <w:r>
        <w:rPr>
          <w:rFonts w:ascii="Times New Roman"/>
          <w:b w:val="false"/>
          <w:i w:val="false"/>
          <w:color w:val="000000"/>
          <w:sz w:val="28"/>
        </w:rPr>
        <w:t>
      2. УИП ПДН является представителем территориального ОВД по работе с несовершеннолетними, которые выполняют задачи в пределах своей компетенции.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Административный участок – территория городской или сельской местности, за которой приказом начальника городского, районного органа внутренних дел (далее - горрайорган) (лица, исполняющего его обязанности) закрепляются УИП ПДН. Размеры границы административного участка определяется начальником горрайоргана.</w:t>
      </w:r>
    </w:p>
    <w:bookmarkEnd w:id="10"/>
    <w:p>
      <w:pPr>
        <w:spacing w:after="0"/>
        <w:ind w:left="0"/>
        <w:jc w:val="both"/>
      </w:pPr>
      <w:r>
        <w:rPr>
          <w:rFonts w:ascii="Times New Roman"/>
          <w:b w:val="false"/>
          <w:i w:val="false"/>
          <w:color w:val="000000"/>
          <w:sz w:val="28"/>
        </w:rPr>
        <w:t>
      В ОВД на транспорте границы административного участка устанавливаются в зависимости от количества станций, остановочных пунктов, интенсивности пассажирских и грузовых перевозок, населенных пунктов и жилых массивов, расположенных в непосредственной близости от транспортных объектов и закрепляются приказом начальника ОВД на транспорте. В ОВД на транспорте функции УИП ПДН осуществляются инспектором по профилактике правонарушений на транспорте.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4. Административному участку приказом начальника горрайоргана (лица, исполняющего его обязанности) (ОВД на транспорте) присваивается порядковый номер. Прием административного участка вновь назначенным УИП ПДН производится с участием начальника местной полицейской службы района (города, района в городе) (далее – МПС) (ОВД на транспорте) или его заместителя. О факте приема и сдачи административного участка делается соответствующая запись в паспорте на административный участок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6. В период длительного отсутствия (более 30 рабочих дней) на службе УИП ПДН, административный участок (организация образования) обслуживается УИП ПДН сопредельного административного участка на основании приказа начальника горрайоргана (лица, исполняющее его обязанности).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УИП ПДН размещаются в кабинетах участковых пунктов полиции ОВД.</w:t>
      </w:r>
    </w:p>
    <w:bookmarkEnd w:id="13"/>
    <w:p>
      <w:pPr>
        <w:spacing w:after="0"/>
        <w:ind w:left="0"/>
        <w:jc w:val="both"/>
      </w:pPr>
      <w:r>
        <w:rPr>
          <w:rFonts w:ascii="Times New Roman"/>
          <w:b w:val="false"/>
          <w:i w:val="false"/>
          <w:color w:val="000000"/>
          <w:sz w:val="28"/>
        </w:rPr>
        <w:t>
      Подразделения по делам несовершеннолетних располагаются в помещении для работы с несовершеннолетними, обеспеченном телефонной и радио связью, находящемся в одном здании либо в непосредственной близости от административного здания ОВД.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Глава 2. Порядок организации работы УИП ПДН</w:t>
      </w:r>
    </w:p>
    <w:bookmarkEnd w:id="14"/>
    <w:p>
      <w:pPr>
        <w:spacing w:after="0"/>
        <w:ind w:left="0"/>
        <w:jc w:val="both"/>
      </w:pPr>
      <w:r>
        <w:rPr>
          <w:rFonts w:ascii="Times New Roman"/>
          <w:b w:val="false"/>
          <w:i w:val="false"/>
          <w:color w:val="ff0000"/>
          <w:sz w:val="28"/>
        </w:rPr>
        <w:t xml:space="preserve">
      Сноска. Заголовок главы 2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5"/>
    <w:p>
      <w:pPr>
        <w:spacing w:after="0"/>
        <w:ind w:left="0"/>
        <w:jc w:val="both"/>
      </w:pPr>
      <w:r>
        <w:rPr>
          <w:rFonts w:ascii="Times New Roman"/>
          <w:b w:val="false"/>
          <w:i w:val="false"/>
          <w:color w:val="000000"/>
          <w:sz w:val="28"/>
        </w:rPr>
        <w:t>
      8. Общее руководство УИП ПДН осуществляется начальником подразделения по делам несовершеннолетних (далее – ПДН), который за административным участком не закрепляется. В ОВД, где указанная должность отсутствует и численность УИП ПДН превышает 7 единиц, старший участковый инспектор ПДН также не закрепляется за административным участком.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УИП ПДН организуют свою работу в соответствии с планами работ ПДН. Ежедневно производят записи о полученных заданиях руководства горрайоргана, планируемых мероприятиях в рабочей тетради.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10. УИП ПДН:</w:t>
      </w:r>
    </w:p>
    <w:bookmarkEnd w:id="17"/>
    <w:p>
      <w:pPr>
        <w:spacing w:after="0"/>
        <w:ind w:left="0"/>
        <w:jc w:val="both"/>
      </w:pPr>
      <w:r>
        <w:rPr>
          <w:rFonts w:ascii="Times New Roman"/>
          <w:b w:val="false"/>
          <w:i w:val="false"/>
          <w:color w:val="000000"/>
          <w:sz w:val="28"/>
        </w:rPr>
        <w:t>
      1) осуществляют комплекс мер, направленных на выявление, изучение, устранение причин и условий, способствующих совершению правонарушений среди несовершеннолетних;</w:t>
      </w:r>
    </w:p>
    <w:p>
      <w:pPr>
        <w:spacing w:after="0"/>
        <w:ind w:left="0"/>
        <w:jc w:val="both"/>
      </w:pPr>
      <w:r>
        <w:rPr>
          <w:rFonts w:ascii="Times New Roman"/>
          <w:b w:val="false"/>
          <w:i w:val="false"/>
          <w:color w:val="000000"/>
          <w:sz w:val="28"/>
        </w:rPr>
        <w:t>
      2) выявляют несовершеннолетних, склонных к совершению правонарушений, родителей или законных представителей, не выполняющих обязанностей по воспитанию и ставят их на профилактический учет и контроль;</w:t>
      </w:r>
    </w:p>
    <w:p>
      <w:pPr>
        <w:spacing w:after="0"/>
        <w:ind w:left="0"/>
        <w:jc w:val="both"/>
      </w:pPr>
      <w:r>
        <w:rPr>
          <w:rFonts w:ascii="Times New Roman"/>
          <w:b w:val="false"/>
          <w:i w:val="false"/>
          <w:color w:val="000000"/>
          <w:sz w:val="28"/>
        </w:rPr>
        <w:t>
      3) осуществляют взаимодействие с государственными органами, неправительственными организациями по профилактике правонарушений среди несовершеннолетних;</w:t>
      </w:r>
    </w:p>
    <w:p>
      <w:pPr>
        <w:spacing w:after="0"/>
        <w:ind w:left="0"/>
        <w:jc w:val="both"/>
      </w:pPr>
      <w:r>
        <w:rPr>
          <w:rFonts w:ascii="Times New Roman"/>
          <w:b w:val="false"/>
          <w:i w:val="false"/>
          <w:color w:val="000000"/>
          <w:sz w:val="28"/>
        </w:rPr>
        <w:t>
      4) совместно с участковыми инспекторами полиции принимают участие во встречах с населением, по вопросам связанным с обеспечением прав несовершеннолетних, профилактики правонарушений, безнадзорности и беспризорности среди подростков;</w:t>
      </w:r>
    </w:p>
    <w:p>
      <w:pPr>
        <w:spacing w:after="0"/>
        <w:ind w:left="0"/>
        <w:jc w:val="both"/>
      </w:pPr>
      <w:r>
        <w:rPr>
          <w:rFonts w:ascii="Times New Roman"/>
          <w:b w:val="false"/>
          <w:i w:val="false"/>
          <w:color w:val="000000"/>
          <w:sz w:val="28"/>
        </w:rPr>
        <w:t>
      5) участвуют в подготовке материалов в отношении несовершеннолетних, направляемых в специальные организации образования и организации образования с особым режимом содержания, на лишение либо ограничение родительских прав в отношении родителей или законных представителей, не исполняющих свои обязанности по воспитанию, обучению и (или) содержанию несовершеннолетних, либо отрицательно влияющих на их поведение;</w:t>
      </w:r>
    </w:p>
    <w:p>
      <w:pPr>
        <w:spacing w:after="0"/>
        <w:ind w:left="0"/>
        <w:jc w:val="both"/>
      </w:pPr>
      <w:r>
        <w:rPr>
          <w:rFonts w:ascii="Times New Roman"/>
          <w:b w:val="false"/>
          <w:i w:val="false"/>
          <w:color w:val="000000"/>
          <w:sz w:val="28"/>
        </w:rPr>
        <w:t xml:space="preserve">
      6) оказывают </w:t>
      </w:r>
      <w:r>
        <w:rPr>
          <w:rFonts w:ascii="Times New Roman"/>
          <w:b w:val="false"/>
          <w:i w:val="false"/>
          <w:color w:val="000000"/>
          <w:sz w:val="28"/>
        </w:rPr>
        <w:t>содействие</w:t>
      </w:r>
      <w:r>
        <w:rPr>
          <w:rFonts w:ascii="Times New Roman"/>
          <w:b w:val="false"/>
          <w:i w:val="false"/>
          <w:color w:val="000000"/>
          <w:sz w:val="28"/>
        </w:rPr>
        <w:t xml:space="preserve"> </w:t>
      </w:r>
      <w:r>
        <w:rPr>
          <w:rFonts w:ascii="Times New Roman"/>
          <w:b w:val="false"/>
          <w:i w:val="false"/>
          <w:color w:val="000000"/>
          <w:sz w:val="28"/>
        </w:rPr>
        <w:t>службе пробации</w:t>
      </w:r>
      <w:r>
        <w:rPr>
          <w:rFonts w:ascii="Times New Roman"/>
          <w:b w:val="false"/>
          <w:i w:val="false"/>
          <w:color w:val="000000"/>
          <w:sz w:val="28"/>
        </w:rPr>
        <w:t xml:space="preserve"> в обеспечении контроля за образом жизни и поведением несовершеннолетних, осужденных к наказаниям и иным мерам уголовно-правового воздействия, не связанным с изоляцией от общества;</w:t>
      </w:r>
    </w:p>
    <w:p>
      <w:pPr>
        <w:spacing w:after="0"/>
        <w:ind w:left="0"/>
        <w:jc w:val="both"/>
      </w:pPr>
      <w:r>
        <w:rPr>
          <w:rFonts w:ascii="Times New Roman"/>
          <w:b w:val="false"/>
          <w:i w:val="false"/>
          <w:color w:val="000000"/>
          <w:sz w:val="28"/>
        </w:rPr>
        <w:t>
      7) осуществляют прием граждан в соответствии с графиком, утверждаемым начальником МПС;</w:t>
      </w:r>
    </w:p>
    <w:p>
      <w:pPr>
        <w:spacing w:after="0"/>
        <w:ind w:left="0"/>
        <w:jc w:val="both"/>
      </w:pPr>
      <w:r>
        <w:rPr>
          <w:rFonts w:ascii="Times New Roman"/>
          <w:b w:val="false"/>
          <w:i w:val="false"/>
          <w:color w:val="000000"/>
          <w:sz w:val="28"/>
        </w:rPr>
        <w:t>
      8) осуществляют сбор значимой информации о лицах и фактах, представляющих интерес для ОВД, о чем рапортом незамедлительно информируют руководство ОВД или соответствующие подразделения ОВД. Копия рапорта с визой руководства и результаты проверок по ним подшиваются в накопительном деле;</w:t>
      </w:r>
    </w:p>
    <w:p>
      <w:pPr>
        <w:spacing w:after="0"/>
        <w:ind w:left="0"/>
        <w:jc w:val="both"/>
      </w:pPr>
      <w:r>
        <w:rPr>
          <w:rFonts w:ascii="Times New Roman"/>
          <w:b w:val="false"/>
          <w:i w:val="false"/>
          <w:color w:val="000000"/>
          <w:sz w:val="28"/>
        </w:rPr>
        <w:t>
      9) защищать жизнь, здоровье, права и свободы человека и гражданина от противоправных посягательств;</w:t>
      </w:r>
    </w:p>
    <w:p>
      <w:pPr>
        <w:spacing w:after="0"/>
        <w:ind w:left="0"/>
        <w:jc w:val="both"/>
      </w:pPr>
      <w:r>
        <w:rPr>
          <w:rFonts w:ascii="Times New Roman"/>
          <w:b w:val="false"/>
          <w:i w:val="false"/>
          <w:color w:val="000000"/>
          <w:sz w:val="28"/>
        </w:rPr>
        <w:t>
      10) оказывают помощь физическим лицам, пострадавшим от противоправных посягательств, происшествий и несчастных случаев, а также находящимся в беспомощном либо ином состоянии, опасном для их жизни и здоровья;</w:t>
      </w:r>
    </w:p>
    <w:p>
      <w:pPr>
        <w:spacing w:after="0"/>
        <w:ind w:left="0"/>
        <w:jc w:val="both"/>
      </w:pPr>
      <w:r>
        <w:rPr>
          <w:rFonts w:ascii="Times New Roman"/>
          <w:b w:val="false"/>
          <w:i w:val="false"/>
          <w:color w:val="000000"/>
          <w:sz w:val="28"/>
        </w:rPr>
        <w:t xml:space="preserve">
      11) выявляют и пресекают административные правонарушения, осуществляют </w:t>
      </w:r>
      <w:r>
        <w:rPr>
          <w:rFonts w:ascii="Times New Roman"/>
          <w:b w:val="false"/>
          <w:i w:val="false"/>
          <w:color w:val="000000"/>
          <w:sz w:val="28"/>
        </w:rPr>
        <w:t>производство</w:t>
      </w:r>
      <w:r>
        <w:rPr>
          <w:rFonts w:ascii="Times New Roman"/>
          <w:b w:val="false"/>
          <w:i w:val="false"/>
          <w:color w:val="000000"/>
          <w:sz w:val="28"/>
        </w:rPr>
        <w:t xml:space="preserve"> по делам об административных правонарушениях;</w:t>
      </w:r>
    </w:p>
    <w:p>
      <w:pPr>
        <w:spacing w:after="0"/>
        <w:ind w:left="0"/>
        <w:jc w:val="both"/>
      </w:pPr>
      <w:r>
        <w:rPr>
          <w:rFonts w:ascii="Times New Roman"/>
          <w:b w:val="false"/>
          <w:i w:val="false"/>
          <w:color w:val="000000"/>
          <w:sz w:val="28"/>
        </w:rPr>
        <w:t>
      12) доставляют в медицинские организации или органы внутренних дел родителей или законных представителей или несовершеннолетних, находящихся в общественных местах в состоянии опьянения, оскорбляющем человеческое достоинство и общественную нравственность;</w:t>
      </w:r>
    </w:p>
    <w:p>
      <w:pPr>
        <w:spacing w:after="0"/>
        <w:ind w:left="0"/>
        <w:jc w:val="both"/>
      </w:pPr>
      <w:r>
        <w:rPr>
          <w:rFonts w:ascii="Times New Roman"/>
          <w:b w:val="false"/>
          <w:i w:val="false"/>
          <w:color w:val="000000"/>
          <w:sz w:val="28"/>
        </w:rPr>
        <w:t>
      13) доставляют несовершеннолетних в организации образования с особым режимом содержания, а также в Центр адаптации несовершеннолетних (далее – ЦАН), в Центр поддержки детей, находящихся в трудной жизненной ситуации (далее - ЦПД), безнадзорных и беспризорных детей в возрасте от трех до восемнадцати лет, а также детей, оставшихся без попечения родителей, законных представителей, в случае невозможности их своевременного устройства, задержанных в ходе деятельности органов внутренних дел;</w:t>
      </w:r>
    </w:p>
    <w:p>
      <w:pPr>
        <w:spacing w:after="0"/>
        <w:ind w:left="0"/>
        <w:jc w:val="both"/>
      </w:pPr>
      <w:r>
        <w:rPr>
          <w:rFonts w:ascii="Times New Roman"/>
          <w:b w:val="false"/>
          <w:i w:val="false"/>
          <w:color w:val="000000"/>
          <w:sz w:val="28"/>
        </w:rPr>
        <w:t>
      14) задерживают лиц, совершающих уголовные или административные правонарушения;</w:t>
      </w:r>
    </w:p>
    <w:p>
      <w:pPr>
        <w:spacing w:after="0"/>
        <w:ind w:left="0"/>
        <w:jc w:val="both"/>
      </w:pPr>
      <w:r>
        <w:rPr>
          <w:rFonts w:ascii="Times New Roman"/>
          <w:b w:val="false"/>
          <w:i w:val="false"/>
          <w:color w:val="000000"/>
          <w:sz w:val="28"/>
        </w:rPr>
        <w:t xml:space="preserve">
      15) осуществляют </w:t>
      </w:r>
      <w:r>
        <w:rPr>
          <w:rFonts w:ascii="Times New Roman"/>
          <w:b w:val="false"/>
          <w:i w:val="false"/>
          <w:color w:val="000000"/>
          <w:sz w:val="28"/>
        </w:rPr>
        <w:t>досудебное производство</w:t>
      </w:r>
      <w:r>
        <w:rPr>
          <w:rFonts w:ascii="Times New Roman"/>
          <w:b w:val="false"/>
          <w:i w:val="false"/>
          <w:color w:val="000000"/>
          <w:sz w:val="28"/>
        </w:rPr>
        <w:t xml:space="preserve"> по уголовным проступкам;</w:t>
      </w:r>
    </w:p>
    <w:p>
      <w:pPr>
        <w:spacing w:after="0"/>
        <w:ind w:left="0"/>
        <w:jc w:val="both"/>
      </w:pPr>
      <w:r>
        <w:rPr>
          <w:rFonts w:ascii="Times New Roman"/>
          <w:b w:val="false"/>
          <w:i w:val="false"/>
          <w:color w:val="000000"/>
          <w:sz w:val="28"/>
        </w:rPr>
        <w:t>
      16) требуют от физических и юридических лиц соблюдения законодательства Республики Казахстан, прекращения противоправных действий, а в случае невыполнения этих требований применяют соответствующие меры принуждения;</w:t>
      </w:r>
    </w:p>
    <w:p>
      <w:pPr>
        <w:spacing w:after="0"/>
        <w:ind w:left="0"/>
        <w:jc w:val="both"/>
      </w:pPr>
      <w:r>
        <w:rPr>
          <w:rFonts w:ascii="Times New Roman"/>
          <w:b w:val="false"/>
          <w:i w:val="false"/>
          <w:color w:val="000000"/>
          <w:sz w:val="28"/>
        </w:rPr>
        <w:t xml:space="preserve">
      17) проверяют у физических лиц </w:t>
      </w:r>
      <w:r>
        <w:rPr>
          <w:rFonts w:ascii="Times New Roman"/>
          <w:b w:val="false"/>
          <w:i w:val="false"/>
          <w:color w:val="000000"/>
          <w:sz w:val="28"/>
        </w:rPr>
        <w:t>документы</w:t>
      </w:r>
      <w:r>
        <w:rPr>
          <w:rFonts w:ascii="Times New Roman"/>
          <w:b w:val="false"/>
          <w:i w:val="false"/>
          <w:color w:val="000000"/>
          <w:sz w:val="28"/>
        </w:rPr>
        <w:t>, удостоверяющие их личность;</w:t>
      </w:r>
    </w:p>
    <w:p>
      <w:pPr>
        <w:spacing w:after="0"/>
        <w:ind w:left="0"/>
        <w:jc w:val="both"/>
      </w:pPr>
      <w:r>
        <w:rPr>
          <w:rFonts w:ascii="Times New Roman"/>
          <w:b w:val="false"/>
          <w:i w:val="false"/>
          <w:color w:val="000000"/>
          <w:sz w:val="28"/>
        </w:rPr>
        <w:t>
      18) вызывают в ОВД физических лиц и представителей юридических лиц по находящимся в производстве материалам и делам, получают от них объяснения и показания, документы, их копии, а при неявке подвергают в установленном порядке приводу;</w:t>
      </w:r>
    </w:p>
    <w:p>
      <w:pPr>
        <w:spacing w:after="0"/>
        <w:ind w:left="0"/>
        <w:jc w:val="both"/>
      </w:pPr>
      <w:r>
        <w:rPr>
          <w:rFonts w:ascii="Times New Roman"/>
          <w:b w:val="false"/>
          <w:i w:val="false"/>
          <w:color w:val="000000"/>
          <w:sz w:val="28"/>
        </w:rPr>
        <w:t>
      19) вносят физическим и юридическим лицам обязательные для исполнения предписания, представления об устранении причин и условий, способствующих совершению уголовных или административных правонарушений;</w:t>
      </w:r>
    </w:p>
    <w:p>
      <w:pPr>
        <w:spacing w:after="0"/>
        <w:ind w:left="0"/>
        <w:jc w:val="both"/>
      </w:pPr>
      <w:r>
        <w:rPr>
          <w:rFonts w:ascii="Times New Roman"/>
          <w:b w:val="false"/>
          <w:i w:val="false"/>
          <w:color w:val="000000"/>
          <w:sz w:val="28"/>
        </w:rPr>
        <w:t xml:space="preserve">
      20) используют любой вид транспорта (кроме транспортных средств представительств иностранных государств и международных организаций, обладающих дипломатическим иммунитетом) для преследования лиц, подозреваемых в совершении уголовного правонарушения, прибытия к месту происшествия, в период действия чрезвычайного или военного положения, в условиях вооруженного конфликта, при ликвидации чрезвычайных ситуаций, а также для доставления лиц, нуждающихся в экстренной медицинской помощи, в медицинские организации, если промедление может создать реальную угрозу жизни или здоровью людей, с возмещением материального ущерба собственникам в случае его причинения в порядке, </w:t>
      </w:r>
      <w:r>
        <w:rPr>
          <w:rFonts w:ascii="Times New Roman"/>
          <w:b w:val="false"/>
          <w:i w:val="false"/>
          <w:color w:val="000000"/>
          <w:sz w:val="28"/>
        </w:rPr>
        <w:t>определяемом</w:t>
      </w:r>
      <w:r>
        <w:rPr>
          <w:rFonts w:ascii="Times New Roman"/>
          <w:b w:val="false"/>
          <w:i w:val="false"/>
          <w:color w:val="000000"/>
          <w:sz w:val="28"/>
        </w:rPr>
        <w:t xml:space="preserve"> Правительством Республики Казахстан;</w:t>
      </w:r>
    </w:p>
    <w:p>
      <w:pPr>
        <w:spacing w:after="0"/>
        <w:ind w:left="0"/>
        <w:jc w:val="both"/>
      </w:pPr>
      <w:r>
        <w:rPr>
          <w:rFonts w:ascii="Times New Roman"/>
          <w:b w:val="false"/>
          <w:i w:val="false"/>
          <w:color w:val="000000"/>
          <w:sz w:val="28"/>
        </w:rPr>
        <w:t>
      21) используют технические средства для фиксации фактов совершения уголовных или административных правонарушений и действий сотрудников ОВД;</w:t>
      </w:r>
    </w:p>
    <w:p>
      <w:pPr>
        <w:spacing w:after="0"/>
        <w:ind w:left="0"/>
        <w:jc w:val="both"/>
      </w:pPr>
      <w:r>
        <w:rPr>
          <w:rFonts w:ascii="Times New Roman"/>
          <w:b w:val="false"/>
          <w:i w:val="false"/>
          <w:color w:val="000000"/>
          <w:sz w:val="28"/>
        </w:rPr>
        <w:t>
      22) доставляют в ОВД лиц за совершение административных правонарушений;</w:t>
      </w:r>
    </w:p>
    <w:p>
      <w:pPr>
        <w:spacing w:after="0"/>
        <w:ind w:left="0"/>
        <w:jc w:val="both"/>
      </w:pPr>
      <w:r>
        <w:rPr>
          <w:rFonts w:ascii="Times New Roman"/>
          <w:b w:val="false"/>
          <w:i w:val="false"/>
          <w:color w:val="000000"/>
          <w:sz w:val="28"/>
        </w:rPr>
        <w:t>
      23) изымают оружие, боеприпасы, наркотические средства, психотропные вещества и прекурсоры, а также иные запрещенные предметы и вещества;</w:t>
      </w:r>
    </w:p>
    <w:p>
      <w:pPr>
        <w:spacing w:after="0"/>
        <w:ind w:left="0"/>
        <w:jc w:val="both"/>
      </w:pPr>
      <w:r>
        <w:rPr>
          <w:rFonts w:ascii="Times New Roman"/>
          <w:b w:val="false"/>
          <w:i w:val="false"/>
          <w:color w:val="000000"/>
          <w:sz w:val="28"/>
        </w:rPr>
        <w:t>
      24) входят беспрепятственно, осматривают жилые и иные помещения, территории и земельные участки (кроме представительств иностранных государств и международных организаций, обладающих дипломатическим иммунитетом) при преследовании подозреваемых в совершении уголовных или административных правонарушений, угрожающих безопасности физических лиц, либо при наличии достаточных данных полагать, что там совершено или совершается уголовное или административное правонарушение, произошел несчастный случай, для обеспечения личной безопасности физических лиц и общественной безопасности при стихийных бедствиях, катастрофах, авариях, эпидемиях, эпизоотиях и массовых беспорядках;</w:t>
      </w:r>
    </w:p>
    <w:p>
      <w:pPr>
        <w:spacing w:after="0"/>
        <w:ind w:left="0"/>
        <w:jc w:val="both"/>
      </w:pPr>
      <w:r>
        <w:rPr>
          <w:rFonts w:ascii="Times New Roman"/>
          <w:b w:val="false"/>
          <w:i w:val="false"/>
          <w:color w:val="000000"/>
          <w:sz w:val="28"/>
        </w:rPr>
        <w:t>
      25) ограничивают, временно запрещают физическим лицам доступ или пребывание в жилищах, в определенных участках местности, если их нахождение создает угрозу жизни и здоровью ребенка;</w:t>
      </w:r>
    </w:p>
    <w:p>
      <w:pPr>
        <w:spacing w:after="0"/>
        <w:ind w:left="0"/>
        <w:jc w:val="both"/>
      </w:pPr>
      <w:r>
        <w:rPr>
          <w:rFonts w:ascii="Times New Roman"/>
          <w:b w:val="false"/>
          <w:i w:val="false"/>
          <w:color w:val="000000"/>
          <w:sz w:val="28"/>
        </w:rPr>
        <w:t>
      26) доставляют в ОВД для постановки на криминалистические учеты лиц, состоящих на профилактических учетах, фотографировать, дактилоскопировать, производить звукозапись, кино- и видеосъемку;</w:t>
      </w:r>
    </w:p>
    <w:p>
      <w:pPr>
        <w:spacing w:after="0"/>
        <w:ind w:left="0"/>
        <w:jc w:val="both"/>
      </w:pPr>
      <w:r>
        <w:rPr>
          <w:rFonts w:ascii="Times New Roman"/>
          <w:b w:val="false"/>
          <w:i w:val="false"/>
          <w:color w:val="000000"/>
          <w:sz w:val="28"/>
        </w:rPr>
        <w:t>
      27) привлекают средства массовой информации для освещения деятельности ПДН;</w:t>
      </w:r>
    </w:p>
    <w:p>
      <w:pPr>
        <w:spacing w:after="0"/>
        <w:ind w:left="0"/>
        <w:jc w:val="both"/>
      </w:pPr>
      <w:r>
        <w:rPr>
          <w:rFonts w:ascii="Times New Roman"/>
          <w:b w:val="false"/>
          <w:i w:val="false"/>
          <w:color w:val="000000"/>
          <w:sz w:val="28"/>
        </w:rPr>
        <w:t xml:space="preserve">
      28) осуществляют сбор и обработку </w:t>
      </w:r>
      <w:r>
        <w:rPr>
          <w:rFonts w:ascii="Times New Roman"/>
          <w:b w:val="false"/>
          <w:i w:val="false"/>
          <w:color w:val="000000"/>
          <w:sz w:val="28"/>
        </w:rPr>
        <w:t>персональных данных</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29) осуществляют иные права, предусмотренные </w:t>
      </w:r>
      <w:r>
        <w:rPr>
          <w:rFonts w:ascii="Times New Roman"/>
          <w:b w:val="false"/>
          <w:i w:val="false"/>
          <w:color w:val="000000"/>
          <w:sz w:val="28"/>
        </w:rPr>
        <w:t>законами</w:t>
      </w:r>
      <w:r>
        <w:rPr>
          <w:rFonts w:ascii="Times New Roman"/>
          <w:b w:val="false"/>
          <w:i w:val="false"/>
          <w:color w:val="000000"/>
          <w:sz w:val="28"/>
        </w:rPr>
        <w:t xml:space="preserve"> </w:t>
      </w:r>
      <w:r>
        <w:rPr>
          <w:rFonts w:ascii="Times New Roman"/>
          <w:b w:val="false"/>
          <w:i w:val="false"/>
          <w:color w:val="000000"/>
          <w:sz w:val="28"/>
        </w:rPr>
        <w:t>Республики Казахстан</w:t>
      </w:r>
      <w:r>
        <w:rPr>
          <w:rFonts w:ascii="Times New Roman"/>
          <w:b w:val="false"/>
          <w:i w:val="false"/>
          <w:color w:val="000000"/>
          <w:sz w:val="28"/>
        </w:rPr>
        <w:t>,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Инспектор по профилактике правонарушении на транспорте, наряду с требованиями пункта 10 настоящих Правил:</w:t>
      </w:r>
    </w:p>
    <w:bookmarkEnd w:id="18"/>
    <w:p>
      <w:pPr>
        <w:spacing w:after="0"/>
        <w:ind w:left="0"/>
        <w:jc w:val="both"/>
      </w:pPr>
      <w:r>
        <w:rPr>
          <w:rFonts w:ascii="Times New Roman"/>
          <w:b w:val="false"/>
          <w:i w:val="false"/>
          <w:color w:val="000000"/>
          <w:sz w:val="28"/>
        </w:rPr>
        <w:t>
      1) выявляет детей, самовольно оставивших семью, организации образования и передает их родителям, либо направляет в ЦАН либо ЦПД информируя об этом в течение трех рабочих дней ПДН по месту их жительства;</w:t>
      </w:r>
    </w:p>
    <w:p>
      <w:pPr>
        <w:spacing w:after="0"/>
        <w:ind w:left="0"/>
        <w:jc w:val="both"/>
      </w:pPr>
      <w:r>
        <w:rPr>
          <w:rFonts w:ascii="Times New Roman"/>
          <w:b w:val="false"/>
          <w:i w:val="false"/>
          <w:color w:val="000000"/>
          <w:sz w:val="28"/>
        </w:rPr>
        <w:t>
      2) проводит мероприятия по предупреждению детского травматизма на объектах транспорта, правонарушений, посягающих на безопасное движение поездов;</w:t>
      </w:r>
    </w:p>
    <w:p>
      <w:pPr>
        <w:spacing w:after="0"/>
        <w:ind w:left="0"/>
        <w:jc w:val="both"/>
      </w:pPr>
      <w:r>
        <w:rPr>
          <w:rFonts w:ascii="Times New Roman"/>
          <w:b w:val="false"/>
          <w:i w:val="false"/>
          <w:color w:val="000000"/>
          <w:sz w:val="28"/>
        </w:rPr>
        <w:t>
      3) оказывает содействие ОВД в организации профилактики правонарушений среди несовершеннолетних, проживающих в населенных пунктах, прилегающих к объектам транспорта.</w:t>
      </w:r>
    </w:p>
    <w:p>
      <w:pPr>
        <w:spacing w:after="0"/>
        <w:ind w:left="0"/>
        <w:jc w:val="both"/>
      </w:pPr>
      <w:r>
        <w:rPr>
          <w:rFonts w:ascii="Times New Roman"/>
          <w:b w:val="false"/>
          <w:i w:val="false"/>
          <w:color w:val="000000"/>
          <w:sz w:val="28"/>
        </w:rPr>
        <w:t>
      В случае совершения несовершеннолетними уголовных либо административных правонарушений на объектах транспорта, извещают в течение трех рабочих дней территориальные ПДН для постановки их на учет в ОВД по месту их жительства.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Не допускается использование УИП ПДН для выполнения обязанностей, не связанных с профилактикой правонарушений среди несовершеннолетних, предупреждения детской безнадзорности и беспризорности.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13. Итоги работы ПДН ежемесячно рассматриваются начальником (старшим инспектором) ПДН, ежеквартально – начальником МПС, ОВД на транспорте или их заместителями.</w:t>
      </w:r>
    </w:p>
    <w:bookmarkEnd w:id="20"/>
    <w:bookmarkStart w:name="z24" w:id="21"/>
    <w:p>
      <w:pPr>
        <w:spacing w:after="0"/>
        <w:ind w:left="0"/>
        <w:jc w:val="both"/>
      </w:pPr>
      <w:r>
        <w:rPr>
          <w:rFonts w:ascii="Times New Roman"/>
          <w:b w:val="false"/>
          <w:i w:val="false"/>
          <w:color w:val="000000"/>
          <w:sz w:val="28"/>
        </w:rPr>
        <w:t xml:space="preserve">
      14. Начальник МПС, отдела (отделения) административной полиции ОВД на транспорте или их заместители не реже одного раза в квартал осуществляют проверку организации работы ПДН, инспекторов по профилактике правонарушений на транспорте. </w:t>
      </w:r>
    </w:p>
    <w:bookmarkEnd w:id="21"/>
    <w:p>
      <w:pPr>
        <w:spacing w:after="0"/>
        <w:ind w:left="0"/>
        <w:jc w:val="both"/>
      </w:pPr>
      <w:r>
        <w:rPr>
          <w:rFonts w:ascii="Times New Roman"/>
          <w:b w:val="false"/>
          <w:i w:val="false"/>
          <w:color w:val="000000"/>
          <w:sz w:val="28"/>
        </w:rPr>
        <w:t>
      По результатам проверки составляется справка, которая хранится в номенклатурном деле.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Глава 3. Организация профилактики правонарушений среди учащихся организаций образования</w:t>
      </w:r>
    </w:p>
    <w:bookmarkEnd w:id="22"/>
    <w:p>
      <w:pPr>
        <w:spacing w:after="0"/>
        <w:ind w:left="0"/>
        <w:jc w:val="both"/>
      </w:pPr>
      <w:r>
        <w:rPr>
          <w:rFonts w:ascii="Times New Roman"/>
          <w:b w:val="false"/>
          <w:i w:val="false"/>
          <w:color w:val="ff0000"/>
          <w:sz w:val="28"/>
        </w:rPr>
        <w:t xml:space="preserve">
      Сноска. Заголовок главы 3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23"/>
    <w:p>
      <w:pPr>
        <w:spacing w:after="0"/>
        <w:ind w:left="0"/>
        <w:jc w:val="both"/>
      </w:pPr>
      <w:r>
        <w:rPr>
          <w:rFonts w:ascii="Times New Roman"/>
          <w:b w:val="false"/>
          <w:i w:val="false"/>
          <w:color w:val="000000"/>
          <w:sz w:val="28"/>
        </w:rPr>
        <w:t>
      15. Работа УИП ПДН среди учащихся организации образования осуществляется во взаимодействии с педагогическими коллективами организации образования.</w:t>
      </w:r>
    </w:p>
    <w:bookmarkEnd w:id="23"/>
    <w:p>
      <w:pPr>
        <w:spacing w:after="0"/>
        <w:ind w:left="0"/>
        <w:jc w:val="both"/>
      </w:pPr>
      <w:r>
        <w:rPr>
          <w:rFonts w:ascii="Times New Roman"/>
          <w:b w:val="false"/>
          <w:i w:val="false"/>
          <w:color w:val="000000"/>
          <w:sz w:val="28"/>
        </w:rPr>
        <w:t>
      На учебный год составляется график проведения профилактических мероприятий в организациях образования, расположенных на административном участке, который утверждается заместителем начальника горрайоргана (либо начальником МПС) и согласовывается с руководителями организаций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18. При совершении уголовных правонарушений со стороны учащихся УИП ПДН незамедлительно инициирует проведение заседания Совета по профилактике организации образования. По результатам заседания вырабатываются соответствующие меры реагирования, предусмотренные законодательством.</w:t>
      </w:r>
    </w:p>
    <w:bookmarkEnd w:id="24"/>
    <w:bookmarkStart w:name="z30" w:id="25"/>
    <w:p>
      <w:pPr>
        <w:spacing w:after="0"/>
        <w:ind w:left="0"/>
        <w:jc w:val="both"/>
      </w:pPr>
      <w:r>
        <w:rPr>
          <w:rFonts w:ascii="Times New Roman"/>
          <w:b w:val="false"/>
          <w:i w:val="false"/>
          <w:color w:val="000000"/>
          <w:sz w:val="28"/>
        </w:rPr>
        <w:t>
      19. В целях профилактики правонарушений среди учащихся УИП ПДН:</w:t>
      </w:r>
    </w:p>
    <w:bookmarkEnd w:id="25"/>
    <w:bookmarkStart w:name="z68" w:id="26"/>
    <w:p>
      <w:pPr>
        <w:spacing w:after="0"/>
        <w:ind w:left="0"/>
        <w:jc w:val="both"/>
      </w:pPr>
      <w:r>
        <w:rPr>
          <w:rFonts w:ascii="Times New Roman"/>
          <w:b w:val="false"/>
          <w:i w:val="false"/>
          <w:color w:val="000000"/>
          <w:sz w:val="28"/>
        </w:rPr>
        <w:t>
      1) оказывают содействие органам образования в правовом воспитании несовершеннолетних, их родителей и других законных представителей;</w:t>
      </w:r>
    </w:p>
    <w:bookmarkEnd w:id="26"/>
    <w:bookmarkStart w:name="z69" w:id="27"/>
    <w:p>
      <w:pPr>
        <w:spacing w:after="0"/>
        <w:ind w:left="0"/>
        <w:jc w:val="both"/>
      </w:pPr>
      <w:r>
        <w:rPr>
          <w:rFonts w:ascii="Times New Roman"/>
          <w:b w:val="false"/>
          <w:i w:val="false"/>
          <w:color w:val="000000"/>
          <w:sz w:val="28"/>
        </w:rPr>
        <w:t>
      2) выявляют причины и условия, способствующие безнадзорности, совершению правонарушений и иных антиобщественных действий учащимися организации образования;</w:t>
      </w:r>
    </w:p>
    <w:bookmarkEnd w:id="27"/>
    <w:bookmarkStart w:name="z70" w:id="28"/>
    <w:p>
      <w:pPr>
        <w:spacing w:after="0"/>
        <w:ind w:left="0"/>
        <w:jc w:val="both"/>
      </w:pPr>
      <w:r>
        <w:rPr>
          <w:rFonts w:ascii="Times New Roman"/>
          <w:b w:val="false"/>
          <w:i w:val="false"/>
          <w:color w:val="000000"/>
          <w:sz w:val="28"/>
        </w:rPr>
        <w:t>
      3) информируют заинтересованные органы и учреждения о безнадзорности, беспризорности, правонарушениях и об антиобщественных действиях несовершеннолетних, причинах и условиях, им способствующих;</w:t>
      </w:r>
    </w:p>
    <w:bookmarkEnd w:id="28"/>
    <w:bookmarkStart w:name="z71" w:id="29"/>
    <w:p>
      <w:pPr>
        <w:spacing w:after="0"/>
        <w:ind w:left="0"/>
        <w:jc w:val="both"/>
      </w:pPr>
      <w:r>
        <w:rPr>
          <w:rFonts w:ascii="Times New Roman"/>
          <w:b w:val="false"/>
          <w:i w:val="false"/>
          <w:color w:val="000000"/>
          <w:sz w:val="28"/>
        </w:rPr>
        <w:t>
      4) содействуют работе детских движений правоохранительной направленности.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Глава 4. Организация работы ПДН территориальных ОВД</w:t>
      </w:r>
    </w:p>
    <w:bookmarkEnd w:id="30"/>
    <w:p>
      <w:pPr>
        <w:spacing w:after="0"/>
        <w:ind w:left="0"/>
        <w:jc w:val="both"/>
      </w:pPr>
      <w:r>
        <w:rPr>
          <w:rFonts w:ascii="Times New Roman"/>
          <w:b w:val="false"/>
          <w:i w:val="false"/>
          <w:color w:val="ff0000"/>
          <w:sz w:val="28"/>
        </w:rPr>
        <w:t xml:space="preserve">
      Сноска. Заголовок главы 4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31"/>
    <w:p>
      <w:pPr>
        <w:spacing w:after="0"/>
        <w:ind w:left="0"/>
        <w:jc w:val="both"/>
      </w:pPr>
      <w:r>
        <w:rPr>
          <w:rFonts w:ascii="Times New Roman"/>
          <w:b w:val="false"/>
          <w:i w:val="false"/>
          <w:color w:val="000000"/>
          <w:sz w:val="28"/>
        </w:rPr>
        <w:t>
      22. ПДН территориальных ОВД обеспечивают координацию и контроль за деятельностью УИП ПДН.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23. На ПДН территориальных ОВД возлагается:</w:t>
      </w:r>
    </w:p>
    <w:bookmarkEnd w:id="32"/>
    <w:p>
      <w:pPr>
        <w:spacing w:after="0"/>
        <w:ind w:left="0"/>
        <w:jc w:val="both"/>
      </w:pPr>
      <w:r>
        <w:rPr>
          <w:rFonts w:ascii="Times New Roman"/>
          <w:b w:val="false"/>
          <w:i w:val="false"/>
          <w:color w:val="000000"/>
          <w:sz w:val="28"/>
        </w:rPr>
        <w:t>
      1) ежедневное проведение анализа сводок по уголовным правонарушениям, совершенным несовершеннолетними и в отношении них, иных происшествий с их участием, установление причин и условий, им способствовавших;</w:t>
      </w:r>
    </w:p>
    <w:p>
      <w:pPr>
        <w:spacing w:after="0"/>
        <w:ind w:left="0"/>
        <w:jc w:val="both"/>
      </w:pPr>
      <w:r>
        <w:rPr>
          <w:rFonts w:ascii="Times New Roman"/>
          <w:b w:val="false"/>
          <w:i w:val="false"/>
          <w:color w:val="000000"/>
          <w:sz w:val="28"/>
        </w:rPr>
        <w:t>
      2) ежемесячное проведение анализа состояния, структуры и динамики правонарушений среди несовершеннолетних, детской безнадзорности и беспризорности;</w:t>
      </w:r>
    </w:p>
    <w:p>
      <w:pPr>
        <w:spacing w:after="0"/>
        <w:ind w:left="0"/>
        <w:jc w:val="both"/>
      </w:pPr>
      <w:r>
        <w:rPr>
          <w:rFonts w:ascii="Times New Roman"/>
          <w:b w:val="false"/>
          <w:i w:val="false"/>
          <w:color w:val="000000"/>
          <w:sz w:val="28"/>
        </w:rPr>
        <w:t>
      3) с учетом анализа оперативной обстановки среди несовершеннолетних ежеквартальное составление плана работы ПДН, контроль за выполнением запланированных мероприятий, подготовку отчетов о результатах деятельности ПДН.</w:t>
      </w:r>
    </w:p>
    <w:p>
      <w:pPr>
        <w:spacing w:after="0"/>
        <w:ind w:left="0"/>
        <w:jc w:val="both"/>
      </w:pPr>
      <w:r>
        <w:rPr>
          <w:rFonts w:ascii="Times New Roman"/>
          <w:b w:val="false"/>
          <w:i w:val="false"/>
          <w:color w:val="000000"/>
          <w:sz w:val="28"/>
        </w:rPr>
        <w:t>
      В плане работ ПДН, с указанием сроков исполнения и формой завершения отражаются мероприятия:</w:t>
      </w:r>
    </w:p>
    <w:p>
      <w:pPr>
        <w:spacing w:after="0"/>
        <w:ind w:left="0"/>
        <w:jc w:val="both"/>
      </w:pPr>
      <w:r>
        <w:rPr>
          <w:rFonts w:ascii="Times New Roman"/>
          <w:b w:val="false"/>
          <w:i w:val="false"/>
          <w:color w:val="000000"/>
          <w:sz w:val="28"/>
        </w:rPr>
        <w:t>
      запланированные в государственных, региональных программах, планах, указаниях, решениях Коллегий Министерства внутренних дел Республики Казахстан (далее - МВД), Департамента полиции (далее – ДП), Департамента полиции на транспорте (далее – ДПТ), по вопросам профилактики правонарушений среди несовершеннолетних;</w:t>
      </w:r>
    </w:p>
    <w:p>
      <w:pPr>
        <w:spacing w:after="0"/>
        <w:ind w:left="0"/>
        <w:jc w:val="both"/>
      </w:pPr>
      <w:r>
        <w:rPr>
          <w:rFonts w:ascii="Times New Roman"/>
          <w:b w:val="false"/>
          <w:i w:val="false"/>
          <w:color w:val="000000"/>
          <w:sz w:val="28"/>
        </w:rPr>
        <w:t>
      по выявлению и пресечению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по выявлению несовершеннолетних с девиантным поведением, родителей или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а также лиц, вовлекающих несовершеннолетних в совершение правонарушений, антиобщественных действий, и принятию мер по привлечению их к ответственности, предусмотренной законами Республики Казахстан;</w:t>
      </w:r>
    </w:p>
    <w:p>
      <w:pPr>
        <w:spacing w:after="0"/>
        <w:ind w:left="0"/>
        <w:jc w:val="both"/>
      </w:pPr>
      <w:r>
        <w:rPr>
          <w:rFonts w:ascii="Times New Roman"/>
          <w:b w:val="false"/>
          <w:i w:val="false"/>
          <w:color w:val="000000"/>
          <w:sz w:val="28"/>
        </w:rPr>
        <w:t>
      по проведению индивидуальной профилактической работы с несовершеннолетними и их родителями или законными представителями;</w:t>
      </w:r>
    </w:p>
    <w:p>
      <w:pPr>
        <w:spacing w:after="0"/>
        <w:ind w:left="0"/>
        <w:jc w:val="both"/>
      </w:pPr>
      <w:r>
        <w:rPr>
          <w:rFonts w:ascii="Times New Roman"/>
          <w:b w:val="false"/>
          <w:i w:val="false"/>
          <w:color w:val="000000"/>
          <w:sz w:val="28"/>
        </w:rPr>
        <w:t>
      по проведению профилактической работы среди учащихся организации образования;</w:t>
      </w:r>
    </w:p>
    <w:p>
      <w:pPr>
        <w:spacing w:after="0"/>
        <w:ind w:left="0"/>
        <w:jc w:val="both"/>
      </w:pPr>
      <w:r>
        <w:rPr>
          <w:rFonts w:ascii="Times New Roman"/>
          <w:b w:val="false"/>
          <w:i w:val="false"/>
          <w:color w:val="000000"/>
          <w:sz w:val="28"/>
        </w:rPr>
        <w:t>
      по повышению профессиональной подготовки с УИП ПДН;</w:t>
      </w:r>
    </w:p>
    <w:p>
      <w:pPr>
        <w:spacing w:after="0"/>
        <w:ind w:left="0"/>
        <w:jc w:val="both"/>
      </w:pPr>
      <w:r>
        <w:rPr>
          <w:rFonts w:ascii="Times New Roman"/>
          <w:b w:val="false"/>
          <w:i w:val="false"/>
          <w:color w:val="000000"/>
          <w:sz w:val="28"/>
        </w:rPr>
        <w:t>
      иных мероприятий направленных на профилактику правонарушений среди несовершеннолетних;</w:t>
      </w:r>
    </w:p>
    <w:p>
      <w:pPr>
        <w:spacing w:after="0"/>
        <w:ind w:left="0"/>
        <w:jc w:val="both"/>
      </w:pPr>
      <w:r>
        <w:rPr>
          <w:rFonts w:ascii="Times New Roman"/>
          <w:b w:val="false"/>
          <w:i w:val="false"/>
          <w:color w:val="000000"/>
          <w:sz w:val="28"/>
        </w:rPr>
        <w:t>
      4) осуществление взаимодействия с государственными органами, негосударственными и общественными организациями, занимающимися воспитанием, обучением, охраной прав, интересов детей, организацией их досуга;</w:t>
      </w:r>
    </w:p>
    <w:p>
      <w:pPr>
        <w:spacing w:after="0"/>
        <w:ind w:left="0"/>
        <w:jc w:val="both"/>
      </w:pPr>
      <w:r>
        <w:rPr>
          <w:rFonts w:ascii="Times New Roman"/>
          <w:b w:val="false"/>
          <w:i w:val="false"/>
          <w:color w:val="000000"/>
          <w:sz w:val="28"/>
        </w:rPr>
        <w:t xml:space="preserve">
      5) информирование по итогам полугодий </w:t>
      </w:r>
      <w:r>
        <w:rPr>
          <w:rFonts w:ascii="Times New Roman"/>
          <w:b w:val="false"/>
          <w:i w:val="false"/>
          <w:color w:val="000000"/>
          <w:sz w:val="28"/>
        </w:rPr>
        <w:t>Комиссии</w:t>
      </w:r>
      <w:r>
        <w:rPr>
          <w:rFonts w:ascii="Times New Roman"/>
          <w:b w:val="false"/>
          <w:i w:val="false"/>
          <w:color w:val="000000"/>
          <w:sz w:val="28"/>
        </w:rPr>
        <w:t xml:space="preserve"> по делам несовершеннолетних и защите их прав, управления (отдела) образования о состоянии правонарушений среди несовершеннолетних, детской безнадзорности и беспризорности, о принимаемых мерах, а также о проблемных вопросах по ее совершенствованию;</w:t>
      </w:r>
    </w:p>
    <w:p>
      <w:pPr>
        <w:spacing w:after="0"/>
        <w:ind w:left="0"/>
        <w:jc w:val="both"/>
      </w:pPr>
      <w:r>
        <w:rPr>
          <w:rFonts w:ascii="Times New Roman"/>
          <w:b w:val="false"/>
          <w:i w:val="false"/>
          <w:color w:val="000000"/>
          <w:sz w:val="28"/>
        </w:rPr>
        <w:t xml:space="preserve">
      6) ведение электронного журнала учета уголовных правонарушений, совершенных несовершеннолетними и в отношении них, а также происшествий с их участием в формате Еxcel,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7) ежемесячное направление в управление (отдел) образования списка учащихся организаций образования, совершивших уголовные правонарушения;</w:t>
      </w:r>
    </w:p>
    <w:p>
      <w:pPr>
        <w:spacing w:after="0"/>
        <w:ind w:left="0"/>
        <w:jc w:val="both"/>
      </w:pPr>
      <w:r>
        <w:rPr>
          <w:rFonts w:ascii="Times New Roman"/>
          <w:b w:val="false"/>
          <w:i w:val="false"/>
          <w:color w:val="000000"/>
          <w:sz w:val="28"/>
        </w:rPr>
        <w:t>
      8) проведение оперативно-профилактических и иных мероприятий, направленных на профилактику правонарушений среди несовершеннолетних, предупреждение детской безнадзорности и беспризорности;</w:t>
      </w:r>
    </w:p>
    <w:p>
      <w:pPr>
        <w:spacing w:after="0"/>
        <w:ind w:left="0"/>
        <w:jc w:val="both"/>
      </w:pPr>
      <w:r>
        <w:rPr>
          <w:rFonts w:ascii="Times New Roman"/>
          <w:b w:val="false"/>
          <w:i w:val="false"/>
          <w:color w:val="000000"/>
          <w:sz w:val="28"/>
        </w:rPr>
        <w:t>
      9) ежемесячное проведение сверки с управлением (отделом) образования по несовершеннолетним, не посещающим без уважительных причин организации образования;</w:t>
      </w:r>
    </w:p>
    <w:p>
      <w:pPr>
        <w:spacing w:after="0"/>
        <w:ind w:left="0"/>
        <w:jc w:val="both"/>
      </w:pPr>
      <w:r>
        <w:rPr>
          <w:rFonts w:ascii="Times New Roman"/>
          <w:b w:val="false"/>
          <w:i w:val="false"/>
          <w:color w:val="000000"/>
          <w:sz w:val="28"/>
        </w:rPr>
        <w:t>
      10) в ОВД ежемесячное, в ДП ежеквартальное проведение сверок с подразделениями криминальной полиции, следствия и дознания, а также ежеквартальное со службой пробации, подразделениями информатизации и связи, в отношении несовершеннолетних, состоящих на учете ОВД;</w:t>
      </w:r>
    </w:p>
    <w:p>
      <w:pPr>
        <w:spacing w:after="0"/>
        <w:ind w:left="0"/>
        <w:jc w:val="both"/>
      </w:pPr>
      <w:r>
        <w:rPr>
          <w:rFonts w:ascii="Times New Roman"/>
          <w:b w:val="false"/>
          <w:i w:val="false"/>
          <w:color w:val="000000"/>
          <w:sz w:val="28"/>
        </w:rPr>
        <w:t>
      11) подготовка необходимых материалов для рассмотрения на совещаниях ОВД, ДП, ДПТ и с другими государственными и негосударственными органами и организациями по вопросам профилактики правонарушений среди несовершеннолетних;</w:t>
      </w:r>
    </w:p>
    <w:p>
      <w:pPr>
        <w:spacing w:after="0"/>
        <w:ind w:left="0"/>
        <w:jc w:val="both"/>
      </w:pPr>
      <w:r>
        <w:rPr>
          <w:rFonts w:ascii="Times New Roman"/>
          <w:b w:val="false"/>
          <w:i w:val="false"/>
          <w:color w:val="000000"/>
          <w:sz w:val="28"/>
        </w:rPr>
        <w:t>
      12) внесение представлений по устранению причин и условий, способствующих совершению правонарушений несовершеннолетними либо совершенных в их отношении;</w:t>
      </w:r>
    </w:p>
    <w:p>
      <w:pPr>
        <w:spacing w:after="0"/>
        <w:ind w:left="0"/>
        <w:jc w:val="both"/>
      </w:pPr>
      <w:r>
        <w:rPr>
          <w:rFonts w:ascii="Times New Roman"/>
          <w:b w:val="false"/>
          <w:i w:val="false"/>
          <w:color w:val="000000"/>
          <w:sz w:val="28"/>
        </w:rPr>
        <w:t>
      13) изучение, обобщение и внедрение в практику положительного опыта работы по предупреждению правонарушений среди несовершеннолетних, а также детской безнадзорности и беспризорности;</w:t>
      </w:r>
    </w:p>
    <w:p>
      <w:pPr>
        <w:spacing w:after="0"/>
        <w:ind w:left="0"/>
        <w:jc w:val="both"/>
      </w:pPr>
      <w:r>
        <w:rPr>
          <w:rFonts w:ascii="Times New Roman"/>
          <w:b w:val="false"/>
          <w:i w:val="false"/>
          <w:color w:val="000000"/>
          <w:sz w:val="28"/>
        </w:rPr>
        <w:t>
      14) оказание методической и практической помощи в организации работы по предупреждению правонарушений среди несовершеннолетних;</w:t>
      </w:r>
    </w:p>
    <w:p>
      <w:pPr>
        <w:spacing w:after="0"/>
        <w:ind w:left="0"/>
        <w:jc w:val="both"/>
      </w:pPr>
      <w:r>
        <w:rPr>
          <w:rFonts w:ascii="Times New Roman"/>
          <w:b w:val="false"/>
          <w:i w:val="false"/>
          <w:color w:val="000000"/>
          <w:sz w:val="28"/>
        </w:rPr>
        <w:t>
      15) участие в инспектировании, проведении контрольных проверок, комплексных и иных выездов в подразделения ОВД для изучения деятельности УИП ПДН, обеспечения фактического ими исполнения законодательства Республики Казахстан;</w:t>
      </w:r>
    </w:p>
    <w:p>
      <w:pPr>
        <w:spacing w:after="0"/>
        <w:ind w:left="0"/>
        <w:jc w:val="both"/>
      </w:pPr>
      <w:r>
        <w:rPr>
          <w:rFonts w:ascii="Times New Roman"/>
          <w:b w:val="false"/>
          <w:i w:val="false"/>
          <w:color w:val="000000"/>
          <w:sz w:val="28"/>
        </w:rPr>
        <w:t>
      16) проведение служебных проверок по уголовным правонарушениям, совершенным несовершеннолетним.</w:t>
      </w:r>
    </w:p>
    <w:p>
      <w:pPr>
        <w:spacing w:after="0"/>
        <w:ind w:left="0"/>
        <w:jc w:val="both"/>
      </w:pPr>
      <w:r>
        <w:rPr>
          <w:rFonts w:ascii="Times New Roman"/>
          <w:b w:val="false"/>
          <w:i w:val="false"/>
          <w:color w:val="000000"/>
          <w:sz w:val="28"/>
        </w:rPr>
        <w:t>
      Служебные проверки проводятся сотрудниками МПС ДП и управления административной полиции (далее – УАП) ДПТ, при совершении несовершеннолетними бандитизма, убийства, разбоя, умышленного причинения тяжкого вреда здоровью, изнасилования, уголовных правонарушений совершенных несовершеннолетними, состоящими на учете ОВД, а также по особо тяжким преступлениям совершенным в отношении несовершеннолетних, несчастным случаям и иным происшествиям с их участием на объектах транспорта.</w:t>
      </w:r>
    </w:p>
    <w:p>
      <w:pPr>
        <w:spacing w:after="0"/>
        <w:ind w:left="0"/>
        <w:jc w:val="both"/>
      </w:pPr>
      <w:r>
        <w:rPr>
          <w:rFonts w:ascii="Times New Roman"/>
          <w:b w:val="false"/>
          <w:i w:val="false"/>
          <w:color w:val="000000"/>
          <w:sz w:val="28"/>
        </w:rPr>
        <w:t>
      При совершении уголовного правонарушения в отношении несовершеннолетнего, а также суицида, несчастного случая и иных происшествий с их участием, составляется справка в произвольной форме.</w:t>
      </w:r>
    </w:p>
    <w:p>
      <w:pPr>
        <w:spacing w:after="0"/>
        <w:ind w:left="0"/>
        <w:jc w:val="both"/>
      </w:pPr>
      <w:r>
        <w:rPr>
          <w:rFonts w:ascii="Times New Roman"/>
          <w:b w:val="false"/>
          <w:i w:val="false"/>
          <w:color w:val="000000"/>
          <w:sz w:val="28"/>
        </w:rPr>
        <w:t>
      Копии заключений служебных проверок предоставляются МПС, линейными ОВД, в МПС ДП, УАП ДПТ в течение 15 рабочих дней, в Комитет административной полиции МВД Республики Казахстан (далее - Комитет) в течение месяца, с момента регистрации уголовного правонарушения;</w:t>
      </w:r>
    </w:p>
    <w:p>
      <w:pPr>
        <w:spacing w:after="0"/>
        <w:ind w:left="0"/>
        <w:jc w:val="both"/>
      </w:pPr>
      <w:r>
        <w:rPr>
          <w:rFonts w:ascii="Times New Roman"/>
          <w:b w:val="false"/>
          <w:i w:val="false"/>
          <w:color w:val="000000"/>
          <w:sz w:val="28"/>
        </w:rPr>
        <w:t>
      17) направление по итогам полугодий к 5 числу в МПС ДП, ДПТ, а МПС ДП и управление административной полиции ДПТ к 10 числу в Комитет докладных записок о работе по профилактике правонарушений и безнадзорности среди несовершеннолетних, с указанием проблемных вопросов и путей их решения.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приказом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Глава 5. Организация работы с несовершеннолетними</w:t>
      </w:r>
    </w:p>
    <w:bookmarkEnd w:id="33"/>
    <w:p>
      <w:pPr>
        <w:spacing w:after="0"/>
        <w:ind w:left="0"/>
        <w:jc w:val="both"/>
      </w:pPr>
      <w:r>
        <w:rPr>
          <w:rFonts w:ascii="Times New Roman"/>
          <w:b w:val="false"/>
          <w:i w:val="false"/>
          <w:color w:val="ff0000"/>
          <w:sz w:val="28"/>
        </w:rPr>
        <w:t xml:space="preserve">
      Сноска. Заголовок главы 5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 w:id="34"/>
    <w:p>
      <w:pPr>
        <w:spacing w:after="0"/>
        <w:ind w:left="0"/>
        <w:jc w:val="both"/>
      </w:pPr>
      <w:r>
        <w:rPr>
          <w:rFonts w:ascii="Times New Roman"/>
          <w:b w:val="false"/>
          <w:i w:val="false"/>
          <w:color w:val="000000"/>
          <w:sz w:val="28"/>
        </w:rPr>
        <w:t>
      24. При доставлении несовершеннолетнего в ОВД УИП ПДН:</w:t>
      </w:r>
    </w:p>
    <w:bookmarkEnd w:id="34"/>
    <w:p>
      <w:pPr>
        <w:spacing w:after="0"/>
        <w:ind w:left="0"/>
        <w:jc w:val="both"/>
      </w:pPr>
      <w:r>
        <w:rPr>
          <w:rFonts w:ascii="Times New Roman"/>
          <w:b w:val="false"/>
          <w:i w:val="false"/>
          <w:color w:val="000000"/>
          <w:sz w:val="28"/>
        </w:rPr>
        <w:t>
      1) проводят опрос несовершеннолетнего в целях:</w:t>
      </w:r>
    </w:p>
    <w:p>
      <w:pPr>
        <w:spacing w:after="0"/>
        <w:ind w:left="0"/>
        <w:jc w:val="both"/>
      </w:pPr>
      <w:r>
        <w:rPr>
          <w:rFonts w:ascii="Times New Roman"/>
          <w:b w:val="false"/>
          <w:i w:val="false"/>
          <w:color w:val="000000"/>
          <w:sz w:val="28"/>
        </w:rPr>
        <w:t>
      установления личности несовершеннолетнего, характеризующие его данные, сведения о его родителях или законных представителях, условия воспитания подростка, причины и условия совершения правонарушения, происшествия;</w:t>
      </w:r>
    </w:p>
    <w:p>
      <w:pPr>
        <w:spacing w:after="0"/>
        <w:ind w:left="0"/>
        <w:jc w:val="both"/>
      </w:pPr>
      <w:r>
        <w:rPr>
          <w:rFonts w:ascii="Times New Roman"/>
          <w:b w:val="false"/>
          <w:i w:val="false"/>
          <w:color w:val="000000"/>
          <w:sz w:val="28"/>
        </w:rPr>
        <w:t>
      выявления лиц, оказывающих отрицательное влияние на несовершеннолетнего, вовлекших его в совершение правонарушения, выясняют места приобретения продукции, запрещенной к реализации несовершеннолетним.</w:t>
      </w:r>
    </w:p>
    <w:p>
      <w:pPr>
        <w:spacing w:after="0"/>
        <w:ind w:left="0"/>
        <w:jc w:val="both"/>
      </w:pPr>
      <w:r>
        <w:rPr>
          <w:rFonts w:ascii="Times New Roman"/>
          <w:b w:val="false"/>
          <w:i w:val="false"/>
          <w:color w:val="000000"/>
          <w:sz w:val="28"/>
        </w:rPr>
        <w:t>
      Опрос производится в присутствии родителей или законных представителей несовершеннолетнего;</w:t>
      </w:r>
    </w:p>
    <w:p>
      <w:pPr>
        <w:spacing w:after="0"/>
        <w:ind w:left="0"/>
        <w:jc w:val="both"/>
      </w:pPr>
      <w:r>
        <w:rPr>
          <w:rFonts w:ascii="Times New Roman"/>
          <w:b w:val="false"/>
          <w:i w:val="false"/>
          <w:color w:val="000000"/>
          <w:sz w:val="28"/>
        </w:rPr>
        <w:t>
      2) проверяют по ведомственным учетам ОВД, при необходимости - по учетам психоневрологических либо психиатрических учреждений;</w:t>
      </w:r>
    </w:p>
    <w:p>
      <w:pPr>
        <w:spacing w:after="0"/>
        <w:ind w:left="0"/>
        <w:jc w:val="both"/>
      </w:pPr>
      <w:r>
        <w:rPr>
          <w:rFonts w:ascii="Times New Roman"/>
          <w:b w:val="false"/>
          <w:i w:val="false"/>
          <w:color w:val="000000"/>
          <w:sz w:val="28"/>
        </w:rPr>
        <w:t>
      3) направляют на медицинское освидетельствование несовершеннолетнего, в отношении которого имеются достаточные основания полагать, что он находится в состоянии алкогольного, наркотического или токсического опьянения;</w:t>
      </w:r>
    </w:p>
    <w:p>
      <w:pPr>
        <w:spacing w:after="0"/>
        <w:ind w:left="0"/>
        <w:jc w:val="both"/>
      </w:pPr>
      <w:r>
        <w:rPr>
          <w:rFonts w:ascii="Times New Roman"/>
          <w:b w:val="false"/>
          <w:i w:val="false"/>
          <w:color w:val="000000"/>
          <w:sz w:val="28"/>
        </w:rPr>
        <w:t>
      4) направляют в организации здравоохранения несовершеннолетних, имеющих характерные признаки телесных повреждений либо признаки заболеваний;</w:t>
      </w:r>
    </w:p>
    <w:p>
      <w:pPr>
        <w:spacing w:after="0"/>
        <w:ind w:left="0"/>
        <w:jc w:val="both"/>
      </w:pPr>
      <w:r>
        <w:rPr>
          <w:rFonts w:ascii="Times New Roman"/>
          <w:b w:val="false"/>
          <w:i w:val="false"/>
          <w:color w:val="000000"/>
          <w:sz w:val="28"/>
        </w:rPr>
        <w:t xml:space="preserve">
      5) при невозможности передать несовершеннолетнего его родителям или законным представителям выносят постановление о помещении несовершеннолетнего в ЦАН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25. В отношении подкинутых и заблудившихся детей составляются три экземпляра акта о доставлении заблудившегося (подкинутого) ребенка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5"/>
    <w:p>
      <w:pPr>
        <w:spacing w:after="0"/>
        <w:ind w:left="0"/>
        <w:jc w:val="both"/>
      </w:pPr>
      <w:r>
        <w:rPr>
          <w:rFonts w:ascii="Times New Roman"/>
          <w:b w:val="false"/>
          <w:i w:val="false"/>
          <w:color w:val="000000"/>
          <w:sz w:val="28"/>
        </w:rPr>
        <w:t xml:space="preserve">
      Первый экземпляр акта регистрируется в книге учета информации ОВД,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Генерального прокурора Республики Казахстан от 19 сентября 2014 № 89 "Об утверждении Правил приема и регистрации заявлений и сообщений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 9744), второй направляется в ЦАН, либо иные организации образования или здравоохранения, и третий подшивается в номенклатурное дело.</w:t>
      </w:r>
    </w:p>
    <w:bookmarkStart w:name="z39" w:id="36"/>
    <w:p>
      <w:pPr>
        <w:spacing w:after="0"/>
        <w:ind w:left="0"/>
        <w:jc w:val="both"/>
      </w:pPr>
      <w:r>
        <w:rPr>
          <w:rFonts w:ascii="Times New Roman"/>
          <w:b w:val="false"/>
          <w:i w:val="false"/>
          <w:color w:val="000000"/>
          <w:sz w:val="28"/>
        </w:rPr>
        <w:t>
      26. При доставлении в ОВД несовершеннолетнего за совершение правонарушения, безнадзорность или беспризорность, проживающего за пределами территории обслуживания ОВД, УИП ПДН, инспектора по профилактике правонарушений на транспорте направляет в течение трех рабочих дней информацию об этом в ОВД по месту жительства несовершеннолетнего. Копия направленной информации подшивается в накопительном деле.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27. Профилактический учет и контроль применяется к несовершеннолетним:</w:t>
      </w:r>
    </w:p>
    <w:bookmarkEnd w:id="37"/>
    <w:bookmarkStart w:name="z73" w:id="38"/>
    <w:p>
      <w:pPr>
        <w:spacing w:after="0"/>
        <w:ind w:left="0"/>
        <w:jc w:val="both"/>
      </w:pPr>
      <w:r>
        <w:rPr>
          <w:rFonts w:ascii="Times New Roman"/>
          <w:b w:val="false"/>
          <w:i w:val="false"/>
          <w:color w:val="000000"/>
          <w:sz w:val="28"/>
        </w:rPr>
        <w:t>
      1) условно-досрочно освобожденным от отбывания наказания;</w:t>
      </w:r>
    </w:p>
    <w:bookmarkEnd w:id="38"/>
    <w:bookmarkStart w:name="z74" w:id="39"/>
    <w:p>
      <w:pPr>
        <w:spacing w:after="0"/>
        <w:ind w:left="0"/>
        <w:jc w:val="both"/>
      </w:pPr>
      <w:r>
        <w:rPr>
          <w:rFonts w:ascii="Times New Roman"/>
          <w:b w:val="false"/>
          <w:i w:val="false"/>
          <w:color w:val="000000"/>
          <w:sz w:val="28"/>
        </w:rPr>
        <w:t>
      2) совершившим деяния, содержащие признаки уголовного правонарушения, не подлежащие уголовной ответственности в связи с недостижением возраста, с которого наступает уголовная ответственность;</w:t>
      </w:r>
    </w:p>
    <w:bookmarkEnd w:id="39"/>
    <w:bookmarkStart w:name="z75" w:id="40"/>
    <w:p>
      <w:pPr>
        <w:spacing w:after="0"/>
        <w:ind w:left="0"/>
        <w:jc w:val="both"/>
      </w:pPr>
      <w:r>
        <w:rPr>
          <w:rFonts w:ascii="Times New Roman"/>
          <w:b w:val="false"/>
          <w:i w:val="false"/>
          <w:color w:val="000000"/>
          <w:sz w:val="28"/>
        </w:rPr>
        <w:t>
      3) обвиняемым или подозреваемым в совершении уголовных правонарушений, в отношении которых избраны меры пресечения, не связанные с заключением под стражу;</w:t>
      </w:r>
    </w:p>
    <w:bookmarkEnd w:id="40"/>
    <w:bookmarkStart w:name="z76" w:id="41"/>
    <w:p>
      <w:pPr>
        <w:spacing w:after="0"/>
        <w:ind w:left="0"/>
        <w:jc w:val="both"/>
      </w:pPr>
      <w:r>
        <w:rPr>
          <w:rFonts w:ascii="Times New Roman"/>
          <w:b w:val="false"/>
          <w:i w:val="false"/>
          <w:color w:val="000000"/>
          <w:sz w:val="28"/>
        </w:rPr>
        <w:t>
      4) в отношении которых принято решение об ограничении досуга и установлении особых требований к поведению;</w:t>
      </w:r>
    </w:p>
    <w:bookmarkEnd w:id="41"/>
    <w:bookmarkStart w:name="z77" w:id="42"/>
    <w:p>
      <w:pPr>
        <w:spacing w:after="0"/>
        <w:ind w:left="0"/>
        <w:jc w:val="both"/>
      </w:pPr>
      <w:r>
        <w:rPr>
          <w:rFonts w:ascii="Times New Roman"/>
          <w:b w:val="false"/>
          <w:i w:val="false"/>
          <w:color w:val="000000"/>
          <w:sz w:val="28"/>
        </w:rPr>
        <w:t>
      5) освобожденным из учреждений уголовно-исполнительной системы;</w:t>
      </w:r>
    </w:p>
    <w:bookmarkEnd w:id="42"/>
    <w:bookmarkStart w:name="z78" w:id="43"/>
    <w:p>
      <w:pPr>
        <w:spacing w:after="0"/>
        <w:ind w:left="0"/>
        <w:jc w:val="both"/>
      </w:pPr>
      <w:r>
        <w:rPr>
          <w:rFonts w:ascii="Times New Roman"/>
          <w:b w:val="false"/>
          <w:i w:val="false"/>
          <w:color w:val="000000"/>
          <w:sz w:val="28"/>
        </w:rPr>
        <w:t>
      6) выпускникам специальных организаций образования и организаций образования с особым режимом содержания;</w:t>
      </w:r>
    </w:p>
    <w:bookmarkEnd w:id="43"/>
    <w:bookmarkStart w:name="z79" w:id="44"/>
    <w:p>
      <w:pPr>
        <w:spacing w:after="0"/>
        <w:ind w:left="0"/>
        <w:jc w:val="both"/>
      </w:pPr>
      <w:r>
        <w:rPr>
          <w:rFonts w:ascii="Times New Roman"/>
          <w:b w:val="false"/>
          <w:i w:val="false"/>
          <w:color w:val="000000"/>
          <w:sz w:val="28"/>
        </w:rPr>
        <w:t>
      7) в отношении которых вынесено защитное предписание.</w:t>
      </w:r>
    </w:p>
    <w:bookmarkEnd w:id="44"/>
    <w:bookmarkStart w:name="z80" w:id="45"/>
    <w:p>
      <w:pPr>
        <w:spacing w:after="0"/>
        <w:ind w:left="0"/>
        <w:jc w:val="both"/>
      </w:pPr>
      <w:r>
        <w:rPr>
          <w:rFonts w:ascii="Times New Roman"/>
          <w:b w:val="false"/>
          <w:i w:val="false"/>
          <w:color w:val="000000"/>
          <w:sz w:val="28"/>
        </w:rPr>
        <w:t>
      Также профилактический учет и контроль применяется в отношении родителей или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46"/>
    <w:p>
      <w:pPr>
        <w:spacing w:after="0"/>
        <w:ind w:left="0"/>
        <w:jc w:val="both"/>
      </w:pPr>
      <w:r>
        <w:rPr>
          <w:rFonts w:ascii="Times New Roman"/>
          <w:b w:val="false"/>
          <w:i w:val="false"/>
          <w:color w:val="000000"/>
          <w:sz w:val="28"/>
        </w:rPr>
        <w:t xml:space="preserve">
      28. Профилактический контроль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15 июля 2014 года № 432 "Об утверждении Правил осуществления профилактического контроля за лицами, состоящими на профилактическом учете в органах внутренних дел" (зарегистрирован в Реестре государственных регистрации нормативных правовых актов № 9695). Ведение профилактического учета определяется категорией профилактируемых лиц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46"/>
    <w:bookmarkStart w:name="z42" w:id="47"/>
    <w:p>
      <w:pPr>
        <w:spacing w:after="0"/>
        <w:ind w:left="0"/>
        <w:jc w:val="both"/>
      </w:pPr>
      <w:r>
        <w:rPr>
          <w:rFonts w:ascii="Times New Roman"/>
          <w:b w:val="false"/>
          <w:i w:val="false"/>
          <w:color w:val="000000"/>
          <w:sz w:val="28"/>
        </w:rPr>
        <w:t xml:space="preserve">
      29. Порядок проведения индивидуальной профилактики в отношении лиц, освобожденных условно-досрочно от отбывания наказания,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внутренних дел Республики Казахстан от 19 сентября 2014 № 622 "Об утверждении Правил осуществления контроля за поведением лиц, освобожденных условно-досрочно от отбывания наказания" (зарегистрирован в Реестре государственной регистрации нормативных правовых актов № 9839).</w:t>
      </w:r>
    </w:p>
    <w:bookmarkEnd w:id="47"/>
    <w:bookmarkStart w:name="z43" w:id="48"/>
    <w:p>
      <w:pPr>
        <w:spacing w:after="0"/>
        <w:ind w:left="0"/>
        <w:jc w:val="both"/>
      </w:pPr>
      <w:r>
        <w:rPr>
          <w:rFonts w:ascii="Times New Roman"/>
          <w:b w:val="false"/>
          <w:i w:val="false"/>
          <w:color w:val="000000"/>
          <w:sz w:val="28"/>
        </w:rPr>
        <w:t xml:space="preserve">
      30. Сведения о лицах, в отношении которых применяются меры индивидуальной профилактики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вносятся в Интегрированный банк данных МВД в течение трех рабочих дней с момента поступления материалов, являющихся основанием для постановки их на учет ОВД, по следующим категориям:</w:t>
      </w:r>
    </w:p>
    <w:bookmarkEnd w:id="48"/>
    <w:bookmarkStart w:name="z82" w:id="49"/>
    <w:p>
      <w:pPr>
        <w:spacing w:after="0"/>
        <w:ind w:left="0"/>
        <w:jc w:val="both"/>
      </w:pPr>
      <w:r>
        <w:rPr>
          <w:rFonts w:ascii="Times New Roman"/>
          <w:b w:val="false"/>
          <w:i w:val="false"/>
          <w:color w:val="000000"/>
          <w:sz w:val="28"/>
        </w:rPr>
        <w:t>
      1) несовершеннолетних, условно осужденных, осужденных к привлечению к общественным работам, осужденных к исправительным работам, иным видам наказаний, не связанных с лишением свободы, а также получивших отсрочку отбывания наказания или отсрочку исполнения приговора;</w:t>
      </w:r>
    </w:p>
    <w:bookmarkEnd w:id="49"/>
    <w:bookmarkStart w:name="z83" w:id="50"/>
    <w:p>
      <w:pPr>
        <w:spacing w:after="0"/>
        <w:ind w:left="0"/>
        <w:jc w:val="both"/>
      </w:pPr>
      <w:r>
        <w:rPr>
          <w:rFonts w:ascii="Times New Roman"/>
          <w:b w:val="false"/>
          <w:i w:val="false"/>
          <w:color w:val="000000"/>
          <w:sz w:val="28"/>
        </w:rPr>
        <w:t>
      2) несовершеннолетних, 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bookmarkEnd w:id="50"/>
    <w:bookmarkStart w:name="z84" w:id="51"/>
    <w:p>
      <w:pPr>
        <w:spacing w:after="0"/>
        <w:ind w:left="0"/>
        <w:jc w:val="both"/>
      </w:pPr>
      <w:r>
        <w:rPr>
          <w:rFonts w:ascii="Times New Roman"/>
          <w:b w:val="false"/>
          <w:i w:val="false"/>
          <w:color w:val="000000"/>
          <w:sz w:val="28"/>
        </w:rPr>
        <w:t xml:space="preserve">
      3) несовершеннолетних, освобожденных от уголовной ответственности или наказания за совершение уголовных правонарушений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том числе вследствие акта амнистии или помилования;</w:t>
      </w:r>
    </w:p>
    <w:bookmarkEnd w:id="51"/>
    <w:bookmarkStart w:name="z85" w:id="52"/>
    <w:p>
      <w:pPr>
        <w:spacing w:after="0"/>
        <w:ind w:left="0"/>
        <w:jc w:val="both"/>
      </w:pPr>
      <w:r>
        <w:rPr>
          <w:rFonts w:ascii="Times New Roman"/>
          <w:b w:val="false"/>
          <w:i w:val="false"/>
          <w:color w:val="000000"/>
          <w:sz w:val="28"/>
        </w:rPr>
        <w:t>
      4) несовершеннолетних, злоупотребляющих алкогольными напитками, наркотическими средствами, психотропными и иными сильно действующими веществами, оказывающими отрицательное влияние на психические и физические функции и поведение человека;</w:t>
      </w:r>
    </w:p>
    <w:bookmarkEnd w:id="52"/>
    <w:bookmarkStart w:name="z86" w:id="53"/>
    <w:p>
      <w:pPr>
        <w:spacing w:after="0"/>
        <w:ind w:left="0"/>
        <w:jc w:val="both"/>
      </w:pPr>
      <w:r>
        <w:rPr>
          <w:rFonts w:ascii="Times New Roman"/>
          <w:b w:val="false"/>
          <w:i w:val="false"/>
          <w:color w:val="000000"/>
          <w:sz w:val="28"/>
        </w:rPr>
        <w:t>
      5) несовершеннолетних безнадзорных и беспризорных;</w:t>
      </w:r>
    </w:p>
    <w:bookmarkEnd w:id="53"/>
    <w:bookmarkStart w:name="z87" w:id="54"/>
    <w:p>
      <w:pPr>
        <w:spacing w:after="0"/>
        <w:ind w:left="0"/>
        <w:jc w:val="both"/>
      </w:pPr>
      <w:r>
        <w:rPr>
          <w:rFonts w:ascii="Times New Roman"/>
          <w:b w:val="false"/>
          <w:i w:val="false"/>
          <w:color w:val="000000"/>
          <w:sz w:val="28"/>
        </w:rPr>
        <w:t>
      6) несовершеннолетних, не посещающих по неуважительным причинам общеобразовательные учебные заведения;</w:t>
      </w:r>
    </w:p>
    <w:bookmarkEnd w:id="54"/>
    <w:bookmarkStart w:name="z88" w:id="55"/>
    <w:p>
      <w:pPr>
        <w:spacing w:after="0"/>
        <w:ind w:left="0"/>
        <w:jc w:val="both"/>
      </w:pPr>
      <w:r>
        <w:rPr>
          <w:rFonts w:ascii="Times New Roman"/>
          <w:b w:val="false"/>
          <w:i w:val="false"/>
          <w:color w:val="000000"/>
          <w:sz w:val="28"/>
        </w:rPr>
        <w:t>
      7) несовершеннолетних, совершивших административные правонарушения в течение года два и более раз;</w:t>
      </w:r>
    </w:p>
    <w:bookmarkEnd w:id="55"/>
    <w:bookmarkStart w:name="z89" w:id="56"/>
    <w:p>
      <w:pPr>
        <w:spacing w:after="0"/>
        <w:ind w:left="0"/>
        <w:jc w:val="both"/>
      </w:pPr>
      <w:r>
        <w:rPr>
          <w:rFonts w:ascii="Times New Roman"/>
          <w:b w:val="false"/>
          <w:i w:val="false"/>
          <w:color w:val="000000"/>
          <w:sz w:val="28"/>
        </w:rPr>
        <w:t>
      8) несовершеннолетних, совершивших деяния, содержащие признаки уголовного правонарушения, не подлежащие уголовной ответственности, вследствие отставания в психическом развитии, не связанного с психическим расстройством;</w:t>
      </w:r>
    </w:p>
    <w:bookmarkEnd w:id="56"/>
    <w:bookmarkStart w:name="z90" w:id="57"/>
    <w:p>
      <w:pPr>
        <w:spacing w:after="0"/>
        <w:ind w:left="0"/>
        <w:jc w:val="both"/>
      </w:pPr>
      <w:r>
        <w:rPr>
          <w:rFonts w:ascii="Times New Roman"/>
          <w:b w:val="false"/>
          <w:i w:val="false"/>
          <w:color w:val="000000"/>
          <w:sz w:val="28"/>
        </w:rPr>
        <w:t>
      9) лиц, вовлекающих несовершеннолетних в совершение правонарушений или других антиобщественных действий.</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8"/>
    <w:p>
      <w:pPr>
        <w:spacing w:after="0"/>
        <w:ind w:left="0"/>
        <w:jc w:val="both"/>
      </w:pPr>
      <w:r>
        <w:rPr>
          <w:rFonts w:ascii="Times New Roman"/>
          <w:b w:val="false"/>
          <w:i w:val="false"/>
          <w:color w:val="000000"/>
          <w:sz w:val="28"/>
        </w:rPr>
        <w:t xml:space="preserve">
      31. На каждое лицо, указанное в </w:t>
      </w:r>
      <w:r>
        <w:rPr>
          <w:rFonts w:ascii="Times New Roman"/>
          <w:b w:val="false"/>
          <w:i w:val="false"/>
          <w:color w:val="000000"/>
          <w:sz w:val="28"/>
        </w:rPr>
        <w:t>пункте 30</w:t>
      </w:r>
      <w:r>
        <w:rPr>
          <w:rFonts w:ascii="Times New Roman"/>
          <w:b w:val="false"/>
          <w:i w:val="false"/>
          <w:color w:val="000000"/>
          <w:sz w:val="28"/>
        </w:rPr>
        <w:t xml:space="preserve"> настоящих Правил УИП ПДН заводится накопительное дело на лиц, в отношении которых применяются меры индивидуальной профилактики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8"/>
    <w:bookmarkStart w:name="z45" w:id="59"/>
    <w:p>
      <w:pPr>
        <w:spacing w:after="0"/>
        <w:ind w:left="0"/>
        <w:jc w:val="both"/>
      </w:pPr>
      <w:r>
        <w:rPr>
          <w:rFonts w:ascii="Times New Roman"/>
          <w:b w:val="false"/>
          <w:i w:val="false"/>
          <w:color w:val="000000"/>
          <w:sz w:val="28"/>
        </w:rPr>
        <w:t xml:space="preserve">
      32. В случаях, когда несовершеннолетний подлежит постановке на учет ОВД по нескольким категориям, то их учет УИП ПДН осуществляется по наиболее значимой категории. Значимость категорий определяется в соответствии с иерархией </w:t>
      </w:r>
      <w:r>
        <w:rPr>
          <w:rFonts w:ascii="Times New Roman"/>
          <w:b w:val="false"/>
          <w:i w:val="false"/>
          <w:color w:val="000000"/>
          <w:sz w:val="28"/>
        </w:rPr>
        <w:t>пунктов 27</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настоящих Правил.</w:t>
      </w:r>
    </w:p>
    <w:bookmarkEnd w:id="59"/>
    <w:bookmarkStart w:name="z46" w:id="60"/>
    <w:p>
      <w:pPr>
        <w:spacing w:after="0"/>
        <w:ind w:left="0"/>
        <w:jc w:val="both"/>
      </w:pPr>
      <w:r>
        <w:rPr>
          <w:rFonts w:ascii="Times New Roman"/>
          <w:b w:val="false"/>
          <w:i w:val="false"/>
          <w:color w:val="000000"/>
          <w:sz w:val="28"/>
        </w:rPr>
        <w:t>
      33. УИП ПДН в течение трех рабочих дней о постановке и снятии с учета ОВД несовершеннолетнего, уведомляет:</w:t>
      </w:r>
    </w:p>
    <w:bookmarkEnd w:id="60"/>
    <w:p>
      <w:pPr>
        <w:spacing w:after="0"/>
        <w:ind w:left="0"/>
        <w:jc w:val="both"/>
      </w:pPr>
      <w:r>
        <w:rPr>
          <w:rFonts w:ascii="Times New Roman"/>
          <w:b w:val="false"/>
          <w:i w:val="false"/>
          <w:color w:val="000000"/>
          <w:sz w:val="28"/>
        </w:rPr>
        <w:t>
      родителей или законных представителей несовершеннолетнего;</w:t>
      </w:r>
    </w:p>
    <w:p>
      <w:pPr>
        <w:spacing w:after="0"/>
        <w:ind w:left="0"/>
        <w:jc w:val="both"/>
      </w:pPr>
      <w:r>
        <w:rPr>
          <w:rFonts w:ascii="Times New Roman"/>
          <w:b w:val="false"/>
          <w:i w:val="false"/>
          <w:color w:val="000000"/>
          <w:sz w:val="28"/>
        </w:rPr>
        <w:t>
      администрацию по месту учебы и (или) работы несовершеннолетнего.</w:t>
      </w:r>
    </w:p>
    <w:p>
      <w:pPr>
        <w:spacing w:after="0"/>
        <w:ind w:left="0"/>
        <w:jc w:val="both"/>
      </w:pPr>
      <w:r>
        <w:rPr>
          <w:rFonts w:ascii="Times New Roman"/>
          <w:b w:val="false"/>
          <w:i w:val="false"/>
          <w:color w:val="000000"/>
          <w:sz w:val="28"/>
        </w:rPr>
        <w:t>
      В случае, если лицо, состоящее на учете ОВД переезжает на постоянное место жительства в другой район города (области) или регион, то в течение трех рабочих дней после его переезда в ОВД по избранному месту жительства направляется запрос для получения подтверждения об его прибытии.</w:t>
      </w:r>
    </w:p>
    <w:p>
      <w:pPr>
        <w:spacing w:after="0"/>
        <w:ind w:left="0"/>
        <w:jc w:val="both"/>
      </w:pPr>
      <w:r>
        <w:rPr>
          <w:rFonts w:ascii="Times New Roman"/>
          <w:b w:val="false"/>
          <w:i w:val="false"/>
          <w:color w:val="000000"/>
          <w:sz w:val="28"/>
        </w:rPr>
        <w:t>
      После получения подтверждения о том, что лицо прибыло к указанному месту жительства, в соответствующий ОВД направляются имеющиеся материалы проведенной профилактической работы.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внутренних дел РК от 18.08.2022 </w:t>
      </w:r>
      <w:r>
        <w:rPr>
          <w:rFonts w:ascii="Times New Roman"/>
          <w:b w:val="false"/>
          <w:i w:val="false"/>
          <w:color w:val="00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61"/>
    <w:p>
      <w:pPr>
        <w:spacing w:after="0"/>
        <w:ind w:left="0"/>
        <w:jc w:val="both"/>
      </w:pPr>
      <w:r>
        <w:rPr>
          <w:rFonts w:ascii="Times New Roman"/>
          <w:b w:val="false"/>
          <w:i w:val="false"/>
          <w:color w:val="000000"/>
          <w:sz w:val="28"/>
        </w:rPr>
        <w:t xml:space="preserve">
      34. В течение трех суток после постановки на учет ОВД лиц, указанных в подпунктах 1), 2), 3), 5) </w:t>
      </w:r>
      <w:r>
        <w:rPr>
          <w:rFonts w:ascii="Times New Roman"/>
          <w:b w:val="false"/>
          <w:i w:val="false"/>
          <w:color w:val="000000"/>
          <w:sz w:val="28"/>
        </w:rPr>
        <w:t>пункта 27</w:t>
      </w:r>
      <w:r>
        <w:rPr>
          <w:rFonts w:ascii="Times New Roman"/>
          <w:b w:val="false"/>
          <w:i w:val="false"/>
          <w:color w:val="000000"/>
          <w:sz w:val="28"/>
        </w:rPr>
        <w:t xml:space="preserve"> и подпунктах 1), 2), 3), 4), 7) и 9) </w:t>
      </w:r>
      <w:r>
        <w:rPr>
          <w:rFonts w:ascii="Times New Roman"/>
          <w:b w:val="false"/>
          <w:i w:val="false"/>
          <w:color w:val="000000"/>
          <w:sz w:val="28"/>
        </w:rPr>
        <w:t>пункта 30</w:t>
      </w:r>
      <w:r>
        <w:rPr>
          <w:rFonts w:ascii="Times New Roman"/>
          <w:b w:val="false"/>
          <w:i w:val="false"/>
          <w:color w:val="000000"/>
          <w:sz w:val="28"/>
        </w:rPr>
        <w:t xml:space="preserve"> настоящих Правил, в подразделения криминальной полиции через канцелярию ОВД направляется копия рапорта о постановке на учет, обзорная справка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для обеспечения оперативного наблюдения.</w:t>
      </w:r>
    </w:p>
    <w:bookmarkEnd w:id="61"/>
    <w:p>
      <w:pPr>
        <w:spacing w:after="0"/>
        <w:ind w:left="0"/>
        <w:jc w:val="both"/>
      </w:pPr>
      <w:r>
        <w:rPr>
          <w:rFonts w:ascii="Times New Roman"/>
          <w:b w:val="false"/>
          <w:i w:val="false"/>
          <w:color w:val="000000"/>
          <w:sz w:val="28"/>
        </w:rPr>
        <w:t>
      Информация о снятии лица с учета ОВД в подразделения криминальной полиции направляется в течение суток.</w:t>
      </w:r>
    </w:p>
    <w:bookmarkStart w:name="z48" w:id="62"/>
    <w:p>
      <w:pPr>
        <w:spacing w:after="0"/>
        <w:ind w:left="0"/>
        <w:jc w:val="both"/>
      </w:pPr>
      <w:r>
        <w:rPr>
          <w:rFonts w:ascii="Times New Roman"/>
          <w:b w:val="false"/>
          <w:i w:val="false"/>
          <w:color w:val="000000"/>
          <w:sz w:val="28"/>
        </w:rPr>
        <w:t>
      35. Сведения о лицах, поставленных и снятых с учета ОВД, вносятся в ИБД МВД.</w:t>
      </w:r>
    </w:p>
    <w:bookmarkEnd w:id="62"/>
    <w:bookmarkStart w:name="z49" w:id="63"/>
    <w:p>
      <w:pPr>
        <w:spacing w:after="0"/>
        <w:ind w:left="0"/>
        <w:jc w:val="both"/>
      </w:pPr>
      <w:r>
        <w:rPr>
          <w:rFonts w:ascii="Times New Roman"/>
          <w:b w:val="false"/>
          <w:i w:val="false"/>
          <w:color w:val="000000"/>
          <w:sz w:val="28"/>
        </w:rPr>
        <w:t>
      36. Рапорт УИП ПДН о постановке или снятии с учета ОВД (несовершеннолетних, родителей,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визируется заместителем начальника горрайоргана (либо начальником МПС), после предоставления подтверждающих материалов. Указанные руководители не реже одного раза в квартал обязаны проверять порядок ведения учетов ОВД, с осуществлением записи в листе проверяющих.</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Министра внутренних дел РК от 16.07.2018 </w:t>
      </w:r>
      <w:r>
        <w:rPr>
          <w:rFonts w:ascii="Times New Roman"/>
          <w:b w:val="false"/>
          <w:i w:val="false"/>
          <w:color w:val="00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64"/>
    <w:p>
      <w:pPr>
        <w:spacing w:after="0"/>
        <w:ind w:left="0"/>
        <w:jc w:val="left"/>
      </w:pPr>
      <w:r>
        <w:rPr>
          <w:rFonts w:ascii="Times New Roman"/>
          <w:b/>
          <w:i w:val="false"/>
          <w:color w:val="000000"/>
        </w:rPr>
        <w:t xml:space="preserve"> Глава 7. Порядок взаимодействия УИП ПДН со службами ОВД по вопросам профилактики правонарушений среди несовершеннолетних</w:t>
      </w:r>
    </w:p>
    <w:bookmarkEnd w:id="64"/>
    <w:p>
      <w:pPr>
        <w:spacing w:after="0"/>
        <w:ind w:left="0"/>
        <w:jc w:val="both"/>
      </w:pPr>
      <w:r>
        <w:rPr>
          <w:rFonts w:ascii="Times New Roman"/>
          <w:b w:val="false"/>
          <w:i w:val="false"/>
          <w:color w:val="ff0000"/>
          <w:sz w:val="28"/>
        </w:rPr>
        <w:t xml:space="preserve">
      Сноска. Заголовок главы 7 в редакции приказа Министра внутренних дел РК от 16.07.2018 </w:t>
      </w:r>
      <w:r>
        <w:rPr>
          <w:rFonts w:ascii="Times New Roman"/>
          <w:b w:val="false"/>
          <w:i w:val="false"/>
          <w:color w:val="ff0000"/>
          <w:sz w:val="28"/>
        </w:rPr>
        <w:t>№ 517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65"/>
    <w:p>
      <w:pPr>
        <w:spacing w:after="0"/>
        <w:ind w:left="0"/>
        <w:jc w:val="both"/>
      </w:pPr>
      <w:r>
        <w:rPr>
          <w:rFonts w:ascii="Times New Roman"/>
          <w:b w:val="false"/>
          <w:i w:val="false"/>
          <w:color w:val="000000"/>
          <w:sz w:val="28"/>
        </w:rPr>
        <w:t>
      37. В целях организации профилактической работы среди несовершеннолетних УИП ПДН взаимодействуют с подразделениями криминальной полиции, по борьбе с организованной преступностью, экстремизмом, наркобизнесом, следствия (дознания) и уголовно-исполнительной системы.</w:t>
      </w:r>
    </w:p>
    <w:bookmarkEnd w:id="65"/>
    <w:p>
      <w:pPr>
        <w:spacing w:after="0"/>
        <w:ind w:left="0"/>
        <w:jc w:val="both"/>
      </w:pPr>
      <w:r>
        <w:rPr>
          <w:rFonts w:ascii="Times New Roman"/>
          <w:b w:val="false"/>
          <w:i w:val="false"/>
          <w:color w:val="000000"/>
          <w:sz w:val="28"/>
        </w:rPr>
        <w:t>
      Для оказания содействия УИП ПДН по вопросам профилактики правонарушений среди несовершеннолетних:</w:t>
      </w:r>
    </w:p>
    <w:p>
      <w:pPr>
        <w:spacing w:after="0"/>
        <w:ind w:left="0"/>
        <w:jc w:val="both"/>
      </w:pPr>
      <w:r>
        <w:rPr>
          <w:rFonts w:ascii="Times New Roman"/>
          <w:b w:val="false"/>
          <w:i w:val="false"/>
          <w:color w:val="000000"/>
          <w:sz w:val="28"/>
        </w:rPr>
        <w:t>
      1) подразделения криминальной полиции, по борьбе с организованной преступностью и экстремизмом совместно:</w:t>
      </w:r>
    </w:p>
    <w:p>
      <w:pPr>
        <w:spacing w:after="0"/>
        <w:ind w:left="0"/>
        <w:jc w:val="both"/>
      </w:pPr>
      <w:r>
        <w:rPr>
          <w:rFonts w:ascii="Times New Roman"/>
          <w:b w:val="false"/>
          <w:i w:val="false"/>
          <w:color w:val="000000"/>
          <w:sz w:val="28"/>
        </w:rPr>
        <w:t>
      выявляют несовершеннолетних правонарушителей, в том числе входящих в организованные преступные группы или преступные сообщества, в радикальные религиозные течения, экстремистские и террористические группы и принимают меры по предупреждению совершения ими правонарушений;</w:t>
      </w:r>
    </w:p>
    <w:p>
      <w:pPr>
        <w:spacing w:after="0"/>
        <w:ind w:left="0"/>
        <w:jc w:val="both"/>
      </w:pPr>
      <w:r>
        <w:rPr>
          <w:rFonts w:ascii="Times New Roman"/>
          <w:b w:val="false"/>
          <w:i w:val="false"/>
          <w:color w:val="000000"/>
          <w:sz w:val="28"/>
        </w:rPr>
        <w:t xml:space="preserve">
      выявляют лиц, вовлекающих несовершеннолетних в совершение уголовных правонарушений, антиобщественных действий и (или) в преступную группу, в радикальные религиозные течения, экстремистские и террористические группы, и принимают к ним меры воздействия, предусмотренные </w:t>
      </w:r>
      <w:r>
        <w:rPr>
          <w:rFonts w:ascii="Times New Roman"/>
          <w:b w:val="false"/>
          <w:i w:val="false"/>
          <w:color w:val="000000"/>
          <w:sz w:val="28"/>
        </w:rPr>
        <w:t>законодательством</w:t>
      </w:r>
      <w:r>
        <w:rPr>
          <w:rFonts w:ascii="Times New Roman"/>
          <w:b w:val="false"/>
          <w:i w:val="false"/>
          <w:color w:val="000000"/>
          <w:sz w:val="28"/>
        </w:rPr>
        <w:t>;</w:t>
      </w:r>
    </w:p>
    <w:p>
      <w:pPr>
        <w:spacing w:after="0"/>
        <w:ind w:left="0"/>
        <w:jc w:val="both"/>
      </w:pPr>
      <w:r>
        <w:rPr>
          <w:rFonts w:ascii="Times New Roman"/>
          <w:b w:val="false"/>
          <w:i w:val="false"/>
          <w:color w:val="000000"/>
          <w:sz w:val="28"/>
        </w:rPr>
        <w:t>
      обеспечивают оперативное прикрытие обслуживаемой территории и мест концентрации несовершеннолетних, несовершеннолетних состоящих на учете ОВД;</w:t>
      </w:r>
    </w:p>
    <w:p>
      <w:pPr>
        <w:spacing w:after="0"/>
        <w:ind w:left="0"/>
        <w:jc w:val="both"/>
      </w:pPr>
      <w:r>
        <w:rPr>
          <w:rFonts w:ascii="Times New Roman"/>
          <w:b w:val="false"/>
          <w:i w:val="false"/>
          <w:color w:val="000000"/>
          <w:sz w:val="28"/>
        </w:rPr>
        <w:t>
      принимают меры по переориентации и разобщению групп несовершеннолетних, выявляют и пресекают факты отрицательного влияния на подростков со стороны неформальных лидеров, в том числе из числа взрослых, имеющих преступный опыт;</w:t>
      </w:r>
    </w:p>
    <w:p>
      <w:pPr>
        <w:spacing w:after="0"/>
        <w:ind w:left="0"/>
        <w:jc w:val="both"/>
      </w:pPr>
      <w:r>
        <w:rPr>
          <w:rFonts w:ascii="Times New Roman"/>
          <w:b w:val="false"/>
          <w:i w:val="false"/>
          <w:color w:val="000000"/>
          <w:sz w:val="28"/>
        </w:rPr>
        <w:t xml:space="preserve">
      осуществляют розыск несовершеннолетних, без вести пропавших, скрывшихся от органов дознания, следствия или суда, уклоняющихся от отбывания наказания или </w:t>
      </w:r>
      <w:r>
        <w:rPr>
          <w:rFonts w:ascii="Times New Roman"/>
          <w:b w:val="false"/>
          <w:i w:val="false"/>
          <w:color w:val="000000"/>
          <w:sz w:val="28"/>
        </w:rPr>
        <w:t>принудительных мер</w:t>
      </w:r>
      <w:r>
        <w:rPr>
          <w:rFonts w:ascii="Times New Roman"/>
          <w:b w:val="false"/>
          <w:i w:val="false"/>
          <w:color w:val="000000"/>
          <w:sz w:val="28"/>
        </w:rPr>
        <w:t xml:space="preserve"> воспитательного воздействия, совершивших побеги из учреждений уголовно-исполнительной системы или самовольно ушедших из семей, а также из организаций образования;</w:t>
      </w:r>
    </w:p>
    <w:p>
      <w:pPr>
        <w:spacing w:after="0"/>
        <w:ind w:left="0"/>
        <w:jc w:val="both"/>
      </w:pPr>
      <w:r>
        <w:rPr>
          <w:rFonts w:ascii="Times New Roman"/>
          <w:b w:val="false"/>
          <w:i w:val="false"/>
          <w:color w:val="000000"/>
          <w:sz w:val="28"/>
        </w:rPr>
        <w:t>
      принимают участие в проведении мероприятий, направленных на повышение правовой грамотности несовершеннолетних, родителей или законных представителей;</w:t>
      </w:r>
    </w:p>
    <w:p>
      <w:pPr>
        <w:spacing w:after="0"/>
        <w:ind w:left="0"/>
        <w:jc w:val="both"/>
      </w:pPr>
      <w:r>
        <w:rPr>
          <w:rFonts w:ascii="Times New Roman"/>
          <w:b w:val="false"/>
          <w:i w:val="false"/>
          <w:color w:val="000000"/>
          <w:sz w:val="28"/>
        </w:rPr>
        <w:t>
      принимают участие в проведении оперативно-профилактических мероприятий по профилактике правонарушений среди несовершеннолетних;</w:t>
      </w:r>
    </w:p>
    <w:p>
      <w:pPr>
        <w:spacing w:after="0"/>
        <w:ind w:left="0"/>
        <w:jc w:val="both"/>
      </w:pPr>
      <w:r>
        <w:rPr>
          <w:rFonts w:ascii="Times New Roman"/>
          <w:b w:val="false"/>
          <w:i w:val="false"/>
          <w:color w:val="000000"/>
          <w:sz w:val="28"/>
        </w:rPr>
        <w:t>
      2) подразделения следствия (дознания):</w:t>
      </w:r>
    </w:p>
    <w:p>
      <w:pPr>
        <w:spacing w:after="0"/>
        <w:ind w:left="0"/>
        <w:jc w:val="both"/>
      </w:pPr>
      <w:r>
        <w:rPr>
          <w:rFonts w:ascii="Times New Roman"/>
          <w:b w:val="false"/>
          <w:i w:val="false"/>
          <w:color w:val="000000"/>
          <w:sz w:val="28"/>
        </w:rPr>
        <w:t>
      в случаях установления факта совершения уголовных правонарушений несовершеннолетними, состоящими на учете ОВД по материалам, находящимся в производстве следователя в течение трех суток информируют ПДН и службу пробации, при необходимости запрашивают копии материалов, содержащихся в накопительном (профилактическом, контрольном) деле несовершеннолетнего;</w:t>
      </w:r>
    </w:p>
    <w:p>
      <w:pPr>
        <w:spacing w:after="0"/>
        <w:ind w:left="0"/>
        <w:jc w:val="both"/>
      </w:pPr>
      <w:r>
        <w:rPr>
          <w:rFonts w:ascii="Times New Roman"/>
          <w:b w:val="false"/>
          <w:i w:val="false"/>
          <w:color w:val="000000"/>
          <w:sz w:val="28"/>
        </w:rPr>
        <w:t>
      письменно уведомляют в течение трех суток ПДН и подразделения криминальной полиции о несовершеннолетних подозреваемых в совершении уголовных правонарушений, в отношении которых избрана мера пресечения, не связанная с заключением под стражу, уголовное преследование прекращено по нереабилитирующим основаниям, в связи с недостижением возраста, с которого наступает уголовная ответственность, для постановки на учет ОВД;</w:t>
      </w:r>
    </w:p>
    <w:p>
      <w:pPr>
        <w:spacing w:after="0"/>
        <w:ind w:left="0"/>
        <w:jc w:val="both"/>
      </w:pPr>
      <w:r>
        <w:rPr>
          <w:rFonts w:ascii="Times New Roman"/>
          <w:b w:val="false"/>
          <w:i w:val="false"/>
          <w:color w:val="000000"/>
          <w:sz w:val="28"/>
        </w:rPr>
        <w:t>
      с момента принятия процессуального решения в течение трех суток направляют в ПДН справку о совершенном несовершеннолетним уголовном правонарушении, которая содержит сведения о:</w:t>
      </w:r>
    </w:p>
    <w:p>
      <w:pPr>
        <w:spacing w:after="0"/>
        <w:ind w:left="0"/>
        <w:jc w:val="both"/>
      </w:pPr>
      <w:r>
        <w:rPr>
          <w:rFonts w:ascii="Times New Roman"/>
          <w:b w:val="false"/>
          <w:i w:val="false"/>
          <w:color w:val="000000"/>
          <w:sz w:val="28"/>
        </w:rPr>
        <w:t>
      1) фабуле дела;</w:t>
      </w:r>
    </w:p>
    <w:p>
      <w:pPr>
        <w:spacing w:after="0"/>
        <w:ind w:left="0"/>
        <w:jc w:val="both"/>
      </w:pPr>
      <w:r>
        <w:rPr>
          <w:rFonts w:ascii="Times New Roman"/>
          <w:b w:val="false"/>
          <w:i w:val="false"/>
          <w:color w:val="000000"/>
          <w:sz w:val="28"/>
        </w:rPr>
        <w:t>
      2) квалификации уголовного правонарушения;</w:t>
      </w:r>
    </w:p>
    <w:p>
      <w:pPr>
        <w:spacing w:after="0"/>
        <w:ind w:left="0"/>
        <w:jc w:val="both"/>
      </w:pPr>
      <w:r>
        <w:rPr>
          <w:rFonts w:ascii="Times New Roman"/>
          <w:b w:val="false"/>
          <w:i w:val="false"/>
          <w:color w:val="000000"/>
          <w:sz w:val="28"/>
        </w:rPr>
        <w:t>
      3) мере пресечения;</w:t>
      </w:r>
    </w:p>
    <w:p>
      <w:pPr>
        <w:spacing w:after="0"/>
        <w:ind w:left="0"/>
        <w:jc w:val="both"/>
      </w:pPr>
      <w:r>
        <w:rPr>
          <w:rFonts w:ascii="Times New Roman"/>
          <w:b w:val="false"/>
          <w:i w:val="false"/>
          <w:color w:val="000000"/>
          <w:sz w:val="28"/>
        </w:rPr>
        <w:t>
      4) дате направления дела в прокуратуру;</w:t>
      </w:r>
    </w:p>
    <w:p>
      <w:pPr>
        <w:spacing w:after="0"/>
        <w:ind w:left="0"/>
        <w:jc w:val="both"/>
      </w:pPr>
      <w:r>
        <w:rPr>
          <w:rFonts w:ascii="Times New Roman"/>
          <w:b w:val="false"/>
          <w:i w:val="false"/>
          <w:color w:val="000000"/>
          <w:sz w:val="28"/>
        </w:rPr>
        <w:t>
      5) краткую характеристику на несовершеннолетнего о его поведении в ходе расследования уголовного дела;</w:t>
      </w:r>
    </w:p>
    <w:p>
      <w:pPr>
        <w:spacing w:after="0"/>
        <w:ind w:left="0"/>
        <w:jc w:val="both"/>
      </w:pPr>
      <w:r>
        <w:rPr>
          <w:rFonts w:ascii="Times New Roman"/>
          <w:b w:val="false"/>
          <w:i w:val="false"/>
          <w:color w:val="000000"/>
          <w:sz w:val="28"/>
        </w:rPr>
        <w:t>
      при расследовании уголовных дел в отношении несовершеннолетних, выявлять лиц, вовлекающих их в совершение антиобщественных и преступных действий, принимают меры к привлечению таких лиц к уголовной ответственности;</w:t>
      </w:r>
    </w:p>
    <w:p>
      <w:pPr>
        <w:spacing w:after="0"/>
        <w:ind w:left="0"/>
        <w:jc w:val="both"/>
      </w:pPr>
      <w:r>
        <w:rPr>
          <w:rFonts w:ascii="Times New Roman"/>
          <w:b w:val="false"/>
          <w:i w:val="false"/>
          <w:color w:val="000000"/>
          <w:sz w:val="28"/>
        </w:rPr>
        <w:t>
      своевременно передают в соответствующие подразделения ОВД сведения, полученные в ходе расследования уголовных дел, имеющие значение для предупреждения и раскрытия уголовных правонарушений в отношении несовершеннолетних;</w:t>
      </w:r>
    </w:p>
    <w:p>
      <w:pPr>
        <w:spacing w:after="0"/>
        <w:ind w:left="0"/>
        <w:jc w:val="both"/>
      </w:pPr>
      <w:r>
        <w:rPr>
          <w:rFonts w:ascii="Times New Roman"/>
          <w:b w:val="false"/>
          <w:i w:val="false"/>
          <w:color w:val="000000"/>
          <w:sz w:val="28"/>
        </w:rPr>
        <w:t xml:space="preserve">
      обеспечивают в соответствии с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полное, всестороннее и объективное расследование уголовных дел об уголовных правонарушениях в отношении несовершеннолетних, в ходе которого установить причины и условия, способствовавшие совершению уголовных правонарушений, вносить в соответствующие организации, независимо от форм собственности, или должностному лицу представления об их устранении;</w:t>
      </w:r>
    </w:p>
    <w:p>
      <w:pPr>
        <w:spacing w:after="0"/>
        <w:ind w:left="0"/>
        <w:jc w:val="both"/>
      </w:pPr>
      <w:r>
        <w:rPr>
          <w:rFonts w:ascii="Times New Roman"/>
          <w:b w:val="false"/>
          <w:i w:val="false"/>
          <w:color w:val="000000"/>
          <w:sz w:val="28"/>
        </w:rPr>
        <w:t>
      3) подразделения уголовно-исполнительной системы:</w:t>
      </w:r>
    </w:p>
    <w:p>
      <w:pPr>
        <w:spacing w:after="0"/>
        <w:ind w:left="0"/>
        <w:jc w:val="both"/>
      </w:pPr>
      <w:r>
        <w:rPr>
          <w:rFonts w:ascii="Times New Roman"/>
          <w:b w:val="false"/>
          <w:i w:val="false"/>
          <w:color w:val="000000"/>
          <w:sz w:val="28"/>
        </w:rPr>
        <w:t>
      направляют ежемесячно в ПДН списки несовершеннолетних, осужденных к мерам наказания, не связанным с лишением свободы, поставленных и снятых с учета службы пробации;</w:t>
      </w:r>
    </w:p>
    <w:p>
      <w:pPr>
        <w:spacing w:after="0"/>
        <w:ind w:left="0"/>
        <w:jc w:val="both"/>
      </w:pPr>
      <w:r>
        <w:rPr>
          <w:rFonts w:ascii="Times New Roman"/>
          <w:b w:val="false"/>
          <w:i w:val="false"/>
          <w:color w:val="000000"/>
          <w:sz w:val="28"/>
        </w:rPr>
        <w:t>
      направляют извещение за 20 календарных дней до освобождения несовершеннолетнего из учреждений уголовно-исполнительной систем в территориальные ОВД по месту жительства;</w:t>
      </w:r>
    </w:p>
    <w:p>
      <w:pPr>
        <w:spacing w:after="0"/>
        <w:ind w:left="0"/>
        <w:jc w:val="both"/>
      </w:pPr>
      <w:r>
        <w:rPr>
          <w:rFonts w:ascii="Times New Roman"/>
          <w:b w:val="false"/>
          <w:i w:val="false"/>
          <w:color w:val="000000"/>
          <w:sz w:val="28"/>
        </w:rPr>
        <w:t>
      4) подразделения по борьбе с наркобизнесом совместно:</w:t>
      </w:r>
    </w:p>
    <w:p>
      <w:pPr>
        <w:spacing w:after="0"/>
        <w:ind w:left="0"/>
        <w:jc w:val="both"/>
      </w:pPr>
      <w:r>
        <w:rPr>
          <w:rFonts w:ascii="Times New Roman"/>
          <w:b w:val="false"/>
          <w:i w:val="false"/>
          <w:color w:val="000000"/>
          <w:sz w:val="28"/>
        </w:rPr>
        <w:t>
      осуществляют меры по противодействию участия несовершеннолетних в незаконном обороте наркотических средств, психотропных веществ и их прекурсоров;</w:t>
      </w:r>
    </w:p>
    <w:p>
      <w:pPr>
        <w:spacing w:after="0"/>
        <w:ind w:left="0"/>
        <w:jc w:val="both"/>
      </w:pPr>
      <w:r>
        <w:rPr>
          <w:rFonts w:ascii="Times New Roman"/>
          <w:b w:val="false"/>
          <w:i w:val="false"/>
          <w:color w:val="000000"/>
          <w:sz w:val="28"/>
        </w:rPr>
        <w:t>
      принимают участие в проведении мероприятий, направленных на повышение правовой грамотности несовершеннолетних, родителей или законных представителей;</w:t>
      </w:r>
    </w:p>
    <w:p>
      <w:pPr>
        <w:spacing w:after="0"/>
        <w:ind w:left="0"/>
        <w:jc w:val="both"/>
      </w:pPr>
      <w:r>
        <w:rPr>
          <w:rFonts w:ascii="Times New Roman"/>
          <w:b w:val="false"/>
          <w:i w:val="false"/>
          <w:color w:val="000000"/>
          <w:sz w:val="28"/>
        </w:rPr>
        <w:t>
      принимают участие в проведении оперативно-профилактических мероприятий по профилактике правонарушений среди несовершеннолетних.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Паспорт</w:t>
      </w:r>
      <w:r>
        <w:br/>
      </w:r>
      <w:r>
        <w:rPr>
          <w:rFonts w:ascii="Times New Roman"/>
          <w:b/>
          <w:i w:val="false"/>
          <w:color w:val="000000"/>
        </w:rPr>
        <w:t>на административный участок</w:t>
      </w:r>
      <w:r>
        <w:br/>
      </w:r>
      <w:r>
        <w:rPr>
          <w:rFonts w:ascii="Times New Roman"/>
          <w:b/>
          <w:i w:val="false"/>
          <w:color w:val="000000"/>
        </w:rPr>
        <w:t>№ 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(наименование органа внутренних дел)</w:t>
      </w:r>
    </w:p>
    <w:p>
      <w:pPr>
        <w:spacing w:after="0"/>
        <w:ind w:left="0"/>
        <w:jc w:val="both"/>
      </w:pPr>
      <w:r>
        <w:rPr>
          <w:rFonts w:ascii="Times New Roman"/>
          <w:b w:val="false"/>
          <w:i w:val="false"/>
          <w:color w:val="000000"/>
          <w:sz w:val="28"/>
        </w:rPr>
        <w:t>
      Начат "___" __________ 20___ года</w:t>
      </w:r>
    </w:p>
    <w:p>
      <w:pPr>
        <w:spacing w:after="0"/>
        <w:ind w:left="0"/>
        <w:jc w:val="both"/>
      </w:pPr>
      <w:r>
        <w:rPr>
          <w:rFonts w:ascii="Times New Roman"/>
          <w:b w:val="false"/>
          <w:i w:val="false"/>
          <w:color w:val="000000"/>
          <w:sz w:val="28"/>
        </w:rPr>
        <w:t>
      Окончен "___" __________ 20___ года</w:t>
      </w:r>
    </w:p>
    <w:p>
      <w:pPr>
        <w:spacing w:after="0"/>
        <w:ind w:left="0"/>
        <w:jc w:val="both"/>
      </w:pPr>
      <w:r>
        <w:rPr>
          <w:rFonts w:ascii="Times New Roman"/>
          <w:b w:val="false"/>
          <w:i w:val="false"/>
          <w:color w:val="000000"/>
          <w:sz w:val="28"/>
        </w:rPr>
        <w:t>
      Срок хранения: ________________</w:t>
      </w:r>
    </w:p>
    <w:p>
      <w:pPr>
        <w:spacing w:after="0"/>
        <w:ind w:left="0"/>
        <w:jc w:val="both"/>
      </w:pPr>
      <w:r>
        <w:rPr>
          <w:rFonts w:ascii="Times New Roman"/>
          <w:b w:val="false"/>
          <w:i w:val="false"/>
          <w:color w:val="000000"/>
          <w:sz w:val="28"/>
        </w:rPr>
        <w:t>
      Печатается на оборотной стороне обложки</w:t>
      </w:r>
    </w:p>
    <w:p>
      <w:pPr>
        <w:spacing w:after="0"/>
        <w:ind w:left="0"/>
        <w:jc w:val="both"/>
      </w:pPr>
      <w:r>
        <w:rPr>
          <w:rFonts w:ascii="Times New Roman"/>
          <w:b w:val="false"/>
          <w:i w:val="false"/>
          <w:color w:val="000000"/>
          <w:sz w:val="28"/>
        </w:rPr>
        <w:t>
      паспорта на административный участок</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1. Сведения о приеме и сдаче административного участка.</w:t>
      </w:r>
    </w:p>
    <w:p>
      <w:pPr>
        <w:spacing w:after="0"/>
        <w:ind w:left="0"/>
        <w:jc w:val="both"/>
      </w:pPr>
      <w:r>
        <w:rPr>
          <w:rFonts w:ascii="Times New Roman"/>
          <w:b w:val="false"/>
          <w:i w:val="false"/>
          <w:color w:val="000000"/>
          <w:sz w:val="28"/>
        </w:rPr>
        <w:t>
      2. План участка (схема).</w:t>
      </w:r>
    </w:p>
    <w:p>
      <w:pPr>
        <w:spacing w:after="0"/>
        <w:ind w:left="0"/>
        <w:jc w:val="both"/>
      </w:pPr>
      <w:r>
        <w:rPr>
          <w:rFonts w:ascii="Times New Roman"/>
          <w:b w:val="false"/>
          <w:i w:val="false"/>
          <w:color w:val="000000"/>
          <w:sz w:val="28"/>
        </w:rPr>
        <w:t>
      3. Сведения, характеризующие участок:</w:t>
      </w:r>
    </w:p>
    <w:p>
      <w:pPr>
        <w:spacing w:after="0"/>
        <w:ind w:left="0"/>
        <w:jc w:val="both"/>
      </w:pPr>
      <w:r>
        <w:rPr>
          <w:rFonts w:ascii="Times New Roman"/>
          <w:b w:val="false"/>
          <w:i w:val="false"/>
          <w:color w:val="000000"/>
          <w:sz w:val="28"/>
        </w:rPr>
        <w:t>
      1) территория обслуживания;</w:t>
      </w:r>
    </w:p>
    <w:p>
      <w:pPr>
        <w:spacing w:after="0"/>
        <w:ind w:left="0"/>
        <w:jc w:val="both"/>
      </w:pPr>
      <w:r>
        <w:rPr>
          <w:rFonts w:ascii="Times New Roman"/>
          <w:b w:val="false"/>
          <w:i w:val="false"/>
          <w:color w:val="000000"/>
          <w:sz w:val="28"/>
        </w:rPr>
        <w:t>
      2) количество несовершеннолетних (с разделением на учащихся, не учащихся, работающих и не работающих), проживающих на обслуживаемом административном участке;</w:t>
      </w:r>
    </w:p>
    <w:p>
      <w:pPr>
        <w:spacing w:after="0"/>
        <w:ind w:left="0"/>
        <w:jc w:val="both"/>
      </w:pPr>
      <w:r>
        <w:rPr>
          <w:rFonts w:ascii="Times New Roman"/>
          <w:b w:val="false"/>
          <w:i w:val="false"/>
          <w:color w:val="000000"/>
          <w:sz w:val="28"/>
        </w:rPr>
        <w:t>
      3) сведения о несовершеннолетних, состоящих на учете органов внутренних дел, внутришкольном учете, родителях или законных представителях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а также лицах, вовлекающих несовершеннолетних в совершение правонарушений или других антиобщественных действий;</w:t>
      </w:r>
    </w:p>
    <w:p>
      <w:pPr>
        <w:spacing w:after="0"/>
        <w:ind w:left="0"/>
        <w:jc w:val="both"/>
      </w:pPr>
      <w:r>
        <w:rPr>
          <w:rFonts w:ascii="Times New Roman"/>
          <w:b w:val="false"/>
          <w:i w:val="false"/>
          <w:color w:val="000000"/>
          <w:sz w:val="28"/>
        </w:rPr>
        <w:t>
      4) сведения о местных исполнительных органах, организациях образования и здравоохранения, общественных объединениях, способных оказать практическую помощь в работе с подростками и родителями или другими законными представителями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w:t>
      </w:r>
    </w:p>
    <w:p>
      <w:pPr>
        <w:spacing w:after="0"/>
        <w:ind w:left="0"/>
        <w:jc w:val="both"/>
      </w:pPr>
      <w:r>
        <w:rPr>
          <w:rFonts w:ascii="Times New Roman"/>
          <w:b w:val="false"/>
          <w:i w:val="false"/>
          <w:color w:val="000000"/>
          <w:sz w:val="28"/>
        </w:rPr>
        <w:t>
      5) сведения о культурно-просветительных, досуговых, спортивных и торговых организациях, реализующих алкогольную продукцию, расположенных на обслуживаемом административном участке;</w:t>
      </w:r>
    </w:p>
    <w:p>
      <w:pPr>
        <w:spacing w:after="0"/>
        <w:ind w:left="0"/>
        <w:jc w:val="both"/>
      </w:pPr>
      <w:r>
        <w:rPr>
          <w:rFonts w:ascii="Times New Roman"/>
          <w:b w:val="false"/>
          <w:i w:val="false"/>
          <w:color w:val="000000"/>
          <w:sz w:val="28"/>
        </w:rPr>
        <w:t>
      6) сведения о членах Совета по профилактике организации образования, расположенного на обслуживаемом административном участке.</w:t>
      </w:r>
    </w:p>
    <w:p>
      <w:pPr>
        <w:spacing w:after="0"/>
        <w:ind w:left="0"/>
        <w:jc w:val="both"/>
      </w:pPr>
      <w:r>
        <w:rPr>
          <w:rFonts w:ascii="Times New Roman"/>
          <w:b w:val="false"/>
          <w:i w:val="false"/>
          <w:color w:val="000000"/>
          <w:sz w:val="28"/>
        </w:rPr>
        <w:t>
      В паспорт на административный участок допускается внесение дополнительных сведений, необходимых в работе УИП ПДН.</w:t>
      </w:r>
    </w:p>
    <w:bookmarkStart w:name="z66" w:id="66"/>
    <w:p>
      <w:pPr>
        <w:spacing w:after="0"/>
        <w:ind w:left="0"/>
        <w:jc w:val="both"/>
      </w:pPr>
      <w:r>
        <w:rPr>
          <w:rFonts w:ascii="Times New Roman"/>
          <w:b w:val="false"/>
          <w:i w:val="false"/>
          <w:color w:val="000000"/>
          <w:sz w:val="28"/>
        </w:rPr>
        <w:t>
      Примечание: Сведения в паспорте на административный участок обновляется по состоянию на 1 января.</w:t>
      </w:r>
    </w:p>
    <w:bookmarkEnd w:id="66"/>
    <w:p>
      <w:pPr>
        <w:spacing w:after="0"/>
        <w:ind w:left="0"/>
        <w:jc w:val="left"/>
      </w:pPr>
      <w:r>
        <w:rPr>
          <w:rFonts w:ascii="Times New Roman"/>
          <w:b/>
          <w:i w:val="false"/>
          <w:color w:val="000000"/>
        </w:rPr>
        <w:t xml:space="preserve"> Сведения о приеме и сдаче административного участка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Ф.И.О. (при его наличии) УИП ПДН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звание, Ф.И.О. руководителя, участвовавшего в приеме и передаче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принявшего или сдавшего, руководителя ОВД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План-схема административного участка (схема)</w:t>
      </w:r>
    </w:p>
    <w:p>
      <w:pPr>
        <w:spacing w:after="0"/>
        <w:ind w:left="0"/>
        <w:jc w:val="both"/>
      </w:pPr>
      <w:r>
        <w:rPr>
          <w:rFonts w:ascii="Times New Roman"/>
          <w:b w:val="false"/>
          <w:i w:val="false"/>
          <w:color w:val="000000"/>
          <w:sz w:val="28"/>
        </w:rPr>
        <w:t>
      В плане-схеме указываются маршруты, расстановка сил и средств, участвующих в охране общественного порядка на административном участке.</w:t>
      </w:r>
    </w:p>
    <w:p>
      <w:pPr>
        <w:spacing w:after="0"/>
        <w:ind w:left="0"/>
        <w:jc w:val="left"/>
      </w:pPr>
      <w:r>
        <w:rPr>
          <w:rFonts w:ascii="Times New Roman"/>
          <w:b/>
          <w:i w:val="false"/>
          <w:color w:val="000000"/>
        </w:rPr>
        <w:t xml:space="preserve"> Сведения</w:t>
      </w:r>
      <w:r>
        <w:br/>
      </w:r>
      <w:r>
        <w:rPr>
          <w:rFonts w:ascii="Times New Roman"/>
          <w:b/>
          <w:i w:val="false"/>
          <w:color w:val="000000"/>
        </w:rPr>
        <w:t>о несовершеннолетних, проживающих на административном участке</w:t>
      </w:r>
      <w:r>
        <w:br/>
      </w:r>
      <w:r>
        <w:rPr>
          <w:rFonts w:ascii="Times New Roman"/>
          <w:b/>
          <w:i w:val="false"/>
          <w:color w:val="000000"/>
        </w:rPr>
        <w:t>по состоянию на _____________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несовершеннолетних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учащихся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работающих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Сведения</w:t>
      </w:r>
      <w:r>
        <w:br/>
      </w:r>
      <w:r>
        <w:rPr>
          <w:rFonts w:ascii="Times New Roman"/>
          <w:b/>
          <w:i w:val="false"/>
          <w:color w:val="000000"/>
        </w:rPr>
        <w:t>о несовершеннолетних, состоящих на учете ОВД, внутришкольном</w:t>
      </w:r>
      <w:r>
        <w:br/>
      </w:r>
      <w:r>
        <w:rPr>
          <w:rFonts w:ascii="Times New Roman"/>
          <w:b/>
          <w:i w:val="false"/>
          <w:color w:val="000000"/>
        </w:rPr>
        <w:t>учете, родителях или законных представителях</w:t>
      </w:r>
      <w:r>
        <w:br/>
      </w:r>
      <w:r>
        <w:rPr>
          <w:rFonts w:ascii="Times New Roman"/>
          <w:b/>
          <w:i w:val="false"/>
          <w:color w:val="000000"/>
        </w:rPr>
        <w:t>несовершеннолетних, не исполняющих своих обязанностей по</w:t>
      </w:r>
      <w:r>
        <w:br/>
      </w:r>
      <w:r>
        <w:rPr>
          <w:rFonts w:ascii="Times New Roman"/>
          <w:b/>
          <w:i w:val="false"/>
          <w:color w:val="000000"/>
        </w:rPr>
        <w:t>воспитанию, обучению и (или) содержанию несовершеннолетних, а</w:t>
      </w:r>
      <w:r>
        <w:br/>
      </w:r>
      <w:r>
        <w:rPr>
          <w:rFonts w:ascii="Times New Roman"/>
          <w:b/>
          <w:i w:val="false"/>
          <w:color w:val="000000"/>
        </w:rPr>
        <w:t>также отрицательно влияющих на их поведение, а также лицах,</w:t>
      </w:r>
      <w:r>
        <w:br/>
      </w:r>
      <w:r>
        <w:rPr>
          <w:rFonts w:ascii="Times New Roman"/>
          <w:b/>
          <w:i w:val="false"/>
          <w:color w:val="000000"/>
        </w:rPr>
        <w:t>вовлекающих несовершеннолетних в совершение правонарушений или</w:t>
      </w:r>
      <w:r>
        <w:br/>
      </w:r>
      <w:r>
        <w:rPr>
          <w:rFonts w:ascii="Times New Roman"/>
          <w:b/>
          <w:i w:val="false"/>
          <w:color w:val="000000"/>
        </w:rPr>
        <w:t>других антиобщественных действий по состоянию</w:t>
      </w:r>
      <w:r>
        <w:br/>
      </w:r>
      <w:r>
        <w:rPr>
          <w:rFonts w:ascii="Times New Roman"/>
          <w:b/>
          <w:i w:val="false"/>
          <w:color w:val="000000"/>
        </w:rPr>
        <w:t>на _____________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несовершеннолетних, состоящих на профилактическом учете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несовершеннолетних, в отношении которых применяются меры индивидуальной профилактики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несовершеннолетних, состоящих на внутришкольном учете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родителей или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вовлекающих несовершеннолетних в совершение правонарушений или других антиобщественных действий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Сведения</w:t>
      </w:r>
      <w:r>
        <w:br/>
      </w:r>
      <w:r>
        <w:rPr>
          <w:rFonts w:ascii="Times New Roman"/>
          <w:b/>
          <w:i w:val="false"/>
          <w:color w:val="000000"/>
        </w:rPr>
        <w:t>о местных исполнительных органах, организациях образования</w:t>
      </w:r>
      <w:r>
        <w:br/>
      </w:r>
      <w:r>
        <w:rPr>
          <w:rFonts w:ascii="Times New Roman"/>
          <w:b/>
          <w:i w:val="false"/>
          <w:color w:val="000000"/>
        </w:rPr>
        <w:t>и здравоохранения, общественных объединениях, способных</w:t>
      </w:r>
      <w:r>
        <w:br/>
      </w:r>
      <w:r>
        <w:rPr>
          <w:rFonts w:ascii="Times New Roman"/>
          <w:b/>
          <w:i w:val="false"/>
          <w:color w:val="000000"/>
        </w:rPr>
        <w:t>оказать практическую помощь в работе с подростками и</w:t>
      </w:r>
      <w:r>
        <w:br/>
      </w:r>
      <w:r>
        <w:rPr>
          <w:rFonts w:ascii="Times New Roman"/>
          <w:b/>
          <w:i w:val="false"/>
          <w:color w:val="000000"/>
        </w:rPr>
        <w:t>родителями или законными представителями несовершеннолетних,</w:t>
      </w:r>
      <w:r>
        <w:br/>
      </w:r>
      <w:r>
        <w:rPr>
          <w:rFonts w:ascii="Times New Roman"/>
          <w:b/>
          <w:i w:val="false"/>
          <w:color w:val="000000"/>
        </w:rPr>
        <w:t>не исполняющих своих обязанностей по воспитанию, обучению и</w:t>
      </w:r>
      <w:r>
        <w:br/>
      </w:r>
      <w:r>
        <w:rPr>
          <w:rFonts w:ascii="Times New Roman"/>
          <w:b/>
          <w:i w:val="false"/>
          <w:color w:val="000000"/>
        </w:rPr>
        <w:t>(или) содержанию несовершеннолетних, а также отрицательно</w:t>
      </w:r>
      <w:r>
        <w:br/>
      </w:r>
      <w:r>
        <w:rPr>
          <w:rFonts w:ascii="Times New Roman"/>
          <w:b/>
          <w:i w:val="false"/>
          <w:color w:val="000000"/>
        </w:rPr>
        <w:t>влияющих на их поведение</w:t>
      </w:r>
      <w:r>
        <w:br/>
      </w:r>
      <w:r>
        <w:rPr>
          <w:rFonts w:ascii="Times New Roman"/>
          <w:b/>
          <w:i w:val="false"/>
          <w:color w:val="000000"/>
        </w:rPr>
        <w:t>по состоянию на _____________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объединения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его наличии) руководителя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Сведения</w:t>
      </w:r>
      <w:r>
        <w:br/>
      </w:r>
      <w:r>
        <w:rPr>
          <w:rFonts w:ascii="Times New Roman"/>
          <w:b/>
          <w:i w:val="false"/>
          <w:color w:val="000000"/>
        </w:rPr>
        <w:t>о культурно-просветительных, досуговых, спортивных</w:t>
      </w:r>
      <w:r>
        <w:br/>
      </w:r>
      <w:r>
        <w:rPr>
          <w:rFonts w:ascii="Times New Roman"/>
          <w:b/>
          <w:i w:val="false"/>
          <w:color w:val="000000"/>
        </w:rPr>
        <w:t>и торговых организациях, реализующих алкогольную продукцию,</w:t>
      </w:r>
      <w:r>
        <w:br/>
      </w:r>
      <w:r>
        <w:rPr>
          <w:rFonts w:ascii="Times New Roman"/>
          <w:b/>
          <w:i w:val="false"/>
          <w:color w:val="000000"/>
        </w:rPr>
        <w:t>расположенных на обслуживаемом административном участке (в</w:t>
      </w:r>
      <w:r>
        <w:br/>
      </w:r>
      <w:r>
        <w:rPr>
          <w:rFonts w:ascii="Times New Roman"/>
          <w:b/>
          <w:i w:val="false"/>
          <w:color w:val="000000"/>
        </w:rPr>
        <w:t>организации образования и прилегающем к ней участке) по</w:t>
      </w:r>
      <w:r>
        <w:br/>
      </w:r>
      <w:r>
        <w:rPr>
          <w:rFonts w:ascii="Times New Roman"/>
          <w:b/>
          <w:i w:val="false"/>
          <w:color w:val="000000"/>
        </w:rPr>
        <w:t>состоянию на _____________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(при его наличии) руководителя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получения лицензии на реализацию алкогольной продукции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Сведения</w:t>
      </w:r>
      <w:r>
        <w:br/>
      </w:r>
      <w:r>
        <w:rPr>
          <w:rFonts w:ascii="Times New Roman"/>
          <w:b/>
          <w:i w:val="false"/>
          <w:color w:val="000000"/>
        </w:rPr>
        <w:t>о членах Совета по профилактике организации образования,</w:t>
      </w:r>
      <w:r>
        <w:br/>
      </w:r>
      <w:r>
        <w:rPr>
          <w:rFonts w:ascii="Times New Roman"/>
          <w:b/>
          <w:i w:val="false"/>
          <w:color w:val="000000"/>
        </w:rPr>
        <w:t>расположенного на обслуживаемом административном участке</w:t>
      </w:r>
      <w:r>
        <w:br/>
      </w:r>
      <w:r>
        <w:rPr>
          <w:rFonts w:ascii="Times New Roman"/>
          <w:b/>
          <w:i w:val="false"/>
          <w:color w:val="000000"/>
        </w:rPr>
        <w:t>(организации образования)</w:t>
      </w:r>
      <w:r>
        <w:br/>
      </w:r>
      <w:r>
        <w:rPr>
          <w:rFonts w:ascii="Times New Roman"/>
          <w:b/>
          <w:i w:val="false"/>
          <w:color w:val="000000"/>
        </w:rPr>
        <w:t>по состоянию на _____________ 20____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совета (Ф.И.О. (при его наличии) членов)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left"/>
      </w:pPr>
      <w:r>
        <w:rPr>
          <w:rFonts w:ascii="Times New Roman"/>
          <w:b/>
          <w:i w:val="false"/>
          <w:color w:val="000000"/>
        </w:rPr>
        <w:t xml:space="preserve"> Журнал № ____</w:t>
      </w:r>
      <w:r>
        <w:br/>
      </w:r>
      <w:r>
        <w:rPr>
          <w:rFonts w:ascii="Times New Roman"/>
          <w:b/>
          <w:i w:val="false"/>
          <w:color w:val="000000"/>
        </w:rPr>
        <w:t>учета приема граждан</w:t>
      </w:r>
    </w:p>
    <w:p>
      <w:pPr>
        <w:spacing w:after="0"/>
        <w:ind w:left="0"/>
        <w:jc w:val="both"/>
      </w:pPr>
      <w:r>
        <w:rPr>
          <w:rFonts w:ascii="Times New Roman"/>
          <w:b w:val="false"/>
          <w:i w:val="false"/>
          <w:color w:val="ff0000"/>
          <w:sz w:val="28"/>
        </w:rPr>
        <w:t xml:space="preserve">
      Сноска. Приложение 2 исключено приказом и.о. Министра внутренних дел РК от 18.08.2022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left"/>
      </w:pPr>
      <w:r>
        <w:rPr>
          <w:rFonts w:ascii="Times New Roman"/>
          <w:b/>
          <w:i w:val="false"/>
          <w:color w:val="000000"/>
        </w:rPr>
        <w:t xml:space="preserve"> Журнал</w:t>
      </w:r>
      <w:r>
        <w:br/>
      </w:r>
      <w:r>
        <w:rPr>
          <w:rFonts w:ascii="Times New Roman"/>
          <w:b/>
          <w:i w:val="false"/>
          <w:color w:val="000000"/>
        </w:rPr>
        <w:t>учета результатов проверки работы</w:t>
      </w:r>
      <w:r>
        <w:br/>
      </w:r>
      <w:r>
        <w:rPr>
          <w:rFonts w:ascii="Times New Roman"/>
          <w:b/>
          <w:i w:val="false"/>
          <w:color w:val="000000"/>
        </w:rPr>
        <w:t>подразделения по делам несовершеннолетних</w:t>
      </w:r>
    </w:p>
    <w:p>
      <w:pPr>
        <w:spacing w:after="0"/>
        <w:ind w:left="0"/>
        <w:jc w:val="both"/>
      </w:pPr>
      <w:r>
        <w:rPr>
          <w:rFonts w:ascii="Times New Roman"/>
          <w:b w:val="false"/>
          <w:i w:val="false"/>
          <w:color w:val="ff0000"/>
          <w:sz w:val="28"/>
        </w:rPr>
        <w:t xml:space="preserve">
      Сноска. Приложение 3 исключено приказом и.о. Министра внутренних дел РК от 18.08.2022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w:t>
            </w:r>
            <w:r>
              <w:br/>
            </w:r>
            <w:r>
              <w:rPr>
                <w:rFonts w:ascii="Times New Roman"/>
                <w:b w:val="false"/>
                <w:i w:val="false"/>
                <w:color w:val="000000"/>
                <w:sz w:val="20"/>
              </w:rPr>
              <w:t>по делам несовершеннолетних</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67"/>
    <w:p>
      <w:pPr>
        <w:spacing w:after="0"/>
        <w:ind w:left="0"/>
        <w:jc w:val="left"/>
      </w:pPr>
      <w:r>
        <w:rPr>
          <w:rFonts w:ascii="Times New Roman"/>
          <w:b/>
          <w:i w:val="false"/>
          <w:color w:val="000000"/>
        </w:rPr>
        <w:t xml:space="preserve"> Электронный журнал учета уголовных правонарушений, совершенных несовершеннолетними и в отношении них, а также происшествий с их участием</w:t>
      </w:r>
      <w:r>
        <w:br/>
      </w:r>
      <w:r>
        <w:rPr>
          <w:rFonts w:ascii="Times New Roman"/>
          <w:b/>
          <w:i w:val="false"/>
          <w:color w:val="000000"/>
        </w:rPr>
        <w:t>(ведется в формате Еxcel)</w:t>
      </w:r>
    </w:p>
    <w:bookmarkEnd w:id="67"/>
    <w:p>
      <w:pPr>
        <w:spacing w:after="0"/>
        <w:ind w:left="0"/>
        <w:jc w:val="both"/>
      </w:pPr>
      <w:r>
        <w:rPr>
          <w:rFonts w:ascii="Times New Roman"/>
          <w:b w:val="false"/>
          <w:i w:val="false"/>
          <w:color w:val="ff0000"/>
          <w:sz w:val="28"/>
        </w:rPr>
        <w:t xml:space="preserve">
      Сноска. Приложение 4 - в редакции приказа и.о. Министра внутренних дел РК от 18.08.2022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 ________ 20___ года</w:t>
            </w:r>
            <w:r>
              <w:br/>
            </w:r>
            <w:r>
              <w:rPr>
                <w:rFonts w:ascii="Times New Roman"/>
                <w:b w:val="false"/>
                <w:i w:val="false"/>
                <w:color w:val="000000"/>
                <w:sz w:val="20"/>
              </w:rPr>
              <w:t>Окончен "__" _______ 20__ 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расследования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книги учета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единого реестра досудебного расследования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p>
            <w:pPr>
              <w:spacing w:after="20"/>
              <w:ind w:left="20"/>
              <w:jc w:val="both"/>
            </w:pPr>
            <w:r>
              <w:rPr>
                <w:rFonts w:ascii="Times New Roman"/>
                <w:b w:val="false"/>
                <w:i w:val="false"/>
                <w:color w:val="000000"/>
                <w:sz w:val="20"/>
              </w:rPr>
              <w:t>(статья уголовного кодекса)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совершения преступления, происшествия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(подозреваемого/ потерпевшего)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фактического проживания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учебы, работы (наименование учебного заведения, места работы)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учете состоит/ не состоит (категория учета)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Воспитывается в полной/ неполной, благополучной/ неблагополучной семье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ОВД обслуживающий территорию проживания несовершеннолетнего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Принятое по уголовному делу решение, дата принятия 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служебного расследования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к подростку и к законному представителю (поставлен на учет, рассмотрен на совете по профилактике правонарушений в учебном заведений, на Комиссии по делам несовершеннолетних и защите их прав)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сообщение по месту учебу, в ОВД по месту проживания несовершеннолетнего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left"/>
      </w:pPr>
      <w:r>
        <w:rPr>
          <w:rFonts w:ascii="Times New Roman"/>
          <w:b/>
          <w:i w:val="false"/>
          <w:color w:val="000000"/>
        </w:rPr>
        <w:t xml:space="preserve"> Журнал</w:t>
      </w:r>
      <w:r>
        <w:br/>
      </w:r>
      <w:r>
        <w:rPr>
          <w:rFonts w:ascii="Times New Roman"/>
          <w:b/>
          <w:i w:val="false"/>
          <w:color w:val="000000"/>
        </w:rPr>
        <w:t>учета несовершеннолетних, доставленных</w:t>
      </w:r>
      <w:r>
        <w:br/>
      </w:r>
      <w:r>
        <w:rPr>
          <w:rFonts w:ascii="Times New Roman"/>
          <w:b/>
          <w:i w:val="false"/>
          <w:color w:val="000000"/>
        </w:rPr>
        <w:t>в органы внутренних дел</w:t>
      </w:r>
    </w:p>
    <w:p>
      <w:pPr>
        <w:spacing w:after="0"/>
        <w:ind w:left="0"/>
        <w:jc w:val="both"/>
      </w:pPr>
      <w:r>
        <w:rPr>
          <w:rFonts w:ascii="Times New Roman"/>
          <w:b w:val="false"/>
          <w:i w:val="false"/>
          <w:color w:val="ff0000"/>
          <w:sz w:val="28"/>
        </w:rPr>
        <w:t xml:space="preserve">
      Сноска. Приложение 5 исключено приказом и.о. Министра внутренних дел РК от 18.08.2022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w:t>
            </w:r>
            <w:r>
              <w:br/>
            </w:r>
            <w:r>
              <w:rPr>
                <w:rFonts w:ascii="Times New Roman"/>
                <w:b w:val="false"/>
                <w:i w:val="false"/>
                <w:color w:val="000000"/>
                <w:sz w:val="20"/>
              </w:rPr>
              <w:t xml:space="preserve"> (должность, звание, фамилия,</w:t>
            </w:r>
            <w:r>
              <w:br/>
            </w:r>
            <w:r>
              <w:rPr>
                <w:rFonts w:ascii="Times New Roman"/>
                <w:b w:val="false"/>
                <w:i w:val="false"/>
                <w:color w:val="000000"/>
                <w:sz w:val="20"/>
              </w:rPr>
              <w:t>____________________________</w:t>
            </w:r>
            <w:r>
              <w:br/>
            </w:r>
            <w:r>
              <w:rPr>
                <w:rFonts w:ascii="Times New Roman"/>
                <w:b w:val="false"/>
                <w:i w:val="false"/>
                <w:color w:val="000000"/>
                <w:sz w:val="20"/>
              </w:rPr>
              <w:t>инициалы должностного лица)</w:t>
            </w:r>
            <w:r>
              <w:br/>
            </w:r>
            <w:r>
              <w:rPr>
                <w:rFonts w:ascii="Times New Roman"/>
                <w:b w:val="false"/>
                <w:i w:val="false"/>
                <w:color w:val="000000"/>
                <w:sz w:val="20"/>
              </w:rPr>
              <w:t>"____" ____________ 20__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 w:id="68"/>
    <w:p>
      <w:pPr>
        <w:spacing w:after="0"/>
        <w:ind w:left="0"/>
        <w:jc w:val="left"/>
      </w:pPr>
      <w:r>
        <w:rPr>
          <w:rFonts w:ascii="Times New Roman"/>
          <w:b/>
          <w:i w:val="false"/>
          <w:color w:val="000000"/>
        </w:rPr>
        <w:t xml:space="preserve"> Постановление о помещении несовершеннолетнего в Центр адаптации несовершеннолетних/ Центр поддержки детей, находящихся в трудной жизненной ситуации</w:t>
      </w:r>
    </w:p>
    <w:bookmarkEnd w:id="68"/>
    <w:p>
      <w:pPr>
        <w:spacing w:after="0"/>
        <w:ind w:left="0"/>
        <w:jc w:val="both"/>
      </w:pPr>
      <w:r>
        <w:rPr>
          <w:rFonts w:ascii="Times New Roman"/>
          <w:b w:val="false"/>
          <w:i w:val="false"/>
          <w:color w:val="ff0000"/>
          <w:sz w:val="28"/>
        </w:rPr>
        <w:t xml:space="preserve">
      Сноска. Приложение 6 - в редакции приказа и.о. Министра внутренних дел РК от 18.08.2022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 ____ 20 __ года "___" часов "___" минут</w:t>
      </w:r>
    </w:p>
    <w:p>
      <w:pPr>
        <w:spacing w:after="0"/>
        <w:ind w:left="0"/>
        <w:jc w:val="both"/>
      </w:pPr>
      <w:r>
        <w:rPr>
          <w:rFonts w:ascii="Times New Roman"/>
          <w:b w:val="false"/>
          <w:i w:val="false"/>
          <w:color w:val="000000"/>
          <w:sz w:val="28"/>
        </w:rPr>
        <w:t>город, район ______________________________</w:t>
      </w:r>
    </w:p>
    <w:p>
      <w:pPr>
        <w:spacing w:after="0"/>
        <w:ind w:left="0"/>
        <w:jc w:val="both"/>
      </w:pPr>
      <w:r>
        <w:rPr>
          <w:rFonts w:ascii="Times New Roman"/>
          <w:b w:val="false"/>
          <w:i w:val="false"/>
          <w:color w:val="000000"/>
          <w:sz w:val="28"/>
        </w:rPr>
        <w:t>Я, 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инициалы работника органов внутренних дел)</w:t>
      </w:r>
    </w:p>
    <w:p>
      <w:pPr>
        <w:spacing w:after="0"/>
        <w:ind w:left="0"/>
        <w:jc w:val="both"/>
      </w:pPr>
      <w:r>
        <w:rPr>
          <w:rFonts w:ascii="Times New Roman"/>
          <w:b w:val="false"/>
          <w:i w:val="false"/>
          <w:color w:val="000000"/>
          <w:sz w:val="28"/>
        </w:rPr>
        <w:t>рассмотрев материалы на 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число, месяц, год рождения, место рождения, учебы, работы, должность,</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биографические данные родителей или законных представителей,</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их место работы, должность)</w:t>
      </w:r>
    </w:p>
    <w:p>
      <w:pPr>
        <w:spacing w:after="0"/>
        <w:ind w:left="0"/>
        <w:jc w:val="both"/>
      </w:pPr>
      <w:r>
        <w:rPr>
          <w:rFonts w:ascii="Times New Roman"/>
          <w:b w:val="false"/>
          <w:i w:val="false"/>
          <w:color w:val="000000"/>
          <w:sz w:val="28"/>
        </w:rPr>
        <w:t>Установил: __________________________________________________________</w:t>
      </w:r>
    </w:p>
    <w:p>
      <w:pPr>
        <w:spacing w:after="0"/>
        <w:ind w:left="0"/>
        <w:jc w:val="both"/>
      </w:pPr>
      <w:r>
        <w:rPr>
          <w:rFonts w:ascii="Times New Roman"/>
          <w:b w:val="false"/>
          <w:i w:val="false"/>
          <w:color w:val="000000"/>
          <w:sz w:val="28"/>
        </w:rPr>
        <w:t>(указывается, когда, где, кем задержан (обнаружен) несовершеннолетний</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какие основания имеются для его помещения в ЦАН/ЦПД, чем эти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основания подтверждаются)</w:t>
      </w:r>
    </w:p>
    <w:p>
      <w:pPr>
        <w:spacing w:after="0"/>
        <w:ind w:left="0"/>
        <w:jc w:val="both"/>
      </w:pPr>
      <w:r>
        <w:rPr>
          <w:rFonts w:ascii="Times New Roman"/>
          <w:b w:val="false"/>
          <w:i w:val="false"/>
          <w:color w:val="000000"/>
          <w:sz w:val="28"/>
        </w:rPr>
        <w:t>Постановил:</w:t>
      </w:r>
    </w:p>
    <w:p>
      <w:pPr>
        <w:spacing w:after="0"/>
        <w:ind w:left="0"/>
        <w:jc w:val="both"/>
      </w:pPr>
      <w:r>
        <w:rPr>
          <w:rFonts w:ascii="Times New Roman"/>
          <w:b w:val="false"/>
          <w:i w:val="false"/>
          <w:color w:val="000000"/>
          <w:sz w:val="28"/>
        </w:rPr>
        <w:t>Несовершеннолетнего _______________________________________________</w:t>
      </w:r>
    </w:p>
    <w:p>
      <w:pPr>
        <w:spacing w:after="0"/>
        <w:ind w:left="0"/>
        <w:jc w:val="both"/>
      </w:pPr>
      <w:r>
        <w:rPr>
          <w:rFonts w:ascii="Times New Roman"/>
          <w:b w:val="false"/>
          <w:i w:val="false"/>
          <w:color w:val="000000"/>
          <w:sz w:val="28"/>
        </w:rPr>
        <w:t xml:space="preserve"> (фамилия, инициалы)</w:t>
      </w:r>
    </w:p>
    <w:p>
      <w:pPr>
        <w:spacing w:after="0"/>
        <w:ind w:left="0"/>
        <w:jc w:val="both"/>
      </w:pPr>
      <w:r>
        <w:rPr>
          <w:rFonts w:ascii="Times New Roman"/>
          <w:b w:val="false"/>
          <w:i w:val="false"/>
          <w:color w:val="000000"/>
          <w:sz w:val="28"/>
        </w:rPr>
        <w:t>поместить в ________________________________________________________</w:t>
      </w:r>
    </w:p>
    <w:p>
      <w:pPr>
        <w:spacing w:after="0"/>
        <w:ind w:left="0"/>
        <w:jc w:val="both"/>
      </w:pPr>
      <w:r>
        <w:rPr>
          <w:rFonts w:ascii="Times New Roman"/>
          <w:b w:val="false"/>
          <w:i w:val="false"/>
          <w:color w:val="000000"/>
          <w:sz w:val="28"/>
        </w:rPr>
        <w:t>(наименование ЦАН/ЦПД)</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инициалы должностного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w:t>
            </w:r>
            <w:r>
              <w:br/>
            </w:r>
            <w:r>
              <w:rPr>
                <w:rFonts w:ascii="Times New Roman"/>
                <w:b w:val="false"/>
                <w:i w:val="false"/>
                <w:color w:val="000000"/>
                <w:sz w:val="20"/>
              </w:rPr>
              <w:t>по делам несовершеннолетних</w:t>
            </w:r>
            <w:r>
              <w:br/>
            </w:r>
            <w:r>
              <w:rPr>
                <w:rFonts w:ascii="Times New Roman"/>
                <w:b w:val="false"/>
                <w:i w:val="false"/>
                <w:color w:val="000000"/>
                <w:sz w:val="20"/>
              </w:rPr>
              <w:t>органов внутренних дел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 w:id="69"/>
    <w:p>
      <w:pPr>
        <w:spacing w:after="0"/>
        <w:ind w:left="0"/>
        <w:jc w:val="left"/>
      </w:pPr>
      <w:r>
        <w:rPr>
          <w:rFonts w:ascii="Times New Roman"/>
          <w:b/>
          <w:i w:val="false"/>
          <w:color w:val="000000"/>
        </w:rPr>
        <w:t xml:space="preserve"> Акт о доставлении заблудившегося (подкинутого) ребенка</w:t>
      </w:r>
    </w:p>
    <w:bookmarkEnd w:id="69"/>
    <w:p>
      <w:pPr>
        <w:spacing w:after="0"/>
        <w:ind w:left="0"/>
        <w:jc w:val="both"/>
      </w:pPr>
      <w:r>
        <w:rPr>
          <w:rFonts w:ascii="Times New Roman"/>
          <w:b w:val="false"/>
          <w:i w:val="false"/>
          <w:color w:val="ff0000"/>
          <w:sz w:val="28"/>
        </w:rPr>
        <w:t xml:space="preserve">
      Сноска. Приложение 7 - в редакции приказа и.о. Министра внутренних дел РК от 18.08.2022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 ___________ 20__ года</w:t>
      </w:r>
    </w:p>
    <w:p>
      <w:pPr>
        <w:spacing w:after="0"/>
        <w:ind w:left="0"/>
        <w:jc w:val="both"/>
      </w:pPr>
      <w:r>
        <w:rPr>
          <w:rFonts w:ascii="Times New Roman"/>
          <w:b w:val="false"/>
          <w:i w:val="false"/>
          <w:color w:val="000000"/>
          <w:sz w:val="28"/>
        </w:rPr>
        <w:t>Город, район ______________</w:t>
      </w:r>
    </w:p>
    <w:p>
      <w:pPr>
        <w:spacing w:after="0"/>
        <w:ind w:left="0"/>
        <w:jc w:val="both"/>
      </w:pPr>
      <w:r>
        <w:rPr>
          <w:rFonts w:ascii="Times New Roman"/>
          <w:b w:val="false"/>
          <w:i w:val="false"/>
          <w:color w:val="000000"/>
          <w:sz w:val="28"/>
        </w:rPr>
        <w:t>
      Я, ____________________________________________________________________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p>
      <w:pPr>
        <w:spacing w:after="0"/>
        <w:ind w:left="0"/>
        <w:jc w:val="both"/>
      </w:pPr>
      <w:r>
        <w:rPr>
          <w:rFonts w:ascii="Times New Roman"/>
          <w:b w:val="false"/>
          <w:i w:val="false"/>
          <w:color w:val="000000"/>
          <w:sz w:val="28"/>
        </w:rPr>
        <w:t>Составил настоящий Акт о том, что в ____ часов ____ минут в 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подразделения ОВД)</w:t>
      </w:r>
    </w:p>
    <w:p>
      <w:pPr>
        <w:spacing w:after="0"/>
        <w:ind w:left="0"/>
        <w:jc w:val="both"/>
      </w:pPr>
      <w:r>
        <w:rPr>
          <w:rFonts w:ascii="Times New Roman"/>
          <w:b w:val="false"/>
          <w:i w:val="false"/>
          <w:color w:val="000000"/>
          <w:sz w:val="28"/>
        </w:rPr>
        <w:t>гражданином, сотрудником органа внутренних дел 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контактный телефон)</w:t>
      </w:r>
    </w:p>
    <w:p>
      <w:pPr>
        <w:spacing w:after="0"/>
        <w:ind w:left="0"/>
        <w:jc w:val="both"/>
      </w:pPr>
      <w:r>
        <w:rPr>
          <w:rFonts w:ascii="Times New Roman"/>
          <w:b w:val="false"/>
          <w:i w:val="false"/>
          <w:color w:val="000000"/>
          <w:sz w:val="28"/>
        </w:rPr>
        <w:t>доставлен ребенок, обнаруженный 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ребенка)</w:t>
      </w:r>
    </w:p>
    <w:p>
      <w:pPr>
        <w:spacing w:after="0"/>
        <w:ind w:left="0"/>
        <w:jc w:val="both"/>
      </w:pPr>
      <w:r>
        <w:rPr>
          <w:rFonts w:ascii="Times New Roman"/>
          <w:b w:val="false"/>
          <w:i w:val="false"/>
          <w:color w:val="000000"/>
          <w:sz w:val="28"/>
        </w:rPr>
        <w:t>Приметы ребенка _______________________________________________________</w:t>
      </w:r>
    </w:p>
    <w:p>
      <w:pPr>
        <w:spacing w:after="0"/>
        <w:ind w:left="0"/>
        <w:jc w:val="both"/>
      </w:pPr>
      <w:r>
        <w:rPr>
          <w:rFonts w:ascii="Times New Roman"/>
          <w:b w:val="false"/>
          <w:i w:val="false"/>
          <w:color w:val="000000"/>
          <w:sz w:val="28"/>
        </w:rPr>
        <w:t>(примерный возраст, умеет ли говорить)</w:t>
      </w:r>
    </w:p>
    <w:p>
      <w:pPr>
        <w:spacing w:after="0"/>
        <w:ind w:left="0"/>
        <w:jc w:val="both"/>
      </w:pPr>
      <w:r>
        <w:rPr>
          <w:rFonts w:ascii="Times New Roman"/>
          <w:b w:val="false"/>
          <w:i w:val="false"/>
          <w:color w:val="000000"/>
          <w:sz w:val="28"/>
        </w:rPr>
        <w:t>При ребенке имеется ____________________________________________________</w:t>
      </w:r>
    </w:p>
    <w:p>
      <w:pPr>
        <w:spacing w:after="0"/>
        <w:ind w:left="0"/>
        <w:jc w:val="both"/>
      </w:pPr>
      <w:r>
        <w:rPr>
          <w:rFonts w:ascii="Times New Roman"/>
          <w:b w:val="false"/>
          <w:i w:val="false"/>
          <w:color w:val="000000"/>
          <w:sz w:val="28"/>
        </w:rPr>
        <w:t>Удалось установить 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ребенка,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его родителей или законных представителей, место жительства, работы,</w:t>
      </w:r>
    </w:p>
    <w:p>
      <w:pPr>
        <w:spacing w:after="0"/>
        <w:ind w:left="0"/>
        <w:jc w:val="both"/>
      </w:pPr>
      <w:r>
        <w:rPr>
          <w:rFonts w:ascii="Times New Roman"/>
          <w:b w:val="false"/>
          <w:i w:val="false"/>
          <w:color w:val="000000"/>
          <w:sz w:val="28"/>
        </w:rPr>
        <w:t>должность родителей,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другие данные, имеющие значение для дела)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так далее)</w:t>
      </w:r>
    </w:p>
    <w:p>
      <w:pPr>
        <w:spacing w:after="0"/>
        <w:ind w:left="0"/>
        <w:jc w:val="both"/>
      </w:pPr>
      <w:r>
        <w:rPr>
          <w:rFonts w:ascii="Times New Roman"/>
          <w:b w:val="false"/>
          <w:i w:val="false"/>
          <w:color w:val="000000"/>
          <w:sz w:val="28"/>
        </w:rPr>
        <w:t>Подпись________________________________________________________________</w:t>
      </w:r>
    </w:p>
    <w:p>
      <w:pPr>
        <w:spacing w:after="0"/>
        <w:ind w:left="0"/>
        <w:jc w:val="both"/>
      </w:pPr>
      <w:r>
        <w:rPr>
          <w:rFonts w:ascii="Times New Roman"/>
          <w:b w:val="false"/>
          <w:i w:val="false"/>
          <w:color w:val="000000"/>
          <w:sz w:val="28"/>
        </w:rPr>
        <w:t>(должность, звание, фамилия, инициалы лица, составившего акт)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отчество(при его наличии) лица, доставившего ребенка)</w:t>
      </w:r>
    </w:p>
    <w:p>
      <w:pPr>
        <w:spacing w:after="0"/>
        <w:ind w:left="0"/>
        <w:jc w:val="both"/>
      </w:pPr>
      <w:r>
        <w:rPr>
          <w:rFonts w:ascii="Times New Roman"/>
          <w:b w:val="false"/>
          <w:i w:val="false"/>
          <w:color w:val="000000"/>
          <w:sz w:val="28"/>
        </w:rPr>
        <w:t>Ребенок вручен "_____" _______ 20__ года в _______ часов ______ минут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(родителям или законным представителям)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Ребенок направлен ______________________________________________________</w:t>
      </w:r>
    </w:p>
    <w:p>
      <w:pPr>
        <w:spacing w:after="0"/>
        <w:ind w:left="0"/>
        <w:jc w:val="both"/>
      </w:pPr>
      <w:r>
        <w:rPr>
          <w:rFonts w:ascii="Times New Roman"/>
          <w:b w:val="false"/>
          <w:i w:val="false"/>
          <w:color w:val="000000"/>
          <w:sz w:val="28"/>
        </w:rPr>
        <w:t>(наименование медицинского учреждения, центр адаптации</w:t>
      </w:r>
    </w:p>
    <w:p>
      <w:pPr>
        <w:spacing w:after="0"/>
        <w:ind w:left="0"/>
        <w:jc w:val="both"/>
      </w:pPr>
      <w:r>
        <w:rPr>
          <w:rFonts w:ascii="Times New Roman"/>
          <w:b w:val="false"/>
          <w:i w:val="false"/>
          <w:color w:val="000000"/>
          <w:sz w:val="28"/>
        </w:rPr>
        <w:t>несовершеннолетних, центр поддержки детей находящихся в трудной жизненной</w:t>
      </w:r>
    </w:p>
    <w:p>
      <w:pPr>
        <w:spacing w:after="0"/>
        <w:ind w:left="0"/>
        <w:jc w:val="both"/>
      </w:pPr>
      <w:r>
        <w:rPr>
          <w:rFonts w:ascii="Times New Roman"/>
          <w:b w:val="false"/>
          <w:i w:val="false"/>
          <w:color w:val="000000"/>
          <w:sz w:val="28"/>
        </w:rPr>
        <w:t>ситуации, другие учреждения)</w:t>
      </w:r>
    </w:p>
    <w:p>
      <w:pPr>
        <w:spacing w:after="0"/>
        <w:ind w:left="0"/>
        <w:jc w:val="both"/>
      </w:pPr>
      <w:r>
        <w:rPr>
          <w:rFonts w:ascii="Times New Roman"/>
          <w:b w:val="false"/>
          <w:i w:val="false"/>
          <w:color w:val="000000"/>
          <w:sz w:val="28"/>
        </w:rPr>
        <w:t>Ребенка принял 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Сдал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"___" _________ 20__ года _____ часов 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left"/>
      </w:pPr>
      <w:r>
        <w:rPr>
          <w:rFonts w:ascii="Times New Roman"/>
          <w:b/>
          <w:i w:val="false"/>
          <w:color w:val="000000"/>
        </w:rPr>
        <w:t xml:space="preserve"> Журнал № ______________</w:t>
      </w:r>
      <w:r>
        <w:br/>
      </w:r>
      <w:r>
        <w:rPr>
          <w:rFonts w:ascii="Times New Roman"/>
          <w:b/>
          <w:i w:val="false"/>
          <w:color w:val="000000"/>
        </w:rPr>
        <w:t>регистрации несовершеннолетних, состоящих на профилактическом учете</w:t>
      </w:r>
    </w:p>
    <w:p>
      <w:pPr>
        <w:spacing w:after="0"/>
        <w:ind w:left="0"/>
        <w:jc w:val="both"/>
      </w:pPr>
      <w:r>
        <w:rPr>
          <w:rFonts w:ascii="Times New Roman"/>
          <w:b w:val="false"/>
          <w:i w:val="false"/>
          <w:color w:val="ff0000"/>
          <w:sz w:val="28"/>
        </w:rPr>
        <w:t xml:space="preserve">
      Сноска. Приложение 8 исключено приказом и.о. Министра внутренних дел РК от 18.08.2022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left"/>
      </w:pPr>
      <w:r>
        <w:rPr>
          <w:rFonts w:ascii="Times New Roman"/>
          <w:b/>
          <w:i w:val="false"/>
          <w:color w:val="000000"/>
        </w:rPr>
        <w:t xml:space="preserve"> Журнал № ______________</w:t>
      </w:r>
      <w:r>
        <w:br/>
      </w:r>
      <w:r>
        <w:rPr>
          <w:rFonts w:ascii="Times New Roman"/>
          <w:b/>
          <w:i w:val="false"/>
          <w:color w:val="000000"/>
        </w:rPr>
        <w:t>учета родителей или законных представителей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 и лиц, вовлекающих несовершеннолетних в совершение антиобщественных действий</w:t>
      </w:r>
    </w:p>
    <w:p>
      <w:pPr>
        <w:spacing w:after="0"/>
        <w:ind w:left="0"/>
        <w:jc w:val="both"/>
      </w:pPr>
      <w:r>
        <w:rPr>
          <w:rFonts w:ascii="Times New Roman"/>
          <w:b w:val="false"/>
          <w:i w:val="false"/>
          <w:color w:val="ff0000"/>
          <w:sz w:val="28"/>
        </w:rPr>
        <w:t xml:space="preserve">
      Сноска. Приложение 9 исключено приказом и.о. Министра внутренних дел РК от 18.08.2022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Категории профилактируемых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профилактируемых</w:t>
            </w:r>
          </w:p>
          <w:p>
            <w:pPr>
              <w:spacing w:after="20"/>
              <w:ind w:left="20"/>
              <w:jc w:val="both"/>
            </w:pPr>
            <w:r>
              <w:rPr>
                <w:rFonts w:ascii="Times New Roman"/>
                <w:b w:val="false"/>
                <w:i w:val="false"/>
                <w:color w:val="000000"/>
                <w:sz w:val="20"/>
              </w:rPr>
              <w:t>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ведения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постановки на учет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ведения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проверки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условно-досрочно освобожденные от отбывания наказания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Рапорт, решение суда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окончания срока неотбытой части наказания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трех раз в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совершившие деяния, содержащие признаки уголовного правонарушения, не подлежащие уголовной ответственности в связи с недостижением возраста, с которого наступает уголовная ответственность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Рапорт, постановление следователя о прекращении уголовного дела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но не более чем до достижения совершеннолетия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обвиняемые или подозреваемые в совершении уголовных правонарушений, в отношении которых избраны меры пресечения, не связанные с заключением под стражу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сообщение следователя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период расследования уголовного дела, но не более чем до достижения совершеннолетия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месяц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в отношении которых принято решение об ограничении досуга и установлении особых требований к поведению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решение суда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истечения срока действий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7 календарных дней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освобожденные из учреждений уголовно-исполнительной системы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Профилактическое дело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Рапорт, справка об освобождении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погашения или снятия судимости, но не более чем до достижения совершеннолетия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Выпускники специальных организаций образования и организаций образования с особым режимом содержания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решение суда, справка об окончании срока нахождения в специальных организациях образования и организациях образования с особым режимом содержания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но не более чем до достижения совершеннолетия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квартал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Несовершеннолетние, в отношении которых вынесено защитное предписание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защитное предписание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истечения срока 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7 календарных дней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Родители, законные представители несовершеннолетних, не исполняющих своих обязанностей по воспитанию, обучению и (или) содержанию несовершеннолетних, а также отрицательно влияющих на их поведение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Профилактическое дело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квартал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Категории лиц, в отношении которых применяются меры</w:t>
      </w:r>
      <w:r>
        <w:br/>
      </w:r>
      <w:r>
        <w:rPr>
          <w:rFonts w:ascii="Times New Roman"/>
          <w:b/>
          <w:i w:val="false"/>
          <w:color w:val="000000"/>
        </w:rPr>
        <w:t>индивидуальной профилактики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профилактируемых</w:t>
            </w:r>
          </w:p>
          <w:p>
            <w:pPr>
              <w:spacing w:after="20"/>
              <w:ind w:left="20"/>
              <w:jc w:val="both"/>
            </w:pPr>
            <w:r>
              <w:rPr>
                <w:rFonts w:ascii="Times New Roman"/>
                <w:b w:val="false"/>
                <w:i w:val="false"/>
                <w:color w:val="000000"/>
                <w:sz w:val="20"/>
              </w:rPr>
              <w:t>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постановки на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ведения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проверки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 условно осужденных, осужденных к привлечению к общественным работам, осужденных к исправительным работам, иным видам наказаний, не связанных с лишением свободы, а также получивших отсрочку отбывания наказания или отсрочку исполнения приговора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решение суда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период осуждения, но не более, чем до достижения совершеннолетия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Несовершеннолетние, осужденные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решение суда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месяцев, но не более, чем до достижения совершеннолетия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реже одного раза в месяц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Несовершеннолетний, освобожденный от уголовной ответственности или наказания за совершение уголовных правонарушений на основании пунктов 3), 4), 9), 10) и 12) части первой статьи 35 или статьи 36 </w:t>
            </w:r>
            <w:r>
              <w:rPr>
                <w:rFonts w:ascii="Times New Roman"/>
                <w:b w:val="false"/>
                <w:i w:val="false"/>
                <w:color w:val="000000"/>
                <w:sz w:val="20"/>
              </w:rPr>
              <w:t>Уголовно-процессуального кодекса</w:t>
            </w:r>
            <w:r>
              <w:rPr>
                <w:rFonts w:ascii="Times New Roman"/>
                <w:b w:val="false"/>
                <w:i w:val="false"/>
                <w:color w:val="000000"/>
                <w:sz w:val="20"/>
              </w:rPr>
              <w:t xml:space="preserve"> Республики Казахстан, в том числе вследствие акта амнистии или помилования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решение суда, постановление следственных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месяцев, но не более, чем до достижения совершеннолетия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Несовершеннолетний, злоупотребляющий алкогольными напитками, наркотическими средствами, психотропными и иными сильно действующими веществами, оказывающими отрицательное слияние на психические и физические функции и поведение человека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Рапорт, справка с организации здравоохранения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снятия с учета организацией здравоохранения, но не более чем до достижения совершеннолетия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Несовершеннолетний безнадзорный и беспризорный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характеризующие материалы (характеристика с места учебы, работы, по месту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но не более, чем до достижения совершеннолетия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месяц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Несовершеннолетний, не посещающий по неуважительным причинам общеобразовательное учебное заведение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Рапорт, справка с организации образования о непосещении занятий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но не более, чем до достижения совершеннолетия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Несовершеннолетний, совершивший административные правонарушения в течении года два или более раз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копии административных протоколов либо справка ИБД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но не более, чем до достижения совершеннолетия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квартал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совершившие деяния, содержащие признаки уголовного правонарушения, не подлежащие уголовной ответственности, вследствие отставания в психическом развитии, не связанного с психическим расстройством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постановление следственных подразделений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достижения совершеннолетия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полугодие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Лицо, вовлекающее несовершеннолетних в совершение правонарушения или других антиобщественных действий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Рапорт, постановление суда о привлечении к административной ответственности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одного раза в квартал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left"/>
      </w:pPr>
      <w:r>
        <w:rPr>
          <w:rFonts w:ascii="Times New Roman"/>
          <w:b/>
          <w:i w:val="false"/>
          <w:color w:val="000000"/>
        </w:rPr>
        <w:t xml:space="preserve"> Журнал № ______________</w:t>
      </w:r>
      <w:r>
        <w:br/>
      </w:r>
      <w:r>
        <w:rPr>
          <w:rFonts w:ascii="Times New Roman"/>
          <w:b/>
          <w:i w:val="false"/>
          <w:color w:val="000000"/>
        </w:rPr>
        <w:t>учета лиц, в отношении которых применяются меры индивидуальной профилактики</w:t>
      </w:r>
    </w:p>
    <w:p>
      <w:pPr>
        <w:spacing w:after="0"/>
        <w:ind w:left="0"/>
        <w:jc w:val="both"/>
      </w:pPr>
      <w:r>
        <w:rPr>
          <w:rFonts w:ascii="Times New Roman"/>
          <w:b w:val="false"/>
          <w:i w:val="false"/>
          <w:color w:val="ff0000"/>
          <w:sz w:val="28"/>
        </w:rPr>
        <w:t xml:space="preserve">
      Сноска. Приложение 12 исключено приказом и.о. Министра внутренних дел РК от 18.08.2022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Накопительное дело на лиц, в отношении которых</w:t>
      </w:r>
      <w:r>
        <w:br/>
      </w:r>
      <w:r>
        <w:rPr>
          <w:rFonts w:ascii="Times New Roman"/>
          <w:b/>
          <w:i w:val="false"/>
          <w:color w:val="000000"/>
        </w:rPr>
        <w:t>применяются меры индивидуальной профилактики</w:t>
      </w:r>
    </w:p>
    <w:p>
      <w:pPr>
        <w:spacing w:after="0"/>
        <w:ind w:left="0"/>
        <w:jc w:val="both"/>
      </w:pPr>
      <w:r>
        <w:rPr>
          <w:rFonts w:ascii="Times New Roman"/>
          <w:b w:val="false"/>
          <w:i w:val="false"/>
          <w:color w:val="000000"/>
          <w:sz w:val="28"/>
        </w:rPr>
        <w:t>
      (на титульном листе указываются Ф.И.О. (при его наличии), дата</w:t>
      </w:r>
    </w:p>
    <w:p>
      <w:pPr>
        <w:spacing w:after="0"/>
        <w:ind w:left="0"/>
        <w:jc w:val="both"/>
      </w:pPr>
      <w:r>
        <w:rPr>
          <w:rFonts w:ascii="Times New Roman"/>
          <w:b w:val="false"/>
          <w:i w:val="false"/>
          <w:color w:val="000000"/>
          <w:sz w:val="28"/>
        </w:rPr>
        <w:t>
      рождения, адрес, категория учета, дата внесения/исключения)</w:t>
      </w:r>
    </w:p>
    <w:p>
      <w:pPr>
        <w:spacing w:after="0"/>
        <w:ind w:left="0"/>
        <w:jc w:val="left"/>
      </w:pPr>
      <w:r>
        <w:rPr>
          <w:rFonts w:ascii="Times New Roman"/>
          <w:b/>
          <w:i w:val="false"/>
          <w:color w:val="000000"/>
        </w:rPr>
        <w:t xml:space="preserve"> Перечень документов, находящихся в накопительном деле</w:t>
      </w:r>
    </w:p>
    <w:p>
      <w:pPr>
        <w:spacing w:after="0"/>
        <w:ind w:left="0"/>
        <w:jc w:val="both"/>
      </w:pPr>
      <w:r>
        <w:rPr>
          <w:rFonts w:ascii="Times New Roman"/>
          <w:b w:val="false"/>
          <w:i w:val="false"/>
          <w:color w:val="000000"/>
          <w:sz w:val="28"/>
        </w:rPr>
        <w:t>
      1. Опись документов, находящихся в деле.</w:t>
      </w:r>
    </w:p>
    <w:p>
      <w:pPr>
        <w:spacing w:after="0"/>
        <w:ind w:left="0"/>
        <w:jc w:val="both"/>
      </w:pPr>
      <w:r>
        <w:rPr>
          <w:rFonts w:ascii="Times New Roman"/>
          <w:b w:val="false"/>
          <w:i w:val="false"/>
          <w:color w:val="000000"/>
          <w:sz w:val="28"/>
        </w:rPr>
        <w:t>
      2. Лист проверяющего (дата проверки, замечания с установлением сроков устранения, отметки по устранению выявленных недостатков).</w:t>
      </w:r>
    </w:p>
    <w:p>
      <w:pPr>
        <w:spacing w:after="0"/>
        <w:ind w:left="0"/>
        <w:jc w:val="both"/>
      </w:pPr>
      <w:r>
        <w:rPr>
          <w:rFonts w:ascii="Times New Roman"/>
          <w:b w:val="false"/>
          <w:i w:val="false"/>
          <w:color w:val="000000"/>
          <w:sz w:val="28"/>
        </w:rPr>
        <w:t>
      3. Обзорная справка с фотокарточкой лица.</w:t>
      </w:r>
    </w:p>
    <w:p>
      <w:pPr>
        <w:spacing w:after="0"/>
        <w:ind w:left="0"/>
        <w:jc w:val="both"/>
      </w:pPr>
      <w:r>
        <w:rPr>
          <w:rFonts w:ascii="Times New Roman"/>
          <w:b w:val="false"/>
          <w:i w:val="false"/>
          <w:color w:val="000000"/>
          <w:sz w:val="28"/>
        </w:rPr>
        <w:t>
      4. Рапорт о постановке на учет ОВД.</w:t>
      </w:r>
    </w:p>
    <w:p>
      <w:pPr>
        <w:spacing w:after="0"/>
        <w:ind w:left="0"/>
        <w:jc w:val="both"/>
      </w:pPr>
      <w:r>
        <w:rPr>
          <w:rFonts w:ascii="Times New Roman"/>
          <w:b w:val="false"/>
          <w:i w:val="false"/>
          <w:color w:val="000000"/>
          <w:sz w:val="28"/>
        </w:rPr>
        <w:t>
      5. Материалы, послужившие основанием для постановки на учет ОВД.</w:t>
      </w:r>
    </w:p>
    <w:p>
      <w:pPr>
        <w:spacing w:after="0"/>
        <w:ind w:left="0"/>
        <w:jc w:val="both"/>
      </w:pPr>
      <w:r>
        <w:rPr>
          <w:rFonts w:ascii="Times New Roman"/>
          <w:b w:val="false"/>
          <w:i w:val="false"/>
          <w:color w:val="000000"/>
          <w:sz w:val="28"/>
        </w:rPr>
        <w:t>
      6. Объяснительные несовершеннолетнего и его родителей.</w:t>
      </w:r>
    </w:p>
    <w:p>
      <w:pPr>
        <w:spacing w:after="0"/>
        <w:ind w:left="0"/>
        <w:jc w:val="both"/>
      </w:pPr>
      <w:r>
        <w:rPr>
          <w:rFonts w:ascii="Times New Roman"/>
          <w:b w:val="false"/>
          <w:i w:val="false"/>
          <w:color w:val="000000"/>
          <w:sz w:val="28"/>
        </w:rPr>
        <w:t>
      7. Копии документов, удостоверяющих личность либо свидетельство о рождении (в случае отсутствия документов удостоверяющих личность, прилагается справка ИБД МВД).</w:t>
      </w:r>
    </w:p>
    <w:p>
      <w:pPr>
        <w:spacing w:after="0"/>
        <w:ind w:left="0"/>
        <w:jc w:val="both"/>
      </w:pPr>
      <w:r>
        <w:rPr>
          <w:rFonts w:ascii="Times New Roman"/>
          <w:b w:val="false"/>
          <w:i w:val="false"/>
          <w:color w:val="000000"/>
          <w:sz w:val="28"/>
        </w:rPr>
        <w:t>
      8. Схема связей.</w:t>
      </w:r>
    </w:p>
    <w:p>
      <w:pPr>
        <w:spacing w:after="0"/>
        <w:ind w:left="0"/>
        <w:jc w:val="both"/>
      </w:pPr>
      <w:r>
        <w:rPr>
          <w:rFonts w:ascii="Times New Roman"/>
          <w:b w:val="false"/>
          <w:i w:val="false"/>
          <w:color w:val="000000"/>
          <w:sz w:val="28"/>
        </w:rPr>
        <w:t>
      9. Сведения по учетам ИБД МВД и при необходимости по информационным системам Комитета по правовой статистике и специальным учетам Генеральной прокуратуры Республики Казахстан (согласно периодичности проверок).</w:t>
      </w:r>
    </w:p>
    <w:p>
      <w:pPr>
        <w:spacing w:after="0"/>
        <w:ind w:left="0"/>
        <w:jc w:val="both"/>
      </w:pPr>
      <w:r>
        <w:rPr>
          <w:rFonts w:ascii="Times New Roman"/>
          <w:b w:val="false"/>
          <w:i w:val="false"/>
          <w:color w:val="000000"/>
          <w:sz w:val="28"/>
        </w:rPr>
        <w:t>
      10. Копии уведомлений о постановке, снятии с учета ОВД.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деятельности участковых</w:t>
            </w:r>
            <w:r>
              <w:br/>
            </w:r>
            <w:r>
              <w:rPr>
                <w:rFonts w:ascii="Times New Roman"/>
                <w:b w:val="false"/>
                <w:i w:val="false"/>
                <w:color w:val="000000"/>
                <w:sz w:val="20"/>
              </w:rPr>
              <w:t>инспекторов полиции по делам</w:t>
            </w:r>
            <w:r>
              <w:br/>
            </w:r>
            <w:r>
              <w:rPr>
                <w:rFonts w:ascii="Times New Roman"/>
                <w:b w:val="false"/>
                <w:i w:val="false"/>
                <w:color w:val="000000"/>
                <w:sz w:val="20"/>
              </w:rPr>
              <w:t>несовершеннолетних органов</w:t>
            </w:r>
            <w:r>
              <w:br/>
            </w:r>
            <w:r>
              <w:rPr>
                <w:rFonts w:ascii="Times New Roman"/>
                <w:b w:val="false"/>
                <w:i w:val="false"/>
                <w:color w:val="000000"/>
                <w:sz w:val="20"/>
              </w:rPr>
              <w:t>внутренних дел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3,5*4,5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ОБЗОРНАЯ СПРАВКА</w:t>
      </w:r>
    </w:p>
    <w:p>
      <w:pPr>
        <w:spacing w:after="0"/>
        <w:ind w:left="0"/>
        <w:jc w:val="both"/>
      </w:pPr>
      <w:r>
        <w:rPr>
          <w:rFonts w:ascii="Times New Roman"/>
          <w:b w:val="false"/>
          <w:i w:val="false"/>
          <w:color w:val="000000"/>
          <w:sz w:val="28"/>
        </w:rPr>
        <w:t>
      Основание постановки на учет ________________________________________</w:t>
      </w:r>
    </w:p>
    <w:p>
      <w:pPr>
        <w:spacing w:after="0"/>
        <w:ind w:left="0"/>
        <w:jc w:val="both"/>
      </w:pPr>
      <w:r>
        <w:rPr>
          <w:rFonts w:ascii="Times New Roman"/>
          <w:b w:val="false"/>
          <w:i w:val="false"/>
          <w:color w:val="000000"/>
          <w:sz w:val="28"/>
        </w:rPr>
        <w:t>
      Дата постановки на учет _____________________________________________</w:t>
      </w:r>
    </w:p>
    <w:p>
      <w:pPr>
        <w:spacing w:after="0"/>
        <w:ind w:left="0"/>
        <w:jc w:val="both"/>
      </w:pPr>
      <w:r>
        <w:rPr>
          <w:rFonts w:ascii="Times New Roman"/>
          <w:b w:val="false"/>
          <w:i w:val="false"/>
          <w:color w:val="000000"/>
          <w:sz w:val="28"/>
        </w:rPr>
        <w:t>
      1. Фамилия __________________________________________________________</w:t>
      </w:r>
    </w:p>
    <w:p>
      <w:pPr>
        <w:spacing w:after="0"/>
        <w:ind w:left="0"/>
        <w:jc w:val="both"/>
      </w:pPr>
      <w:r>
        <w:rPr>
          <w:rFonts w:ascii="Times New Roman"/>
          <w:b w:val="false"/>
          <w:i w:val="false"/>
          <w:color w:val="000000"/>
          <w:sz w:val="28"/>
        </w:rPr>
        <w:t>
      2. Имя ______________________________________________________________</w:t>
      </w:r>
    </w:p>
    <w:p>
      <w:pPr>
        <w:spacing w:after="0"/>
        <w:ind w:left="0"/>
        <w:jc w:val="both"/>
      </w:pPr>
      <w:r>
        <w:rPr>
          <w:rFonts w:ascii="Times New Roman"/>
          <w:b w:val="false"/>
          <w:i w:val="false"/>
          <w:color w:val="000000"/>
          <w:sz w:val="28"/>
        </w:rPr>
        <w:t>
      3. Отчество (при его наличии) _______________________________________</w:t>
      </w:r>
    </w:p>
    <w:p>
      <w:pPr>
        <w:spacing w:after="0"/>
        <w:ind w:left="0"/>
        <w:jc w:val="both"/>
      </w:pPr>
      <w:r>
        <w:rPr>
          <w:rFonts w:ascii="Times New Roman"/>
          <w:b w:val="false"/>
          <w:i w:val="false"/>
          <w:color w:val="000000"/>
          <w:sz w:val="28"/>
        </w:rPr>
        <w:t>
      4. Дата рождения_____________________________________________________</w:t>
      </w:r>
    </w:p>
    <w:p>
      <w:pPr>
        <w:spacing w:after="0"/>
        <w:ind w:left="0"/>
        <w:jc w:val="both"/>
      </w:pPr>
      <w:r>
        <w:rPr>
          <w:rFonts w:ascii="Times New Roman"/>
          <w:b w:val="false"/>
          <w:i w:val="false"/>
          <w:color w:val="000000"/>
          <w:sz w:val="28"/>
        </w:rPr>
        <w:t>
      5. Место рождения____________________________________________________</w:t>
      </w:r>
    </w:p>
    <w:p>
      <w:pPr>
        <w:spacing w:after="0"/>
        <w:ind w:left="0"/>
        <w:jc w:val="both"/>
      </w:pPr>
      <w:r>
        <w:rPr>
          <w:rFonts w:ascii="Times New Roman"/>
          <w:b w:val="false"/>
          <w:i w:val="false"/>
          <w:color w:val="000000"/>
          <w:sz w:val="28"/>
        </w:rPr>
        <w:t>
      6. Национальность____________________________________________________</w:t>
      </w:r>
    </w:p>
    <w:p>
      <w:pPr>
        <w:spacing w:after="0"/>
        <w:ind w:left="0"/>
        <w:jc w:val="both"/>
      </w:pPr>
      <w:r>
        <w:rPr>
          <w:rFonts w:ascii="Times New Roman"/>
          <w:b w:val="false"/>
          <w:i w:val="false"/>
          <w:color w:val="000000"/>
          <w:sz w:val="28"/>
        </w:rPr>
        <w:t>
      7. Образование (где обучается) ______________________________________</w:t>
      </w:r>
    </w:p>
    <w:p>
      <w:pPr>
        <w:spacing w:after="0"/>
        <w:ind w:left="0"/>
        <w:jc w:val="both"/>
      </w:pPr>
      <w:r>
        <w:rPr>
          <w:rFonts w:ascii="Times New Roman"/>
          <w:b w:val="false"/>
          <w:i w:val="false"/>
          <w:color w:val="000000"/>
          <w:sz w:val="28"/>
        </w:rPr>
        <w:t>
      8. Документ удостоверяющий личность _________________________________</w:t>
      </w:r>
    </w:p>
    <w:p>
      <w:pPr>
        <w:spacing w:after="0"/>
        <w:ind w:left="0"/>
        <w:jc w:val="both"/>
      </w:pPr>
      <w:r>
        <w:rPr>
          <w:rFonts w:ascii="Times New Roman"/>
          <w:b w:val="false"/>
          <w:i w:val="false"/>
          <w:color w:val="000000"/>
          <w:sz w:val="28"/>
        </w:rPr>
        <w:t>
      9. Место жительства__________________________________________________</w:t>
      </w:r>
    </w:p>
    <w:p>
      <w:pPr>
        <w:spacing w:after="0"/>
        <w:ind w:left="0"/>
        <w:jc w:val="both"/>
      </w:pPr>
      <w:r>
        <w:rPr>
          <w:rFonts w:ascii="Times New Roman"/>
          <w:b w:val="false"/>
          <w:i w:val="false"/>
          <w:color w:val="000000"/>
          <w:sz w:val="28"/>
        </w:rPr>
        <w:t>
      10. Сведения о родителях или законных представителях_________________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Словесный портрет несовершеннолетнего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Особые приметы___________________________________________________</w:t>
      </w:r>
    </w:p>
    <w:p>
      <w:pPr>
        <w:spacing w:after="0"/>
        <w:ind w:left="0"/>
        <w:jc w:val="both"/>
      </w:pPr>
      <w:r>
        <w:rPr>
          <w:rFonts w:ascii="Times New Roman"/>
          <w:b w:val="false"/>
          <w:i w:val="false"/>
          <w:color w:val="000000"/>
          <w:sz w:val="28"/>
        </w:rPr>
        <w:t>
      13. Сведения о правонарушениях в прошлом 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заполнения обзорной справки "  "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(должность, звание, Ф.И.О. (при его наличии) должностного лица,</w:t>
      </w:r>
    </w:p>
    <w:p>
      <w:pPr>
        <w:spacing w:after="0"/>
        <w:ind w:left="0"/>
        <w:jc w:val="both"/>
      </w:pPr>
      <w:r>
        <w:rPr>
          <w:rFonts w:ascii="Times New Roman"/>
          <w:b w:val="false"/>
          <w:i w:val="false"/>
          <w:color w:val="000000"/>
          <w:sz w:val="28"/>
        </w:rPr>
        <w:t>
      заполнившего обзорную справку)</w:t>
      </w:r>
    </w:p>
    <w:p>
      <w:pPr>
        <w:spacing w:after="0"/>
        <w:ind w:left="0"/>
        <w:jc w:val="both"/>
      </w:pPr>
      <w:r>
        <w:rPr>
          <w:rFonts w:ascii="Times New Roman"/>
          <w:b w:val="false"/>
          <w:i w:val="false"/>
          <w:color w:val="000000"/>
          <w:sz w:val="28"/>
        </w:rPr>
        <w:t>
      Оборотная сторона обзорной справки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Отметка и содержание проведенных профилактических бесед, а также принятых иных мерах индивидуальной профилактики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