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0c7b" w14:textId="f6b0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центрального депозитария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254. Зарегистрировано в Министерстве юстиции Республики Казахстан 1 февраля 2016 года № 12957. Утратило силу постановлением Правления Национального Банка Республики Казахстан от 29 ноября 2018 года № 307.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(Хаджиева М.Ж.)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254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238 "Об утверждении Правил осуществления деятельности центрального депозитария" (зарегистрированное в Реестре государственной регистрации нормативных правовых актов под № 5531).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1 февраля 2010 года № 5 "Об утверждении Инструкции о требованиях по наличию системы управления рисками в центральном депозитарии, и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29 декабря 2008 года № 238 "Об утверждении Правил осуществления деятельности центрального депозитария" (зарегистрированного в Реестре государственной регистрации нормативных правовых под № 6100).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4 октября 2010 года № 151 "О внесении изменений и дополнений в некоторые нормативные правовые акты Республики Казахстан по вопросам ведения системы реестров держателей ценных бумаг" (зарегистрированное в Реестре государственной регистрации нормативных правовых под № 6633).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ноября 2011 года № 180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29 декабря 2008 года № 238 "Об утверждении Правил осуществления деятельности центрального депозитария" (зарегистрированное в Реестре государственной регистрации нормативных правовых под № 7386, опубликованное 14 апреля 2012 года в газете "Казахстанская правда" № 102-103 (26921-26922)).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122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29 декабря 2008 года № 238 "Об утверждении Правил осуществления деятельности центрального депозитария" (зарегистрированное в Реестре государственной регистрации нормативных правовых под № 7587, опубликованное 24 мая 2012 года в газете "Казахстанская правда" № 150-151 (26969-26970)).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215 "О внесении изменений и дополнений в некоторые нормативные правовые акты Республики Казахстан по вопросам регистрации операций с финансовыми инструментами" (зарегистрированное в Реестре государственной регистрации нормативных правовых актов под № 8799, опубликованное 14 ноября 2013 года в газете "Юридическая газета" № 171 (2546)).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формирования реестра сделок с производными финансовыми инструментами, в которые вносятся дополнения и изменения, утвержденного постановлением Правления Национального Банка Республики Казахстан от 3 февраля 2014 года № 11 "О внесении дополнений и изменений в некоторые нормативные правовые акты Республики Казахстан по вопросам формирования реестра сделок с производными финансовыми инструментами" (зарегистрированным в Реестре государственной регистрации нормативных правовых актов под № 9264, опубликованным 16 апреля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27 августа 2014 года № 168 "О внесении изменений и дополнений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9796, опубликованным 12 ноября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22 октября 2014 года № 191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(зарегистрированным в Реестре государственной регистрации нормативных правовых актов под № 9894, опубликованным 28 ноября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254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деятельности центрального депозитария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деятельности центрального депозитария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(далее – Закон о рынке ценных бумаг) и устанавливают условия и порядок осуществления деятельности центрального депозитария.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Правил используются следующие понятия: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 депонента - физическое или юридическое лицо, пользующееся услугами депонента в соответствии с заключенным с ним договором на оказание услуг номинального держания;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расчетная организация - организация, осуществляющая по поручению центрального депозитария перевод и учет денег в национальной валюте (Национальный Банк Республики Казахстан) и иностранной валюте (банки второго уровня, осуществляющие кастодиальную деятельность на рынке ценных бумаг Республики Казахстан и за рубежом, международные и иностранные депозитарии и кастодианы);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учетная организация – регистратор, банк-кастодиан, международные и иностранные депозитарии, в которых на имя центрального депозитария открыты лицевые счета для учета финансовых инструментов;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субсчет - открываемый в рамках лицевого счета субсчет, предназначенный для учета финансовых инструментов, принадлежащих депоненту (клиенту депонента) или организациям, осуществляющим дилерскую деятельность на рынке ценных бумаг на основании лицензии уполномоченного органа или в соответствии с законодательными актами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резервный центр - организация, осуществляющая хранение электронных данных, составляющих систему учета центрального депозитария;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уполномоченный орган по регулированию, контролю и надзору финансового рынка и финансовых организаций.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Организационная структура центрального депозитария включает отдельные подразделения, осуществляющие: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депозитарную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переводы денег при регистрации сделок с финансовыми инструментами, при выплате дохода по финансовым инструментам и при их погашении, а также открытие и ведение текущих счетов для учета и хранения денег депонентов и их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системы реестров держателей акций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клиринговую деятельность по сделкам с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внутренний аудит.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наличии подразделения, указанного в подпункте 4) части первой настоящего пункта, распространяется на центральный депозитарий при осуществлении им клиринговой деятельности по сделкам с финансовыми инструментами.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подразделений, указанных в части первой настоящего пункта, не совмещают функции и обязанности работников других подразделений, за исключением подразделения, осуществляющего клиринговую деятельность.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принятия инвестиционных решений по осуществлению сделок с финансовыми инструментами за счет собственных активов центральный депозитарий создает инвестиционный комитет в составе не менее 3 (трех) человек.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инвестиционного комитета входят: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исполнительного органа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центрального депозитария, осуществляющего управление рисками.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Избрание членов инвестиционного комитета осуществляется исполнительным органом центрального депозитария.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деятельности инвестиционного комитета устанавливается внутренними документами центрального депозитария.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депозитарий не участвует в создании и деятельности юридических лиц, за исключением: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организаций, оказывающих информационно-аналитические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осуществляющих техническое сопровождение деятельности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клиринговых или расчетных организаций (за исключением Национального Банка Республики Казахстан).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Центральный депозитарий осуществляет ведение системы реестров держателей акций регистратора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регистратора по ведению системы реестров держателей ценных бумаг, утвержденными постановлением Правления Национального Банка Республики Казахстан от 27 августа 2014 года № 167, зарегистрированным в Реестре государственной регистрации нормативных правовых актов под № 9803, и сводом правил центрального депозитария.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Центральный депозитарий осуществляет ведение системы реестров держателей государственных ценных бумаг в порядке, установленном сводом правил центрального депозитария.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Центральный депозитарий оказывает услуги клиринговым организациям и (или) центральным контрагентам организованного рынка ценных бумаг на условиях и в порядке, установленных Правилами и сводом правил центрального депозитария.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Центральный депозитарий ежедневно осуществляет резервное копирование и хранение электронных данных, составляющих систему учета центрального депозитария.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копии подлежат защите от несанкционированного доступа к информации и хранятся до их замены обновленными резервными копиями.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резервных копий осуществляется на внешних носителях информации в резервном центре либо в организации, обладающей лицензией уполномоченного органа на осуществление сейфовых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календарных дней с даты заключения (расторжения) договора на хранение резервных копий центральный депозитарий уведомляет об этом уполномоченный орган с указанием наименования организации, с которой заключен (расторгнут) договор, а также даты и номера договора.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Договор депозитарного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и договор банковского счета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Клиентами центрального депозитария при осуществлении депозитарной деятельности являются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о рынке ценных бумаг.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центральным депозитарием операций по открытию и ведению банковских счетов клиентами центрального депозитария являются организации, указанные в подпунктах 1), 2),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о рынке ценных бумаг, заключившие с центральным депозитарием договоры банковского (текущего или корреспондентского) счета.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Субъекты, пользующиеся услугами центрального депозитария, соблюдают свод правил центрального депозитария.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уведомляет своих клиентов и организаторов торгов обо всех изменениях и дополнениях в свод правил, а также об изменениях размера и порядка оплаты предоставляемых услуг не позднее 15 (пятнадцати) календарных дней до даты введения их в действие.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Центральный депозитарий заключает с клиентами, указанными в подпунктах 1), 2),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о рынке ценных бумаг, договоры депозитарного обслуживания и договоры банковского счета. Договоры подлежат заключению в письменной форме.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центральным депозитарием услуг номинального держания ценных бумаг договор депозитарного обслуживания содержит нормы договора о номинальном держании в соответствии с законодательством Республики Казахстан о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заключения договора банковского счета устанавливаются законодательством Республики Казахстан о банках и банковской деятельности и сводом правил центрального депозитария.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Депозитарная деятельность центрального депозитария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регистрации сделок, ведения учета и подтверждения прав по эмиссионным ценным бумагам и иным финансовым инструментам своих клиентов центральный депозитарий открывает лицевые счета (субсчета) и ведет учет всех операций по лицевым счетам (субсчетам) с указанием дат, времени и оснований для их проведения.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финансовых инструментов клиентов центрального депозитария осуществляется отдельно от финансовых инструментов, принадлежащих самому центральному депозитарию, на забалансовых счетах.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системе учета центрального депозитария лицевые счета открываются следующим юридическим лицам: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обладающим лицензией уполномоченного органа на осуществление кастодиальной деятельности на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обладающим лицензией уполномоченного органа на осуществление брокерской деятельности на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Национальному Банку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обладающим лицензией уполномоченного органа на осуществление дилерской деятельности на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осуществляющим дилерскую деятельность без лицензии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иностранным депозитариям и кастодианам;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организации, осуществляющей регистрацию сделок с ценными бумагами на территории Международного финансового центра "Астана".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учета центрального депозитария вышеуказанным юридическим лицам открывается только один лицевой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лицевого счета производится после принятия центральным депозитарием мер по надлежащей проверке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- Закон о противодействии отмыванию доходов).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лицевых счетах юридических лиц, указанных в подпунктах 4) и 5)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открывается только один субсчет, предназначенный для учета финансовых инструментов, принадлежащих клиенту центрального депозитария, на имя которого открыт данный лицевой счет.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обеспечения раздельного учета финансовых инструментов депонентов и их клиентов на лицевом счете депонента открываются следующие субсчета: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субсчет депонента, открываемый на имя депонента и предназначенный для учета финансовых инструментов, принадлежащих депоненту;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субсчет депонента для учета выкупленных собственных ценных бумаг, открываемый на имя депонента и предназначенный для учета финансовых инструментов, выкупленных депонентом на вторичном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субсчет депонента для учета объявленных ценных бумаг, открываемый на имя депонента и предназначенный для учета неразмещенных финансовых инструментов данного депонента;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субсчет держателя, открываемый на имя клиента депонента и предназначенный для учета финансовых инструментов, принадлежащих определенному клиенту депонента;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субсчет номинального держателя, открываемый на имя номинального держателя и предназначенный для учета финансовых инструментов, переданных в номинальное держание.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номинального держателя открывается: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клиенту иностранного депозитария и кастодиана;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номинальному держателю - резиденту Республики Казахстан, являющемуся клиентом кастодиана, для учета финансовых инструментов, выпущенных в соответствии с законодательством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номинальному держателю - нерезиденту Республики Казахстан, являющемуся клиентом кастодиана;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субсчет эмитента для учета выкупленных ценных бумаг, открываемый на имя эмитента и предназначенный для учета финансовых инструментов, выкупленных эмитентом на вторичном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субсчет эмитента для учета объявленных ценных бумаг, открываемый на имя эмитента и предназначенный для учета неразмещенных финансовых инструментов данного эмитента.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совмещении депонентом центрального депозитария кастодиальной, брокерской и дилерской деятельности с правом ведения счетов клиентов в качестве номинального держателя: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субсчета, указанные в подпунктах 4), 6) и 7)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открываются на основании приказа на открытие субсчета, представленного депонентом в соответствии с договором об оказании брокерских услуг с оказанием услуг номинального 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субсчета, указанные в подпунктах 4) и 5)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открываются на основании приказа на открытие субсчета, представленного депонентом в соответствии с договором кастодиального обслуживания на имя: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резидентов Республики Казахстан для учета принадлежащих им финансовых инструментов, переданных на кастодиальное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номинальных держателей - резидентов Республики Казахстан для учета финансовых инструментов, выпущенных в соответствии с законодательством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номинальных держателей - нерезидентов Республики Казахстан.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 открытия и ведения лицевых счетов (субсчетов) клиентов центрального депозитария устанавливается законодательством Республики Казахстан о рынке ценных бумаг и сводом правил центрального депозитария.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анонимных лицевых счетов и субсчетов, а также лицевых счетов и субсчетов на вымышленные имена не допускается.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Операции по регистрации сделок с финансовыми инструментами и информационные операции осуществляются центральным депозитарием на основании: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соответствующих приказов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приказов организатора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приказов клиринговой организации и (или) центрального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уведомления (отчета) регистратора о проведенных по лицевому счету, открытому центральному депозитарию в системе реестров держателей ценных бумаг, операциях по регистрации сделок с финансовыми инструментами при конвертировании или обмене финансовых инструментов, выпущенных данным эмитентом;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уведомления (отчета) регистратора о зарегистрированных по лицевому счету центрального депозитария операциях, в случае если такие операции осуществлены регистратором на основании приказа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приказа клиента депонента, заключившего с центральным депозитарием договор в порядке, установленном сводом правил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клиентов депонента в центральный депозитарий в порядке и на условиях, предусмотренных его сводом правил, центральный депозитарий осуществляет информационные операции на основании приказов клиентов депонента.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Центральный депозитарий в течение 3 (трех) календарных дней с даты получения приказа оформляет письменный отказ с указанием причин его неисполнения в случаях: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приостановления действия или лишения лицензии клиента центрального депозитария на осуществление профессиональной деятельности на рынке ценных бумаг (за исключением операций по переводу финансовых инструментов в номинальное держание к другим депонентам или вывода финансовых инструментов из номинального держания центрального депозитария и информационных операций);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приостановления или прекращения обращения ценных бумаг уполномоченным органом или государственными органами, уполномоченными в соответствии с законами Республики Казахстан на приостановление или прекращение обращения ценных бумаг (за исключением информационных операций);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приостановления или прекращения обращения ценных бумаг в соответствии с условиями выпуска ценных бумаг (за исключением информационных операций, операций, необходимых при смене номинального держателя, или проводимых при погашении таких ценных бумаг, а также операций по списанию ценных бумаг с субсчетов, открытых добровольным накопительным пенсионным фондам, и зачислению на субсчет, открытый единому накопительному пенсионному фонду);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приказа форме, установленной сводом правил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отсутствия реквизитов приказа, обязательных для заполнения, а также наличия исправлений или помарок;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несоответствия образцов подписей (оттисков печатей) на приказах образцам (оттискам), засвидетельствованным нотариально;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ценные бумаги и (или) лицевой счет (субсчет), указанные в приказе, заблокированы,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2 апреля 2010 года "Об исполнительном производстве и статусе судебных исполнителей";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обременения финансовых инструментов, указанных в приказе, за исключением проведения операций по списанию (зачислению) финансовых инструментов с (на) лицевых (лицевые) счетов (счета) (субсчетов (субсчета)) зарегистрированных лиц при реорганизации банков в форме присоединения, в отношении одного из которых была проведена реструктуризация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отсутствия необходимого количества финансовых инструментов и (или) денег на счетах (субсчетах) клиентов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отсутствия встречного приказа, если необходимость его предоставления установлена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получения уведомления о неисполнении учетной организацией приказа центрального депозитария на ввод (вывод) финансовых инструментов в (из) номинального 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несоответствия сделки законодательству Республики Казахстан о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иных случаях, установленных сводом правил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отказ направляется почтой и (или) нарочно, и (или) электронной почтой, и (или) факсимильным, и (или) телексным, и (или) телеграфным сообщением или иными возможными видами связи, предусмотренными сводом правил центрального депозитария.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Центральный депозитарий обеспечивает необходимые условия для сохранности финансовых инструментов, выпущенных в документарной форме, и записей о правах клиентов по ним, в том числе путем использования систем дублирования указанной информации и безопасной системы хранения записей.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Дематериализация финансовых инструментов, выпущенных в документарной форме, осуществляется центральным депозитарием путем учета и удостоверения прав по указанным финансовым инструментам в своей системе учета номинального держания на лицевых счетах (субсчетах) клиентов центрального депозитария.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прав клиентов по финансовым инструментам осуществляется центральным депозитарием путем выдачи выписки с лицевого счета (субсчета) в системе учета центрального депозитария.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27.Центральный депозитарий осуществляет хранение дематериализованных финансовых инструментов в порядке, установленном законодательством Республики Казахстан о рынке ценных бумаг.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выполнения функций платежного агента по сделкам с финансовыми инструментами, находящимися в номинальном держании, а также по выплате дохода по ценным бумагам и при их погашении, центральный депозитарий одновременно открывает клиентам лицевые счета (субсчета) в системе учета номинального держания и банковские счета.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Учет денег депонентов центрального депозитария и их клиентов осуществляется раздельно на забалансовых счетах.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денег депонента и его клиентов ведется центральным депозитарием раздельно путем открытия двух банковских счетов.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Центральный депозитарий ежедневно обеспечивает прием сведений от брокеров и (или) дилеров о сумме денег каждого клиента, находящихся на счете, открытом в центральном депозитарии, и предназначенных для совершения сделок с эмиссионными ценными бумагами и иными финансовыми инструментами.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представленные брокерами и (или) дилерами о сумме денег каждого клиента, находящихся на счете, открытом в центральном депозитарии, и предназначенных для совершения сделок с эмиссионными ценными бумагами и иными финансовыми инструментами, подлежат хранению центральным депозитарием в течение 5 (пяти) лет со дня закрытия субсчета клиента в системе учета центрального депозитария.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Расчеты по деньгам при совершении сделок с финансовыми инструментами осуществляются центральным депозитарием или расчетной организацией по поручению центрального депозитария.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рамках выполнения функций по номинальному держанию ценных бумаг центральный депозитарий не позднее следующего рабочего дня после получения от депонента заявки на реализацию права преимущественной покупки его клиента, сведения о котором отсутствуют в системе учета центрального депозитария, направляет данную заявку эмитенту.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целях оказания услуг номинального держания центральный депозитарий открывает на свое имя: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лицевой счет номинального держателя в системе реестров держателей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лицевые счета номинального держания в банках-кастодианах, международных и иностранных депозитариях для учета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банковские счета в банках-кастодианах, международных и иностранных депозитариях для учета денег, получаемых центральным депозитарием при выплате дохода и(или) погашении финансовых инструментов, находящихся в номинальном держании центрального депозитария, а также для совершения сделок с финансовыми инструментами за пределами Республики Казахстан.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Учет государственных ценных бумаг и прав по ним осуществляется центральным депозитарием в соответствии с законодательством Республики Казахстан.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осуществления центральным депозитарием депозитарного обслуживания государственных ценных бумаг определяются законодательством Республики Казахстан и сводом правил центрального депозитария.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34 внесено изменение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Центральный депозитарий отчитывается перед клиентами и (или) держателями ценных бумаг о состоянии их лицевых счетов (субсчетов), банковских счетов и операциях, проводимых по указанным счетам.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 выписок с лицевых счетов (субсчетов) и банковских счетов клиентов и (или) держателей ценных бумаг устанавливаются сводом правил центрального депозитария.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основании запроса регистратора центральный депозитарий в порядке, установленном сводом правил центрального депозитария, осуществляет присвоение идентификаторов правам требования по обязательствам эмитента по эмиссионным ценным бумагам, срок обращения которых истек, по которым возникли данные права требования в результате неисполнения эмитентом обязательств по их погашению, и направляет регистратору и в уполномоченный орган сведения об идентификаторе, присвоенном правам требования по обязательствам эмитента по эмиссионным ценным бумагам, с указанием национального идентификационного номера таких эмиссионных ценных бумаг.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направлением сведений, указанных в части первой настоящего пункта, центральный депозитарий направляет регистратору сведения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эмиссионных ценных бумаг, срок обращения которых истек и эмитентом не исполнены обязательства по их погашению, на субсчете эмитента для учета объявленных ценных бумаг и субсчете эмитента для учета выкупленных ценных бумаг, открытых в системе учета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блокированных ценных бумаг на субсчетах держателей ценных бумаг на основании актов государственных органов, обладающих таким правом в соответствии с законами Республики Казахстан.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После получения от регистратора уведомления (отчета) о проведенных операциях по лицевому счету, открытому центральному депозитарию в системе реестров держателей ценных бумаг, по списанию эмиссионных ценных бумаг, срок обращения которых истек, и зачислению прав требования по обязательствам эмитента по эмиссионным ценным бумагам центральный депозитарий проводит операции по списанию таких эмиссионных ценных бумаг (за исключением эмиссионных ценных бумаг, по которым в системе учета номинального держания проведена операция блокирования на основании актов государственных органов, обладающих таким правом в соответствии с законами Республики Казахстан, и перечня организаций и лиц, связанных с финансированием терроризма и экстремизма,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отмыванию доходов) с субсчетов депонентов и их клиентов и зачислению прав требования по обязательствам эмитента по таким эмиссионным ценным бумагам с сохранением обязательств, возникших по данным ценным бумагам (обременение, доверительное управление), и направляет извещение депонентам, которое содержит сведения о: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допущенном эмитентом дефолте по эмиссионным ценным бумагам, срок обращения которых истек и эмитентом не исполнены обязательства по их погашению;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идентификаторе, присвоенном правам требования по обязательствам эмитента по таким эмиссионным ценным бумагам;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проведенных операциях в системе учета центрального депозитария по списанию эмиссионных ценных бумаг, срок обращения которых истек, с субсчетов депонентов и их клиентов и зачислению прав требования по обязательствам эмитента по таким эмиссионным ценным бумагам.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осуществляет ведение реестра идентификаторов прав требований по обязательствам эмитента по эмиссионным ценным бумагам, срок обращения которых истек, в порядке, установленном сводом правил центрального депозитария.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Центральный депозитарий не позднее следующего рабочего дня за днем проведения в системе учета центрального депозитария операции по снятию блокирования эмиссионных ценных бумаг на основании актов государственных органов, обладающих таким правом в соответствии с законами Республики Казахстан, и перечня организаций и лиц, связанных с финансированием терроризма и экстремизма,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отмыванию доходов, направляет об этом уведомление регистратору.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Центральный депозитарий в день получения от регистратора копии решения общего собрания акционеров реорганизуемых финансовых организаций и выписки с лицевого счета центрального депозитария в системе реестров отражает операции по лицевому счету центрального депозитария у регистратора на соответствующих лицевых счетах (субсчетах) в системе учета центрального депозитария и направляет депонентам отчеты о зарегистрированных в системе учета центрального депозитария операциях.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39-1. Центральный депозитарий в случае реорганизации финансовых организаций, обладающих лицензиями уполномоченного органа на один и тот же лицензируемый вид (подвид) деятельности и указанных в подпунктах 1) и (или) 2)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на основании и в день получения приказа финансовой организации, образованной в результате реорганизации и на которую была переоформлена лицензия реорганизованных финансовых организаций, осуществляет: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слиянии финансовых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субсчетов клиентам реорганизованных финансовых организаций, в рамках лицевого счета финансовой организации, возникшей в результате слияния;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ценных бумаг (прав требований по обязательствам эмитента по эмиссионным ценным бумагам), находящихся на субсчетах клиентов, открытых в рамках лицевых счетов реорганизованных финансовых организаций, и их последующее зачисление на субсчета данных клиентов, открытых в рамках лицевого счета вновь возникшей в результате слияния финансовой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субсчетов клиентов, открытых в рамках лицевых счетов реорганизованных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присоединении одной финансовой организации к другой: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субсчетов клиентам присоединяемой финансовой организации в рамках лицевого счета финансовой организации, к которой осуществляется присоединение, за исключением клиентов, у которых на момент присоединения уже открыты субсчета в рамках лицевого счета финансовой организации, к которой осуществляется присоединение;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ценных бумаг (прав требований по обязательствам эмитента по эмиссионным ценным бумагам), находящихся на субсчетах клиентов, открытых в рамках лицевого счета присоединяемой финансовой организации, и их последующее зачисление на субсчета данных клиентов, открытых в рамках лицевого счета финансовой организации, к которой осуществляется присоединение;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субсчетов клиентов, открытых в рамках лицевого счета присоединенной финансовой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финансовой организации, обладающей лицензией уполномоченного органа, указанной в подпунктах 1) и (или) 2)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форме разделения, центральный депозитарий на основании и в день получения приказа финансовой организации, образованной в результате реорганизации и на которую была переоформлена лицензия реорганизованной финансовой организации, осуществляет: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субсчетов клиентам реорганизованной в форме разделения финансовой организации в рамках лицевого счета вновь возникшей в результате разделения финансовой организации, на которую была переоформлена лицензия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ценных бумаг (прав требований по обязательствам эмитента по эмиссионным ценным бумагам), находящихся субсчетах клиентов, открытых в рамках лицевого счета реорганизованной в форме разделения финансовой организации, и их последующее зачисление на субсчета данных клиентов, открытых в рамках лицевого счета вновь возникшей в результате разделения финансовой организации, на которую была переоформлена лицензия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субсчетов клиентов, открытых в рамках лицевого счета реорганизованной в форме разделения финансовой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финансовой организации в форме выделения ценные бумаги (права требования по обязательствам эмитента по эмиссионным ценным бумагам) продолжают учитываться на субсчетах клиентов финансовой организации, из которой произведено выделение.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финансовых организаций в форме слияния в случае наличия у клиента данных финансовых организаций двух и более субсчетов, центральный депозитарий осуществляет открытие одного субсчета данному клиенту в рамках лицевого счета вновь возникшей в результате слияния финансовой организации. В качестве реквизитов субсчета принимаются данные того субсчета, изменения по которому были представлены в центральный депозитарий клиентом реорганизованных финансовых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финансовых организаций в форме присоединения, в случае наличия у клиента присоединяемой организации субсчета у финансовой организации, к которой осуществляется присоединение, центральный депозитарий зачисляет ценные бумаги (прав требования по обязательствам эмитента по эмиссионным ценным бумагам) данного клиента на указанный субсчет.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по списанию (зачислению) ценных бумаг с (на) субсчетов (субсчета) клиентов реорганизуемых финансовых организаций, указанные в части первой и второй настоящего пункта, осуществляются центральным депозитарием только в случае если регистрация данных операций не влечет смену собственников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субсчетах реорганизуемой финансовой организации и (или) ее клиентов числятся ценные бумаги (права требования по обязательствам эмитента по эмиссионным ценным бумагам), в отношении которых установлены ограничения на проведение сделок, то действия, указанные в настоящем пункте Правил, осуществляются центральным депозитарием с одновременным отражением на субсчетах финансовой организации и (или) ее клиентов, на которые осуществляется зачисление этих ценных бумаг (прав требования по обязательствам эмитента по эмиссионным ценным бумагам) сведений о таких наложенных ограничениях, и с уведомлением лица, наложившего эти ограничения, о проведенных операциях с указанием новых реквизитов субсчета, по которому будет осуществляться дальнейший учет таких ценных бумаг (прав требования по обязательствам эмитента по эмиссионным ценным бумагам) с наложенными на них ограничениями.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операций, указанных в части первой и второй настоящего пункта центральный депозитарий направляет реорганизуемым финансовым организациям отчеты о зарегистрированных в системе учета центрального депозитария операциях не позднее следующего рабочего дня за датой проведения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39-1 в соответствии с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Деятельность по формированию и ведению системы реестров</w:t>
      </w:r>
      <w:r>
        <w:br/>
      </w:r>
      <w:r>
        <w:rPr>
          <w:rFonts w:ascii="Times New Roman"/>
          <w:b/>
          <w:i w:val="false"/>
          <w:color w:val="000000"/>
        </w:rPr>
        <w:t>сделок с производными финансовыми инструментами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Деятельность по формированию и ведению системы реестров сделок с производными финансовыми инструментами (далее - реестр) заключается в приеме, введении и хранении информации, представленной банками второго уровня, организациями, осуществляющими брокерскую и (или) дилерскую деятельность на рынке ценных бумаг, и организациями, осуществляющими деятельность по управлению инвестиционным портфелем, (далее - субъекты) по сделкам с производными финансовыми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инструментами</w:t>
      </w:r>
      <w:r>
        <w:rPr>
          <w:rFonts w:ascii="Times New Roman"/>
          <w:b w:val="false"/>
          <w:i w:val="false"/>
          <w:color w:val="000000"/>
          <w:sz w:val="28"/>
        </w:rPr>
        <w:t>, заключенным на организованном и неорганизованном рынках ценных бумаг.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пункта не распространяется на уполномоченный орган.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ведения центральным депозитарием реестра, а также требования к формату информации, предоставляемой субъектами, устанавливаются сводом правил центрального депозитария.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Формирование и ведение реестра осуществляются в электронном виде в программном обеспечении центрального депозитария. Реестр содержит информацию о сделках с производными финансовыми инструментами (фьючерсами, опционами, форвардами и свопами)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Уполномоченный орган имеет доступ к базе данных центрального депозитария, формируемой в рамках ведения реестра.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целях уведомления уполномоченного органа о несвоевременном представлении либо непредставлении субъектами информации по сделкам с производными финансовыми инструментами для внесения в реестр центральный депозитарий в течение 5 (пяти) рабочих дней направляет соответствующую информацию в уполномоченный орган.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Срок хранения информации о сделках с производными финансовыми инструментами составляет 5 (пять) лет с даты прекращения срока действия договора, информация о котором внесена в реестр.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1 внесено изменение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сделках с производными финансовыми инструментами</w:t>
      </w:r>
      <w:r>
        <w:br/>
      </w:r>
      <w:r>
        <w:rPr>
          <w:rFonts w:ascii="Times New Roman"/>
          <w:b/>
          <w:i w:val="false"/>
          <w:color w:val="000000"/>
        </w:rPr>
        <w:t>(фьючерсами)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банка второго уровня, брокера и (или) дилера,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управляющего инвестиционным портфелем)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______________ по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заключения договора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окончания срока действия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окончания срока действия договора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состояния обязательств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состояние обязательств по договору в соответствии со следующей кодировкой: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обязательства прекращены по договору надлежащим образом или прекращены досрочно, за исключением досрочного прекращения договора вследствие нарушений условий договора или событий, связанных с несостоятельностью одной из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исполнение по обязательствам просрочено;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исполнение обязательств приостановлено по предусмотренным в договоре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обязательства прекращены вследствие нарушения стороной условий договора или событий, связанных с несостоятельностью одной из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продление срока действия договора в результате наступления предусмотренного договором обстоятельства или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участника, ответственного за осуществление платежей, составленный в соответствии с внутренними документами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участника, получающего платежи, составленный в соответствии с внутренними документами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Номинальная сумма (за счет собственных средств).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размер номинальной суммы договора, заключенного за счет собственных средств, в валюте, в которой выражена данная номинальная сумма.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Номинальная сумма (за счет средств клиентов).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размер номинальной суммы договора, заключенного за счет средств клиентов, в валюте, в которой выражена данная номинальная сумма.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поставки базового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поставки базового актива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Период поставки базового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период поставки базового актива в форме с ДД.ММ.ГГГГ по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расчета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расчета по договору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 оплаты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период оплаты по договору в форме с ДД.ММ.ГГГГ по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Код метода расчетов.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метод расчетов согласно следующей кодировке: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поставочный;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расчетный;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DC - расчетно-поставочный.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Фьючерсная цена договора: цена открытия.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цена договора, сложившаяся на момент начала торгового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Фьючерсная цена договора: спот цена.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текущая рыночная цена договора.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2 внесено изменение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сделках с производными финансовыми инструментами</w:t>
      </w:r>
      <w:r>
        <w:br/>
      </w:r>
      <w:r>
        <w:rPr>
          <w:rFonts w:ascii="Times New Roman"/>
          <w:b/>
          <w:i w:val="false"/>
          <w:color w:val="000000"/>
        </w:rPr>
        <w:t>(опционами)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банка второго уровня, брокера и (или) дилера,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управляющего инвестиционным портфелем)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_____________ по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заключения договора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начала срока действия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начала срока действия договора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окончания срока действия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окончания срока действия договора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классификация производного финансового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опциона: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опцион, предоставляющий право покупателю по опциону продать базовый (базисный) актив или получить выгоду продавца базового (базисного) актива (продавца по договору, являющемуся базовым (базисным) активом опциона) (опцион Пут);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опцион, предоставляющий право покупателю по опциону купить базовый (базисный) актив или получить выгоду покупателя базового (базисного) актива (покупателя по договору, являющемуся базовым (базисным) активом опциона) (опцион Колл);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опциона: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Американский опцион - покупатель опциона имеет право требовать исполнения опциона в любой день в течение срока осуществления права на его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Европейский опцион - покупатель опциона имеет право требовать его исполнения только в предусмотренную договором дату исполнения опциона;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Бермудский опцион - покупатель опциона имеет право требовать его исполнения в определенные договором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атрибут по базовому (базисному) активу: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долевые инструменты (акции, паи, депозитарные расписки на акции);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долговые финансовые инструменты (облигации, процентные ставки);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базового (базисного) актива производного финансового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базового (базисного) актива производного финансового инструмента в следующем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базисным активом является валюта, указывается код валюты, по отношению к единице которой устанавливается цена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ценная бумага, кодом такого актива является код ISIN (Международная система нумерации для идентификации ценных бумаг) или НИН (Национальный идентификационный номер). При отсутствии у ценной бумаги кода ISIN (НИН) соответствующий код присваивается в порядке, определенном центральным депозитарием;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процентная ставка, такому активу присваивается код в порядке, определенном центральным депозитарием;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товар, такому активу присваивается код в порядке, определенном центральным депозитарием.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Код состояния обязательств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состояние обязательств по договору в соответствии со следующей кодировкой: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обязательства прекращены по договору надлежащим образом или прекращены досрочно, за исключением досрочного прекращения договора вследствие нарушений условий договора или событий, связанных с несостоятельностью одной из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исполнение по обязательствам просрочено;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исполнение обязательств приостановлено по предусмотренным в договоре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обязательства прекращены вследствие нарушения стороной условий договора или событий, связанных с несостоятельностью одной из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продление срока действия договора в результате наступления предусмотренного договором обстоятельства или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Код участника, ответственного за осуществление платежей, составленный в соответствии с внутренними документами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Код участника, получающего платежи, составленный в соответствии с внутренними документами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Номинальная сумма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размер номинальной суммы договора в валюте, в которой выражена данная номинальная сумма.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Фиксированная ставка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фиксированная процентная ставка.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и время котировки.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дата и время котировки для безпоставочных производных финансовых инструментов.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Код амортизации (увеличение) фиксированной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амортизации (увеличение) фиксированной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Код плавающей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плавающей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Код амортизации (увеличение) плавающей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амортизации (увеличение) плавающей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Максимальная ставка.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верхний предел процентной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Минимальная ставка.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нижний предел процентной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Код единицы измерения базового (базисного)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единицы измерения базового (базисного) актива, за исключением валюты (штуки, тонны, баррели, литры и другое) согласно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код указывается в иных числовых выражениях соответствующих измерений (тысячи штук, миллионы тонн, десятки кубических метров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Номинальная сумма (количество) базового (базисного)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числовое значение в единицах измерения базового (базисного)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Цена (премия) опциона.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числовое значение в валюте, в которой выражается цена (премия) опциона.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Код валюты, в которой выражается цена (премия) опциона.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валюты, в которой выражается цена (премия) опциона.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поставки базового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поставки базового актива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Период поставки базового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пункте указывается период поставки базового актива в форме с ДД.ММ.ГГГГ по ДД.ММ.ГГГГ.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3 внесено изменение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сделках с производными финансовыми инструментами</w:t>
      </w:r>
      <w:r>
        <w:br/>
      </w:r>
      <w:r>
        <w:rPr>
          <w:rFonts w:ascii="Times New Roman"/>
          <w:b/>
          <w:i w:val="false"/>
          <w:color w:val="000000"/>
        </w:rPr>
        <w:t>(форвардами)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банка второго уровня, брокера и (или) дилера,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управляющего инвестиционным портфелем)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______________ по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заключения договора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окончания срока действия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окончания срока действия договора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классификации производного финансового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виды базовых (базисных) активов: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долевые инструменты (акции, паи);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долговые финансовые инструменты (облигации, процентные ставки);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смешанный инвестиционный портфель;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базового (базисного) актива производного финансового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базового (базисного) актива производного финансового инструмента в следующем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базисным активом является валюта, указывается код валюты, по отношению к единице которой устанавливается цена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ценная бумага, кодом такого актива является код ISIN (Международная система нумерации для идентификации ценных бумаг) или НИН (Национальный идентификационный номер). При отсутствии у ценной бумаги кода ISIN (НИН) соответствующий код присваивается в порядке, определенном центральным депозитарием;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процентная ставка, такому активу присваивается код в порядке, определенном центральным депозитарием;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товар, такому активу присваивается код в порядке, определенном центральным депозитарием.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состояния обязательств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состояние обязательств по договору в соответствии со следующей кодировкой: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обязательства прекращены по договору надлежащим образом или прекращены досрочно, за исключением досрочного прекращения договора вследствие нарушений условий договора или событий, связанных с несостоятельностью одной из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исполнение по обязательствам просрочено;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исполнение обязательств приостановлено по предусмотренным в договоре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обязательства прекращены вследствие нарушения стороной условий договора или событий, связанных с несостоятельностью одной из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продление срока действия договора в результате наступления предусмотренного договором обстоятельства или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Код участника, ответственного за осуществление платежей, составленный в соответствии с внутренними документами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Код участника, получающего платежи, составленный в соответствии с внутренними документами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Номинальная сумма (за счет собственных средств).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размер номинальной суммы договора, заключенного за счет собственных средств, в валюте, в которой выражена данная номинальная сумма.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Номинальная сумма (за счет средств клиентов).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размер номинальной суммы договора, заключенного за счет средств клиентов, в валюте, в которой выражена данная номинальная сумма.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поставки базового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поставки базового актива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 поставки базового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период поставки базового актива в форме с ДД.ММ.ГГГГ по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и время котировки.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дата и время котировки для безпоставочных производных финансовых инструментов.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расчета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расчета по договору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Период оплаты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период оплаты по договору в форме с ДД.ММ.ГГГГ по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Код метода расчетов.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метод расчетов согласно следующей кодировке: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поставочный;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расчетный;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DC - расчетно-поставочный.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Код валюты, в которой выражена цена форварда.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валюты, в которой выражена цена форварда.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Код валюты, в которой выплачивается форвардная цена.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валюты, в которой выплачивается форвардная цена.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Форвардная цена договора: цена открытия.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цена договора, сложившаяся на момент начала торгового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Форвардная цена договора: спот цена.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текущая рыночная цена договора.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4 внесено изменение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сделках с производными финансовыми инструментами (свопами)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банка второго уровня, брокера и (или) дилера)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_______________ по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заключения договора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начала срока действия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начала срока действия договора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окончания срока действия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окончания срока действия договора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классификации производного финансового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разновидность свопа по видам базовых (базисных) активов: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валютный своп;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валютно-процентный своп;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товарный своп;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своп на ценные бумаги или на индекс;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своп иных активов или смешанных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базового (базисного) актива производного финансового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базового (базисного) актива производного финансового инструмента в следующем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базисным активом является валюта, указывается код валюты, по отношению к единице которой устанавливается цена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ценная бумага, кодом такого актива является код ISIN (Международная система нумерации для идентификации ценных бумаг) или НИН (Национальный идентификационный номер). При отсутствии у ценной бумаги кода ISIN (НИН) соответствующий код присваивается в порядке, определенном центральным депозитарием;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процентная ставка, такому активу присваивается код в порядке, определенном центральным депозитарием;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базовым (базисным) активом производного финансового инструмента является товар, такому активу присваивается код в порядке, определенном центральным депозитарием.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Код состояния обязательств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состояние обязательств по договору в соответствии со следующей кодировкой: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обязательства прекращены по договору надлежащим образом или прекращены досрочно, за исключением досрочного прекращения договора вследствие нарушений условий договора или событий, связанных с несостоятельностью одной из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исполнение по обязательствам просрочено;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исполнение обязательств приостановлено по предусмотренным в договоре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обязательства прекращены вследствие нарушения стороной условий договора или событий, связанных с несостоятельностью одной из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продление срока действия договора в результате наступления предусмотренного договором обстоятельства или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Код участника, ответственного за осуществление платежей, составленный в соответствии с внутренними документами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Код участника, получающего платежи, составленный в соответствии с внутренними документами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Номинальная сумма (за счет собственных средств).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размер номинальной суммы договора, заключенного за счет собственных средств, в валюте, в которой выражена данная номинальная сумма.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Номинальная сумма (за счет средств клиентов).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размер номинальной суммы договора, заключенного за счет средств клиентов, в валюте, в которой выражена данная номинальная сумма.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Код валюты, в которой выражена номинальная сумма.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валюты, в которой выражена номинальная сумма.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Фиксированная ставка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фиксированная процентная ставка.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Код амортизации (увеличение) фиксированной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амортизации (увеличение) фиксированной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Код плавающей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плавающей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Код амортизации (увеличение) плавающей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амортизации (увеличение) плавающей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Максимальная ставка.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верхний предел процентной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Минимальная ставка.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нижний предел процентной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Код единицы измерения базового (базисного)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код единицы измерения базового (базисного) актива, за исключением валюты (штуки, тонны, баррели, литры и другое) согласно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код указывается в иных числовых выражениях соответствующих измерений (тысячи штук, миллионы тонн, десятки кубических метров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Номинальная сумма (количество) базового (базисного)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числовое значение в единицах измерения базового (базисного)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поставки базового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дата поставки базового актива в форме ДД.ММ.ГГГГ.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Период поставки базового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указывается период поставки базового актива в форме с ДД.ММ.ГГГГ по ДД.ММ.ГГГГ.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