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d32c" w14:textId="af3d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231. Зарегистрировано в Министерстве юстиции Республики Казахстан 2 февраля 2016 года № 12976.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 (зарегистрированное в Реестре государственной регистрации нормативных правовых актов под № 7926, опубликованное 24 октября 2012 года в газете "Казахстанская правда" № 366-367 (27185-27186))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ветхие и поврежденные банкноты и монеты – ветхие банкноты и дефектные (поврежденные) монеты национальной валюты Республики Казахстан, имеющие повреждения,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 (зарегистрированным в Реестре государственной регистрации нормативных правовых актов под № 2689);";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Поступившие в банки ветхие и поврежденные банкноты и монеты отсортировываются, в обращение не выпускаются и передаются в филиалы Национального Банка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утвержденными постановлением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(зарегистрированным в Реестре государственной регистрации нормативных правовых актов под № 1482).";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Национального Банка проводит экспертизу и обмен ветхих и поврежденных банкнот и монет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24 декабря 2014 года № 247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10204).".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(Балахметов А.А.)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государственной регистрации в Министерстве юстиции Республики Казахстан для включения в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