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1e31" w14:textId="d83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
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2015 года № 1183. Зарегистрирован в Министерстве юстиции Республики Казахстан 29 февраля 2016 года № 13336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727 «Об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Казахстан» (зарегистрированный в Реестре государственной регистрации нормативных правовых актов за № 12181, опубликованный 29 октября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название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(далее - Правила) разработаны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 (далее - Закон), и определяют порядок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КУЦ РК отказывает удостоверяющему центру в выдаче регистрационного свидетельства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шестнадцатилетнего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мотивированный ответ об отказе в выдаче регистрационного свидетельства удостоверяющему центру выдается заявителю посредством почтовой или специальной почтовой связью, а также нарочно в течение пятнадцати рабочих дней со дня обращения заявителя в КУЦ РК.»;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Отзыв регистрационного свидетельства удостоверяющего центра,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 на основании заявления на отзыв регистрационного свидетельства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предоставления недостоверных сведений при получении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лица-владельца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вступившему в законную силу решению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(далее – Правила) разработаны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 (далее – Закон) и определяют порядок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УЦ ГО отказывает в выдаче регистрационного свидетельства в следующих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шестнадцатилетнего возраста.»;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Оператор УЦ ГО отзывает регистрационное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 на основании письма на отзыв регистрационного свидетельства,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предоставления недостоверных сведений при получении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лица-владельца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вступившему в законную силу решению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январь 2016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2015 года № 1183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2015 года № 727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выдачи, хранения, отзыва регистрационных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
и подтверждения принадлежности и действительности</w:t>
      </w:r>
      <w:r>
        <w:br/>
      </w:r>
      <w:r>
        <w:rPr>
          <w:rFonts w:ascii="Times New Roman"/>
          <w:b/>
          <w:i w:val="false"/>
          <w:color w:val="000000"/>
        </w:rPr>
        <w:t>
открытого ключа электронной цифровой подписи национальным</w:t>
      </w:r>
      <w:r>
        <w:br/>
      </w:r>
      <w:r>
        <w:rPr>
          <w:rFonts w:ascii="Times New Roman"/>
          <w:b/>
          <w:i w:val="false"/>
          <w:color w:val="000000"/>
        </w:rPr>
        <w:t>
удостоверяющим центром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(далее – Правила) разработаны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 (далее – Закон) и определяют порядок выдачи, хранения,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объектный идентификатор (далее – OID) – уникальный набор цифр, который связан с объектом и однозначно идентифицирует его в мировом адресном пространстве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средство криптографической защиты информации (далее – СКЗИ) – средство, реализующее алгоритмы криптографических преобразований, генерацию, формирование, распределение или управление ключами;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отозванное регистрационное свидетельство – регистрационное свидетельство, аннулированное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прекращено, их серийные номера, дату и причину отзыва;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(далее – НУЦ) –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подавшее документы на выдачу или отзыв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свидетельство –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владелец регистрационного свидетельства – физическое или юридическое лицо, на имя которого НУЦ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 системы электронного документооборота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система электронного документооборота (далее – СЭД) – система обмена электронными документами, отношения между участниками которой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средства ЭЦП – совокупность программных и технических средств, используемых для создания и проверки подлинности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Регистрационные свидетельства выдаются физическим и юридическим лицам, в том числе владельцам доменного имени интернет-ресурса, участникам информационной системы «Казначейство – клиент», физическим и юридическим лицам иностранных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регистрационных свидетельств заявителю НУЦ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регистрационных свидетельств физические лица Республики Казахстан предоставляют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регистрационных свидетельств НУЦ (от физического лица) по форме, согласно приложению 1 к настоящим Правилам на бумажном носителе, полученное с веб-портала «электронного правительства» www.egov.kz (далее – портал) или интернет-ресурс www.pki.gov.kz (далее – интернет-ресурс);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заявителя, содержащий индивидуальный идентификационный номер (далее – ИИН)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физического лица, удостоверенную нотариально, с указанием полномочия представлять документы на выдачу регистрационных свидетельств НУЦ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регистрационных свидетельств индивидуальные предприниматели, осуществляющие деятельность в виде совместного предпринимательства, предоставляют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регистрационных свидетельств НУЦ (от юридического лица и индивидуального предпринимателя, осуществляющего деятельность в виде совместного предпринимательства) по форме, согласно приложению 2 к настоящим Правилам на бумажном носителе, полученное с портала или интернет-ресурса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 заявителя, содержащий ИИН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физического лица, удостоверенную нотариально, с указанием полномочия представлять документы на выдачу регистрационных свидетельств НУЦ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проверки данных указанных в заявлении заявитель предоставляет справку или свидетельство (при наличии) о государственной регистрации индивидуального предпринимателя – для индивидуального предпринимателя, осуществляющего деятельность в виде совместного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регистрационных свидетельств юридические лица Республики Казахстан предоставляют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регистрационных свидетельств НУЦ (от юридического лица и индивидуального предпринимателя, осуществляющего деятельность в виде совместного предпринимательства) по форме, согласно приложению 2 к настоящим Правилам на бумажном носителе, полученное с портала или интернет-ресурса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 заявителя, содержащий ИИН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разовое получение или отзыв регистрационных свидетельств НУЦ от юридического лица, по форме, согласно приложению 3 к настоящим Правилам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проверки данных указанных в заявлении заявитель предоставляет справку или свидетельство (при наличии) о государственной регистрации юридического лица, содержащий бизнес-идентификационный номер (далее – БИН) юридического лица или их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получения регистрационных свидетельств на сотрудника юридического лица до обращения в НУЦ, первый руководитель юридического лица или лицо, исполняющего его обязанности посредством интернет-ресурса подтверждает поданную сотрудником юридического лица заявку на выдачу регистрационных свидетельств путем удостоверения ее своей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(при ее наличии) копия приказа (решения, протокола) о назначении на должность первого руководителя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регистрационных свидетельств владелец доменного имени интернет-ресурса (физическое лицо) предоставляет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SSL регистрационного свидетельства НУЦ (от физического лица) по форме, согласно приложению 4 к настоящим Правилам на бумажном носителе, полученное с портала или интернет-ресурса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заявителя, содержащий ИИН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физического лица, удостоверенную нотариально, с указанием полномочия представлять документы на выдачу регистрационных свидетельств НУЦ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 из подтверждающих документов на право владения доменным именем интернет-ресурса на бумажном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владении доменным именем, выданным Казахстанским центром сетевой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WHOIS (поиск доменного имени.KZ и.ҚАЗ).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регистрационных свидетельств владелец доменного имени интернет-ресурса (юридическое лицо) предоставляет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SSL регистрационного свидетельства НУЦ (от юридического лица) по форме, согласно приложению 5 к настоящим Правилам на бумажном носителе, полученное с портала или интернет-ресурса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 заявителя, содержащий ИИН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разовое получение или отзыв регистрационных свидетельств НУЦ от юридического лица, по форме, согласно приложению 3 к настоящим Правилам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 из подтверждающих документов на право владения доменным именем интернет-ресурса на бумажном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владении доменным именем, выданным Казахстанским центром сетевой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WHOIS (поиск доменного имени.KZ и.ҚАЗ).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регистрационных свидетельств участники информационной системы «Казначейство – клиент» предоставляют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регистрационных свидетельств НУЦ (от юридического лица для пользователей ИС «Казначейство-Клиент») по форме, согласно приложению 6 к настоящим Правилам на бумажном носителе, полученное с портала или интернет-ресурса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 заявителя, содержащий ИИН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соглашение либо дополнительное соглашение об использовании ЭЦП между Комитетом казначейства Министерства финансов Республики Казахстан и клиентом на бумажном носителе (если дата подписания соглашения и дата предоставления соглашения либо дополнительного соглашения в НУЦ превышает три рабочих дня, исключая день подписания соглашения (дополнительного соглашения), то данное соглашения отклоняется);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разовое получение или отзыв регистрационных свидетельств НУЦ от юридического лица, по форме, согласно приложению 3 к настоящим Правилам на бумажном носителе – при представлении интересов заявителя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регистрационных свидетельств физические лица иностранных государств предоставляют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регистрационных свидетельств НУЦ (от физического лица) по форме, согласно приложению 1 к настоящим Правилам на бумажном носителе, полученное с портала или интернет-ресурса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 из документов, содержащий ИИН и подтверждающий, что данное физическое лицо иностранного государства зарегистрировано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представителя физического лица, удостоверенную нотариально, с указанием полномочия представлять документы на выдачу регистрационных свидетельств НУЦ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регистрационных свидетельств юридические лица иностранных государств предоставляют в НУЦ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регистрационных свидетельств НУЦ (от юридического лица и индивидуального предпринимателя, осуществляющего деятельность в виде совместного предпринимательства) по форме, согласно приложению 2 к настоящим Правилам на бумажном носителе, полученное с портала или интернет-ресурса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 из документов, содержащий ИИН и подтверждающий, что данный гражданин иностранного государства зарегистрирован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 из документов, содержащий БИН и подтверждающий, что данное юридическое лицо иностранного государства зарегистрировано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или свидетельство (при наличии) об учетной регистрации (перерегистрации) филиала, представительства –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юридических лиц-нерезидентов: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налоговыми агентами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197 Кодекса Республики Казахстан от 10 декабря 2008 года «О налогах и других обязательных платежах в бюджет» (Налоговый кодекс) (далее – 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постоянное учреждение без открытия филиала,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открывающих текущие счета в банках-резидентах;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разовое получение или отзыв регистрационных свидетельств НУЦ от юридического лица, по форме, согласно приложению 3 к настоящим Правилам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на бумажном носителе, либо заверенная печатью юридического лица копия приказа (решения, протокола) о назначении на должность первого руководителя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регистрационных свидетельств на портале или интернет-ресурсе, в случае повторного получения владелец регистрационного свидетельства НУЦ (за исключением участников информационной системы «Казначейство-клиент») подает запрос в форме электронного документа, содержащего открытый (ые) ключ (и) и удостоверенный его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НУЦ и владелец регистрационного свидетельства при необходимости для выпуска или отзыва регистрационного свидетельства могут заключить между собой соглашение о выдаче и отзыве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пакета документов работник НУЦ проверяет представленные документы заявителя на полноту, сверяет данные из информационной системы государственной базы данных «Физические лица» или «Юридические лица» с оригиналами документов заявителя и возвращает оригиналы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согласно пунктам 4, 5, 6, 7, 8, 9, 10, 11 настоящих Правил, работник НУЦ выдает заявителю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НУЦ,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 или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заявителю направляется уведомление – отчет на адрес электронной почты, указанный в заявлении о принятии запроса для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заявителю регистрационных свидетельств осуществляется НУЦ в течение одного рабочего дня, после поступления документов согласно пунктам 4, 5, 6, 7, 8, 9, 10 и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заявителю регистрационных свидетельств на портале или интернет-ресурсе, после поступления запроса в форме электронного документа, содержащего открытые ключи, при наличии у заявителя действующих регистрационных свидетельств осуществляется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регистрационного свидетельства осуществляется в форме электронного документа, со структурами регистрационных свидетельств согласно приложению 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 предоставления заявителем документов, указанных в пунктах 4, 5, 6, 7, 8, 9, 10, 11 настоящих Правил, заявка, поданная заявителем на получение регистрационных свидетельств через портал или интернет-ресурс в форме электронного документа будет отозвана по истечении одного месяца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Регистрация регистрационного свидетельства осуществляется путем формирования в регистре регистрационных свидетельств записей (сведений), составляющих содержание регистрационного свидетельства. Для отличительных особенностей НУЦ присваивает регистрационному свидетельству объектный идентификатор (OID).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Выдача регистрационных свидетельств владельцу производятся в НУЦ путем записи на удостоверение личности, содержащее электронный носитель информации (чип) и (или) на sim-карту содержащую средства криптографической защиты информации, а также через портал или интернет-ресурс.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НУЦ отказывает в выдаче регистрационного свидетельства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шестнадцатилетнего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технических сбоев в работе портала или интернет-ресурса выдача регистрационных свидетельств приостанавливается до восстановления работы портала или интернет-ресурса.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Срок действия регистрационного свидетельства составляет один год с момента его выдачи.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хранения регистрационных свидетельств, выданных НУЦ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НУЦ обеспечивает хранение копий выданных регистрационных свидетельств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Срок хранения отозванных регистрационных свидетельств в регистре регистрационных свидетельств составляет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истечении срока, указанного в пункте 24 настоящих Правил, отозванные регистрационные свидетельства поступают на архивное хранение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22 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(зарегистрированный в Реестре государственной регистрации нормативных правовых актов под № 10345).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отзыва регистрационного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Регистрационное свидетельство отзывается в НУЦ на основании предоставления владельцем регистрационных свидетельств – физического лица Республики Казахстан, физического лица - владельца доменного имени интернет-ресурса, физического лица - нерезидента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отзыв регистрационных свидетельств НУЦ от физического лица, физического лица - владельца доменного имени интернет-ресурса, физического лица-нерезидента по форме, согласно приложению 8 к настоящим Правилам на бумажном носителе, полученное с портала или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физического лица, удостоверенную нотариально, с указанием полномочия представлять документы на отзыв регистрационных свидетельств НУЦ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Регистрационное свидетельство отзывается в НУЦ на основании предоставления владельцем регистрационных свидетельств – индивидуального предпринимателя, осуществляющего деятельность в виде совместного предпринимательства Республики Казахстан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отзыв регистрационных свидетельств НУЦ от юридического лица, индивидуального предпринимателя, осуществляющего деятельность в виде совместного предпринимательства, юридического лица - владельца доменного имени интернет-ресурса, участника информационной системы «Казначейство-клиент», юридического лица-нерезидента по форме, согласно приложению 9 к настоящим Правилам на бумажном носителе, полученное с портала или интернет-ресурса заверенная печатью юридического лица, либо выписку из приказа об увольнении заявителя. В случае предоставления выписки из приказа об увольнении, подпись руководителя и печать организации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физического лица, удостоверенную нотариально, с указанием полномочия представлять документы на отзыв регистрационных свидетельств НУЦ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Регистрационное свидетельство отзывается в НУЦ на основании предоставления владельцем регистрационных свидетельств – юридического лица, юридического лица - владельца доменного имени интернет-ресурса, участника информационной системы «Казначейство-клиент», юридического лица-нерезидента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отзыв регистрационных свидетельств НУЦ от юридического лица, индивидуального предпринимателя, осуществляющего деятельность в виде совместного предпринимательства, юридического лица - владельца доменного имени интернет-ресурса, участника информационной системы «Казначейство-клиент», юридического лица-нерезидента по форме, согласно приложению 9 к настоящим Правилам на бумажном носителе, полученное с портала или интернет-ресурса заверенная печатью юридического лица, либо выписку из приказа об увольнении заявителя. В случае предоставления выписки из приказа об увольнении, подпись руководителя и печать организации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разовое получение или отзыв регистрационных свидетельств НУЦ от юридического лица, по форме, согласно приложению 3 к настоящим Правилам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Регистрационное свидетельство отзывается через портал или интернет-ресурс на основании запроса в форме электронного документа, содержащего открытый (ые) ключ (и) и удостоверенный ЭЦП владельца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Также регистрационное свидетельство отзывается: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предоставления недостоверных сведений при получении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лица-владельца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вступившему в законную силу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технических сбоев в работе портала или интернет-ресурса отзыв регистрационных свидетельств приостанавливается до восстановления работы портала или интернет-ресурса.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Подтвердив правильность заполнения владельцем регистрационных свидетельств, указанных в пунктах 26, 27, 28 настоящих Правил, своих данных в заявлении, НУЦ вносит записи в регистр регистрационных свидетельств о прекращении действия регистрационного свидетельства с указанием даты, причины и времени отзыва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Отзыв регистрационных свидетельств при обращении в НУЦ, после поступления документов согласно пунктам 26, 27, 28 настоящих Правил осуществляется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Отзыв регистрационных свидетельств через портал или интернет-ресурс после поступления запроса в форме электронного документа содержащий открытый (ые) ключ (и), при наличии у владельца действующих регистрационных свидетельств осуществляется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содержащиеся в заявлении, подтверждаются действующей ЭЦП владельца регистрационных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НУЦ опубликовывает в сети Интернет сведения об отозванных регистрационных свидетельствах, их серийные номера, дату и причину отзыва в СОРС.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подтверждения принадлежности и действительности</w:t>
      </w:r>
      <w:r>
        <w:br/>
      </w:r>
      <w:r>
        <w:rPr>
          <w:rFonts w:ascii="Times New Roman"/>
          <w:b/>
          <w:i w:val="false"/>
          <w:color w:val="000000"/>
        </w:rPr>
        <w:t>
открытого ключа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Подтверждение принадлежности и действительности открытого ключа ЭЦП осуществляется участником СЭД или информационной системой, в случае ее наличия, при обмене электронными документами между участниками СЭД.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Участник СЭД при получении электронного документа, содержащего регистрационное свидетельство подписывающей стороны, осуществляет его проверку на подтверждение принадлежности и действительности открытого ключа ЭЦП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регистрационного свидетельства подписывающей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ЭЦП в электронном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Проверка регистрационного свидетельства на действительность подписывающей стороны осуществляется путем выполнения следующих проверок с использованием СКЗИ НУЦ: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построения корректной цепочки от проверяемого регистрационного свидетельства до доверенного корневого регистрационного свидетельства удостоверяющего центра, с учетом промежуточных регистрационных свидетельств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срока действия регистрационного свидетельства. Проверка сроков действия от проверяемого регистрационного свидетельства до доверенного корневого регистрационного свидетельства удостоверяющего центра, с учетом промежуточных регистрационных свидетельств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регистрационного свидетельства на отзыв. Проверка регистрационного свидетельства на отзыв подписывающей стороны осуществляется одним из методов: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СОРС НУЦ. Данный метод проверки подтверждает, отозвано ли проверяемое регистрационное свидетельство на момент начала срока действия СОРС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онлайн проверка регистрационного свидетельства на отзыв, основанная на протоколе OCSP (On-line Certificate Status Protocol). Данный метод проверки подтверждает, отозвано ли проверяемое регистрационное свидетельство на момент отправки запроса (текущее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дополнительного СОРС. Данный сервис необходимо использовать совместно с сервисом СОРС, что позволяет получить более актуальную информацию, чем в сервисе СОРС. Данный метод проверки подтверждает, отозвано ли проверяемое регистрационное свидетельство на момент начала срока действия дополнительного СОРС НУЦ.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области использования ключа. Проверка заключается в проверке значения поля регистрационного свидетельства «использование ключа» (KeyUsage). Если поле «использование ключа» содержит значения «Цифровая подпись» и «Неотрекаемость», то это регистрационное свидетельство используется для ЭЦП. А если поле «использование ключа» содержит значения «Цифровая подпись» и «Шифрование ключей», то это регистрационное свидетельство используется для аутентификации;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номера политики регистрационного свидетельства и разрешенных способах его использования. Если политика проверяемого регистрационного свидетельства предусматривает ограничение его использования (только в одной системе), то данное регистрационное свидетельство и соответствующий закрытый ключ не использоваться в других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метки времени. Доказательством подписания документа в указанный момент времени является квитанция метки времени, полученная в НУЦ и содержащая время подписания документа. Данная проверка производится для электронных документов долговременного хранения и формируется в момент подписания документа. Метка времени является доказательством наличия ЭЦП в указанный в квитанции момент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полномочий лица подписавшего документ. Механизмы проверки полномочий возлагаются на информационную систему. Проверку полномочий также можно проверить, в случае наличии информации об этом в регистрационном свидетельстве.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Проверка подтверждения принадлежности и действительности открытого ключа ЭЦП в электронном документе производится с использованием СКЗИ НУЦ путем использования открытого ключа, который содержится в регистрационном свидетельстве подписывающей стороны. Техническая реализация проверки ЭЦП возлагается на владельца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если ЭЦП или регистрационное свидетельство не соответствует требованиям хотя бы одного из критериев вышеописанных проверок, за исключением проверки метки времени, то ЭЦП или регистрационное свидетельство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Техническая реализация проверки принадлежности и действительности открытого ключа ЭЦП и регистрационного свидетельства возлагается на информационную систему, путем использования высокоуровневых функций разработки с применением СКЗИ НУЦ.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 выдачу регистрационных свидетельств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(от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Уникальный номер </w:t>
      </w:r>
      <w:r>
        <w:drawing>
          <wp:inline distT="0" distB="0" distL="0" distR="0">
            <wp:extent cx="171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физического лица на имя которого выдаются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  почты: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регистрационных свидетельств: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политикой соответствующих регистрационных свидетельств НУЦ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средствах электронной цифровой подписи, используемых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соответствующего закрытого ключа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подписи, обозначение стандарта алгоритма электронной цифровой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СКЗИ НУЦ РК (ЭЦП - RSA 2048 Бит, аутентификация - RSA 2048 Бит,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sim-карты – ГОСТ 34.310-2004 512 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подписи: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аутентификации: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дополнительной информации: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НУЦ «___» 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физического лица (представителя физического лица)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выдачу регистрационных свидетельств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(от юридического лица и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осуществляющего деятельность в виде совместного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Уникальный номер </w:t>
      </w:r>
      <w:r>
        <w:drawing>
          <wp:inline distT="0" distB="0" distL="0" distR="0">
            <wp:extent cx="171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или ИП: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сотрудника юридического лица на имя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выдается регистрационные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регистрационных свидетельств: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политикой соответствующих регистрационных свидетельств НУЦ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средствах электронной цифровой подписи, используемых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соответствующего закрытого ключа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подписи, обозначение стандарта алгоритма электронной цифровой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СКЗИ НУЦ (ЭЦП – ГОСТ 34.310-2004 512 Бит, Аутентификация - RSA 2048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подписи: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аутентификации: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дополнительной информации: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в НУЦ «___»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юридического лица или ИП (представителя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или ИП)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Доверенность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разовое получение или отзыв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регистрационных свидетельств НУЦ от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_________________________________,        «___» ____________ 20___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_________________________________,        БИН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(Положения), настоящей доверенностью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наличии), год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рождения,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документы на _____________ регистрационных свидетельств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(выдачу или отзыв)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НУЦ для сотрудников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наличии))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наделяется правом расписываться в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 НУЦ для исполнения поручений, определенных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выдачу SSL регистрационного свидетельства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(от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Уникальный номер </w:t>
      </w:r>
      <w:r>
        <w:drawing>
          <wp:inline distT="0" distB="0" distL="0" distR="0">
            <wp:extent cx="171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физического лица на имя которого выдается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регистрационное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Доменное имя: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дополнительных доменных имен: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 PKCS#10 в формате Base64: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 запрос в формате Base64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политикой соответствующих регистрационных свидетельств НУЦ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НУЦ «___» 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(представителя физического лица)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выдачу SSL регистрационного свидетельства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(от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Уникальный номер </w:t>
      </w:r>
      <w:r>
        <w:drawing>
          <wp:inline distT="0" distB="0" distL="0" distR="0">
            <wp:extent cx="171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сотрудника юридического лица на имя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выдается регистрационное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Доменное имя: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дополнительных доменных имен: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 PKCS#10 в формате Base64: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 запрос в формате Base64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политикой соответствующих регистрационных свидетельств НУЦ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НУЦ «___» 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юридического лица (представителя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выдачу регистрационных свидетельств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(от юридического лица для 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ИС «Казначейство-Клиент»)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Уникальный номер </w:t>
      </w:r>
      <w:r>
        <w:drawing>
          <wp:inline distT="0" distB="0" distL="0" distR="0">
            <wp:extent cx="171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сотрудника юридического лица на имя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выдается регистрационное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ГУ/СКС: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Роль: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политикой соответствующих регистрационных свидетельств НУЦ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средствах электронной цифровой подписи, используемых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соответствующего закрытого ключа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подписи, обозначение стандарта алгоритма электронной цифровой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СКЗИ НУЦ (ЭЦП – ГОСТ 34.310-2004 512 Бит, Аутентификация - RSA 2048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подписи: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Открытый ключ аутентификации: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дополнительной информации: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НУЦ «___» 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юридического лица (представителя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Структуры регистрационных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Структура переподчиненного регистрационного свидетельства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алгоритме RSA)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3019"/>
        <w:gridCol w:w="3041"/>
        <w:gridCol w:w="5495"/>
      </w:tblGrid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 v3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Х.509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46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46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НЕГІЗГІ КУӘЛАНДЫРУШЫ ОРТАЛЫҚ (RSA)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= KZ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YYMMDDHHMMSSZ UTC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 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PublicKey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ключ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 v3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Basic Constraints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ограничения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2.5.29.19, critical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 = Центр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на длину пути = Отсутствует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регистрационного свидетельства, Автономное подписание списка отзыва (CRL), Подписание списка отзыва (CRL) (06)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регистрационного свидетельства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 1.2.398.3.3.1.1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http://pki.gov.kz/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cps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URL=http://root.gov.kz/cert/root_rsa.cer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URL=http://crl.root.gov.kz/rsa.crl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URL=http://crl1.root.gov.kz/rsa.crl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(2048 бит)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Структура переподчиненного регистрационного свидетельства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 алгоритме ГОСТ)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3019"/>
        <w:gridCol w:w="3019"/>
        <w:gridCol w:w="5517"/>
      </w:tblGrid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 v3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НЕГІЗГІ КУӘЛАНДЫРУШЫ ОРТАЛЫҚ (GOST)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= KZ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(GOST) (обязательное поле)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ключ (512 бит)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параметрами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1.2.398.3.10.1.3.1.1.0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 v3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Basic Constraints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ограничения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2.5.29.19, critical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 = центр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на длину пути = Отсутствует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регистрационных свидетельств, Автономное подписание списка отзыва (CRL), Подписание списка отзыва (CRL) (06)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политики=1.2.398.3.3.1.1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http://pki.gov.kz/cps 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URL=http://root.gov.kz/cert/root_gost.cer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URL=http://crl.root.gov.kz/gost.crl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URL=http://crl1.root.gov.kz/gost.crl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(512 бит)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Структура регистрационного свидетельства для физических лиц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(для подписи)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2927"/>
        <w:gridCol w:w="3124"/>
        <w:gridCol w:w="5510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номер регистрационного свидетельства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46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2.5.4.5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G=2.5.4.42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электронной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= Фамилия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= Отчество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Фамилия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PublicKey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Неотрекаемость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Защищенная электронная почта -1.3.6.1.5.5.7.3.4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- 1.2.398.3.3.4.1.1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политики=1.2.398.3.3.2.3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 http://pki.gov.kz/cps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[1,2]Сведения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Текст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Квалификатор: http://pki.gov.kz/cps 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 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 http://crl1.pki.gov.kz/rsa.crl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 http://crl.pki.gov.kz/d_rsa.crl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 http://crl1.pki.gov.kz/d_rsa.crl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(4096 бит)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Структура регистрационного свидетельства для физических лиц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(для аутентификации)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3010"/>
        <w:gridCol w:w="3058"/>
        <w:gridCol w:w="5502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номер регистрационного свидетельства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46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G=2.5.4.42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электронной почты физического лица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= Фамилия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= Отчество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Фамилия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PublicKey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Шифрование ключей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клиента -1.3.6.1.5.5.7.3.2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лицо- 1.2.398.3.3.4.1.1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политики=1.2.398.3.3.2.4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 http://pki.gov.kz/cps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[1,2]Сведения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Текст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 http://pki.gov.kz/cps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URL=http://crl1.pki.gov.kz/rsa.crl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URL=http://crl1.pki.gov.kz/d_rsa.crl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(4096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Структура регистрационного свидетельства для юридических лиц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подписи)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3010"/>
        <w:gridCol w:w="3058"/>
        <w:gridCol w:w="5502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(GOST) (обязательное поле)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G=2.5.4.42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электронной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= Фамилия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= Отчество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Фамилия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BIN012345678910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(512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параметрами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1.2.398.3.10.1.3.1.1.0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Неотрекаемость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Защищенная электронная почта -1.3.6.1.5.5.7.3.4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- 1.2.398.3.3.4.1.2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Неизвестное использование ключа (OID), где в качестве OID определено множество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идентификаторов.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Доступные идентификаторы: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1.2.398.3.3.4.1.2.1 – Первый руководитель юридического лица, имеющий право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1.2.398.3.3.4.1.2.2 – Лицо, наделенное правом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1.2.398.3.3.4.1.2.3 - Лицо, наделенное правом подписи финансовых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1.2.398.3.3.4.1.2.4 – Сотрудник отдела кадров, наделенный правом подтверждать заявки на выпуск регистрационных свидетельств поданные от сотрудников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1.2.398.3.3.4.1.2.5 – Сотрудник организации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политики=1.2.398.3.3.2.1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политики=CPS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http://pki.gov.kz/cps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[1,2]Сведения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политики=Текст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 http://pki.gov.kz/cps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Authority Information Access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доступа=Поставщик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URL=http://pki.gov.kz/cert/pki_gost.cer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доступа=Протокол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 URL=http://ocsp.pki.gov.kz/ocsp/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 http://crl.pki.gov.kz/gost.crl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URL=http://crl1.pki.gov.kz/gost.crl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URL=http://crl.pki.gov.kz/d_gost.crl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URL=http://crl1.pki.gov.kz/d_gost.crl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(512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Структура регистрационного свидетельства для юридических лиц НУЦ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(для аутентификации)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3012"/>
        <w:gridCol w:w="3053"/>
        <w:gridCol w:w="5503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номер регистрационного свидетельства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G=2.5.4.42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электронный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= Фамилия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= Отчество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Фамилия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BIN012345678910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 ключа субъекта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Шифрование ключей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клиента (1.3.6.1.5.5.7.3.2)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(1.2.398.3.3.4.1.2)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Неизвестное использование ключа (OID), где в качестве OID определено множесто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идентификаторов.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Доступные идентификаторы: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1.2.398.3.3.4.1.2.1 – Первый руководитель юридического лица, имеющий право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1.2.398.3.3.4.1.2.2 – Лицо, наделенное правом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1.2.398.3.3.4.1.2.3 - Лицо, наделенное правом подписи финансовых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1.2.398.3.3.4.1.2.4 – Сотрудник отдела кадров, наделенный правом подтверждать заявки на выпуск регистрационных свидетельств поданные от сотрудников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1.2.398.3.3.4.1.2.5 – Сотрудник организации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политики=1.2.398.3.3.2.2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 http://pki.gov.kz/cps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[1,2]Сведения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Текст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 http://pki.gov.kz/cps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URL=http://crl1.pki.gov.kz/rsa.crl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URL=http://crl1.pki.gov.kz/d_rsa.crl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ЦС (4096 бит)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Структура регистрационного свидетельства для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информационной системы «Казначейство-клиент» (для подписи)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2834"/>
        <w:gridCol w:w="3847"/>
        <w:gridCol w:w="5179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(GOST) (обязательное поле)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G=2.5.4.42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BUSINESSCATEGORY = 2.5.4.15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DC=0.9.2342.19200300.100.1.25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электронной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= Фамилия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= Отчество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Фамилия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BUSINESSCATEGORY = KS01234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 = ROLE01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BIN012345678910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PublicKey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(512 бит)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параметрами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1.2.398.3.10.1.3.1.1.0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Неотрекаемость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Неизвестное использование ключа (OID),.где в качестве OID определено множесто доступных идентификаторов.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Доступные идентификаторы: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-1.2.398.3.3.4.1.2;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К2 -1.2.398.5.19.1.2.2.1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политики=1.2.398.5.19.1.2.2.1.2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http://pki.gov.kz/cps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Authority Information Access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 = http://pki.gov.kz/cert/pki_gost.cer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URL=http://ocsp.pki.gov.kz/ocsp/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URL=http://crl.pki.gov.kz/gost.crl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URL=http://crl1.pki.gov.kz/gost.crl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URL=http://crl.pki.gov.kz/d_gost.crl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URL=http://crl1.pki.gov.kz/d_gost.crl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(512 бит)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Структура 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участников информационной системы «Казначейство-клиент»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(для аутентификации)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2841"/>
        <w:gridCol w:w="3854"/>
        <w:gridCol w:w="5193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номер регистрационного свидетельства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G=2.5.4.42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BUSINESSCATEGORY= 2.5.4.15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DC=0.9.2342.19200300.100.1.25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электронной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 = Фамилия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= Отчество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Фамилия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BUSINESSCATEGORY= KS01234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 = ROLE01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BIN012345678910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Шифрование ключей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клиента (1.3.6.1.5.5.7.3.2)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Неизвестное использование ключа (OID), где в качестве OID определено множесто доступных идентификаторов.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Доступные идентификаторы: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1.2.398.3.3.4.1.2 – Юридическое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1.2.398.5.19.1.2.2.1 – Информационная система К2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[1]Политика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политики=1.2.398.5.19.1.2.2.1.3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 = 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http://pki.gov.kz/cps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Info Access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URL=http://crl1.pki.gov/kz/rsa.crl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URL=http://crl.pki.gov.kz/crl/d_rsa.crl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URL=http://crl1.pki.gov.kz/crl/d_rsa.crl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(4096 бит)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Структура регистрационного свидетельства SSL для физических лиц НУЦ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1801"/>
        <w:gridCol w:w="2659"/>
        <w:gridCol w:w="784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465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электронной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Доменное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 ключа субъекта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сервера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(1.3.6.1.5.5.7.3.1)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Физическое лицо - 1.2.398.3.3.4.1.1 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Шифрование ключей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Alternative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 субъекта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DNS-имя=Доменное имя-1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DNS-имя= Доменное имя-2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DNS-имя=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(обязательное поле)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Info Access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 = 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1]Политика сертификата: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 1.2.398.3.3.2.5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политики=CPS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http://pki.gov.kz/cps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URL=http://crl1.pki.gov.kz/rsa.crl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URL=http://crl.pki.gov.kz/d_rsa.crlURL=http://crl1.pki.gov.kz/d_rsa.crl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ЦС (4096 бит)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Структура регистрационного свидетельства SSL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юридических лиц НУЦ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3031"/>
        <w:gridCol w:w="3075"/>
        <w:gridCol w:w="5539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465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=1.2.840.113549.1.9.1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=2.5.4.5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SN=2.5.4.4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= Адрес электронный почты (необязательное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Доменное имя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BIN012345678910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 ключа субъекта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сервера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(1.3.6.1.5.5.7.3.1)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лицо - 1.2.398.3.3.4.1.2 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Usage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ключа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2.5.29.15, critical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подпись, Шифрование ключей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Alternative Name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DNS-имя=Доменное имя-1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DNS-имя= Доменное имя-2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DNS-имя=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(обязательное поле)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Info Access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 = 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Policy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1]Политика сертификата: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политики= 1.2.398.3.3.2.5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[1,1]Сведения квалификатора политики: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квалификатора политики=CPS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http://pki.gov.kz/cps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URL=http://crl1.pki.gov.kz/rsa.crl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URL=http://crl1.pki.gov.kz/d_rsa.crl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ЦС (4096 бит)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1.2.840.113549.1.1.1.1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Структура СОРС НУЦ на алгоритме RSA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3058"/>
        <w:gridCol w:w="3058"/>
        <w:gridCol w:w="5588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издания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Next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Следующее обновление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46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2.5.29.20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 увеличивающийся номер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ЦС (4096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Структура СОРС НУЦ на алгоритме ГОСТ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3058"/>
        <w:gridCol w:w="3058"/>
        <w:gridCol w:w="5588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(GOST) (обязательное поле)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издания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Next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Следующее обновление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70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2.5.29.20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 увеличивающийся номер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(512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Структура дополнительного СОРС НУЦ на алгоритме RSA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3058"/>
        <w:gridCol w:w="3058"/>
        <w:gridCol w:w="5588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издания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Next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Следующее обновление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46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2.5.29.20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 увеличивающийся номер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разностного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2.5.29.46, critical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ЦС (4096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Структура дополнительного СОРС НУЦ на ГОСТ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3058"/>
        <w:gridCol w:w="3058"/>
        <w:gridCol w:w="5588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(GOST) (обязательное поле)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издания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UTC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Next Update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Следующее обновление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UTC</w:t>
            </w:r>
          </w:p>
        </w:tc>
      </w:tr>
      <w:tr>
        <w:trPr>
          <w:trHeight w:val="70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СОРС в формате Х.509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2.5.29.20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 увеличивающийся номер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разностного СОРС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2.5.29.46, critical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(512 бит)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1.2.398.3.10.1.1.1.2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34.310-2004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Структура регистрационного свидетельства OCSP НУЦ на алгоритме RSA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2998"/>
        <w:gridCol w:w="3044"/>
        <w:gridCol w:w="5548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20 байт)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GMT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GMT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2.5.4.5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Наименование сервиса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Подразделение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субъекта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 Certificate Status Protocol (1.3.6.1.5.5.7.3.9)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URL=http://pki.gov.kz/cert/pki_rsa.cer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URL=http://crl1.pki.gov.kz/rsa.crl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URL=http://crl1.pki.gov.kz/d_rsa.crl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OCSP No Revocation Checking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безотзывности OCSP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1.3.6.1.5.5.7.48.1.5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Пустое значение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(4096 бит)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Структура регистрационного свидетельства TSP НУЦ на алгоритме RSA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2991"/>
        <w:gridCol w:w="3143"/>
        <w:gridCol w:w="5467"/>
      </w:tblGrid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OID, критичность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стандарта X.509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V3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регистрационного свидетельства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Положительное, целое число (не более 20 байт)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Algorithm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подписи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Issuer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издателя регистрационного свидетельства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АСТАНА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РМК «МЕМЛЕКЕТТІК ТЕХНИКАЛЫҚ ҚЫЗМЕТ»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ҰЛТТЫҚ КУӘЛАНДЫРУШЫ ОРТАЛЫҚ (RSA) (обязательное поле)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from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 срока действия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с: YYMMDDHHMMSSZ GMT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Validity to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окончания срока действия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 TIME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YYMMDDHHMMSSZ GMT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регистрационного свидетельства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=2.5.4.3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OU=2.5.4.11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O=2.5.4.10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L=2.5.4.7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S=2.5.4.8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C=2.5.4.6 SERIALNUMBER = 2.5.4.5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 = Наименование сервиса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 = Подразделение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= Наименование организации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= Город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= Область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= KZ (обязательное поле)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SERIALNUMBER = IIN012345678910 (обязательное поле)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Public Key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открытого ключа (2048 бит)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поля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Subject Key Identifier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 ключа субъекта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2.5.29.14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 ключа субъекта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Authority Key Identifier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ключа центра сертификации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ключа центра сертификации в шестнадцатеричном формате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Key Usage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 использование ключа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отметки времени (1.3.6.1.5.5.7.3.8)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Ceritifcate Authority Information Access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информации о центрах сертификации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1.3.6.1.5.5.7.1.1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[1]Доступ к сведениям центра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доступа = Поставщик центра сертификации (1.3.6.1.5.5.7.48.2)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URL=http://pki.gov.kz/cert/pki_rsa.cer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[2]Доступ к сведениям центра сертификации Метод доступа = Протокол определения состояния регистрационного свидетельства через сеть (1.3.6.1.5.5.7.48.1)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имя: URL=http://ocsp.pki.gov.kz/ocsp/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Crl Distribution Points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распространения списков отзыва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2.5.29.31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[1]Точка распределения списка отзыва (CRL)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URL=http://crl1.pki.gov.kz/rsa.crl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Freshest Crl Distribution Points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Новейший CRL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2.5.29.46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[1]Новейший 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точки распространения: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URL=http://crl.pki.gov.kz/d_rsa.crl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URL=http://crl1.pki.gov.kz/d_rsa.crl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Signature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Центра сертификации (4096 бит)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1.2.840.113549.1.1.11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sha256WithRSAEncryption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отзыв регистрационных свидетельств НУЦ от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физического лица - владельца доменного имени интернет-ресурса,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физического лица-нерезидента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НУЦ «___» 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(представителя физического лица)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регистрационных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и подтверждения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и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открытого ключа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 подписи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удостоверяющим центром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отзыв регистрационных свидетельств НУЦ от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предпринимателя, осуществляющего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виде совместного предпринимательства,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лица - владельца доменного имени интернет-ресурса,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участника информационной системы «Казначейство-клиент»,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юридического лица-нерезидента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или ИП: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наличии):___________________________________________код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ГУ/СКС (для пользователей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«Казначейство-Клиент»):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Роль (для пользователей информационной системы «Казначейство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Клиент»):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Серийные номера: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пользовательским соглашением НУЦ ознакомлен и подтверждаю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обработку моих персональных данных в целях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свидетельств и получения уведомлений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НУЦ «___» 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Руководитель*                             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*В случае предоставления выписки из приказа об увольнении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владельца регистрационного свидетельства НУЦ РК, заявление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подписано владельцем регистрационного свидетельства НУЦ. В данном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нет необходимости в печати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