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b074" w14:textId="33eb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11 декабря 2015 года № 428/61-V. Зарегистрировано Департаментом юстиции города Астаны 12 января 2016 года № 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Астаны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- 373 145 813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- 195 037 325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7 316 375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5 812 385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164 979 728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-346 785 879,7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- 23 560 000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- 23 800 000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- 240 000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36 753 168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36 898 013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144 845;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(-33 953 234,7)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33 953 234,7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поступление займов - 25 408 529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погашение долга местного исполнительного органа перед вышестоящим бюджетом - (- 741 710)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Используемые остатки бюджетных средств - 9 286 415,7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Астаны от 17.03.2016 </w:t>
      </w:r>
      <w:r>
        <w:rPr>
          <w:rFonts w:ascii="Times New Roman"/>
          <w:b w:val="false"/>
          <w:i w:val="false"/>
          <w:color w:val="ff0000"/>
          <w:sz w:val="28"/>
        </w:rPr>
        <w:t>№ 471/65-V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03.06.2016 </w:t>
      </w:r>
      <w:r>
        <w:rPr>
          <w:rFonts w:ascii="Times New Roman"/>
          <w:b w:val="false"/>
          <w:i w:val="false"/>
          <w:color w:val="ff0000"/>
          <w:sz w:val="28"/>
        </w:rPr>
        <w:t>№ 21/5-VI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09.09.2016 </w:t>
      </w:r>
      <w:r>
        <w:rPr>
          <w:rFonts w:ascii="Times New Roman"/>
          <w:b w:val="false"/>
          <w:i w:val="false"/>
          <w:color w:val="ff0000"/>
          <w:sz w:val="28"/>
        </w:rPr>
        <w:t>№ 44/8-VI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80/12-VI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2016-2018 годы"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"Налог на добычу полезных ископаемых" классификации поступлений бюджета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"Социальный налог" классификации поступлений бюджета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"Бензин (за исключением авиационного) и дизельное топливо, произведенные на территории Республики Казахстан" - задолженность по сбору с бензина и дизельного топлива, ранее поступавшая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Предусмотрены бюджетные изъятия в республиканский бюджет в сумме 17 253 408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2016-2018 годы" с 1 января 2016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- 22 859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размер государственной базовой пенсионной выплаты - 11 965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минимальный размер пенсии - 25 824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величину прожиточного минимума для исчисления размеров базовых социальных выплат - 22 859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 1 января 2016 года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 в размере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 1 января 2016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города Астаны на 2016 год в размере 1 708 309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маслихата города Астаны от 17.03.2016 </w:t>
      </w:r>
      <w:r>
        <w:rPr>
          <w:rFonts w:ascii="Times New Roman"/>
          <w:b w:val="false"/>
          <w:i w:val="false"/>
          <w:color w:val="ff0000"/>
          <w:sz w:val="28"/>
        </w:rPr>
        <w:t>№ 471/65-V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09.09.2016 </w:t>
      </w:r>
      <w:r>
        <w:rPr>
          <w:rFonts w:ascii="Times New Roman"/>
          <w:b w:val="false"/>
          <w:i w:val="false"/>
          <w:color w:val="ff0000"/>
          <w:sz w:val="28"/>
        </w:rPr>
        <w:t>№ 44/8-VI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80/12-VI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развития бюджета города Астаны на 2016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местных бюджетных программ, не подлежащих секвестру в процессе исполнения бюджета города Астаны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района "Алматы" города Астаны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 района "Есиль" города Астаны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11.Утвердить перечень бюджетных программ района "Сарыарка" города Астаны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Кулмуканов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планирования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(УЭиБП)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2016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маслихата города Астаны от 29.11.2016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80/12-VI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373 145 813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164 979 728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7"/>
        <w:gridCol w:w="1057"/>
        <w:gridCol w:w="5739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346 785 879,7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4 241 016,0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117 209,0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1 287 121,0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179 416,0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106 468,0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820 596,0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812 305,0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315 827,0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225 594,0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219 567,0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444 330,0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10 731 076,0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8 452 507,0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6 382 430,0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1 952 043,0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49 350 259,7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8 684 881,0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2 807 058,0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5 877 823,0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608 308,0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312 974,0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34 132 291,0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23 884 743,0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857 209,0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1 218 556,0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1 980 304,0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4 837 244,0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4 552 865,7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4 164 400,0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388 465,7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1 361 582,0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1 361 582,0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38 244 028,0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35 646 480,0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196 808,0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307 706,0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461 871,0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5 012 905,0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3 206 997,0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241 917,0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2 259 713,0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446 906,0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654 729,0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688 441,0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1 815 959,0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11 428 650,0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3 931 247,0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9 587 584,0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8 017 516,0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490 281,0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627 956,0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549 989,0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248 618,0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94 341 221,8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32 023 760,0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1 710 635,0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16 849 439,0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13 289 355,0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2 042 444,0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2 042 444,0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39 965 893,0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114 182,0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2 743 457,0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32 432 599,0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4 547 434,0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12 671 746,8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5 521 615,0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5 566 688,8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6 920 784,0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6 095 654,0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284 418,0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235 641,0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30 843 207,0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516 321,0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174 597,0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546 267,0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5 683 517,0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3 212 680,0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государственных городских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2 069 899,0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180 903,0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культуры, архивов и документации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22 713 791,0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16 272 349,0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974 776,0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736 157,0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2 564 134,0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1 801 313,0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32 471 667,0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32 471 667,0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по энергосбережению и повышению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32 337 698,0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6 634 744,0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4 902 324,0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1 163 507,0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1 389 630,0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777 270,0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1 988 759,0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192 818,0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189 018,0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39 873 111,0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39 417 657,0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8 033 696,0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7 402 294,0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1 708 309,0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1 708 309,0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1 309 278,0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20 599 539,2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20 599 539,2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1 943 533,5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17 253 408,0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1 402 597,7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36 753 168,0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36 898 013,0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27 267 528,0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27 267 528,0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27 267 528,0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9 630 485,0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304 505,0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коммунального хозяйства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2 586 611,0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2 586 611,0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6 228 023,0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6 228 023,0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-33 953 234,7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33 953 234,7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-741 710,0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-741 710,0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-634 414,0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-107 296,0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9 286 415,7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Секретарь маслихата города Астаны      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187 994 406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85 413 571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85 413 571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7"/>
        <w:gridCol w:w="1057"/>
        <w:gridCol w:w="5739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3 841 959,0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928 719,0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828 877,0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139 668,0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271 721,0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526 485,0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6 722 706,0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6 562 341,0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3 538 525,0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3 538 525,0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590 387,0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223 022,0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296 677,0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24 880 088,0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1 172 939,0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1 341 470,0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3 763 743,0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1 551 447,0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1 551 447,0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1 111 492,0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1 111 492,0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18 169 188,0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16 709 188,0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880 803,0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273 001,0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324 699,0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4 743 875,0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2 898 129,0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236 012,0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2 417 894,0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136 908,0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1 032 743,0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1 120 777,0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893 475,0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8 204 494,0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1 143 977,0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493 976,0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6 868 782,0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665 295,0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2 811 285,0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447 558,0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512 912,0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458 616,0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524 868,0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28 055 047,0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1 742 003,0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134 765,0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3 090 819,0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3 090 819,0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11 386 578,0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2 202 948,0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5 970 659,0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2 994 250,0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5 278 717,0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3 245 691,0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1 665 405,0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4 245 898,0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3 971 844,0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21 064 843,0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1 046 363,0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197 797,0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518 417,0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5 313 925,0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149 504,0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4 088 134,0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государственных городских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9 844 919,0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1 048 294,0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374 530,0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1 919 298,0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4 820 874,0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4 576 647,0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1 889 774,0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2 379 980,0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156 337,0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1 356 510,0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136 896,0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343 470,0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 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343 470,0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30 755 568,0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30 313 158,0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28 397 606,0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1 840 246,0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2 405 961,0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1 080 772,0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834 842,0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26 747 712,0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26 747 712,0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26 747 712,0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6 675 297,0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-6 675 297,0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-7 275 297,0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-7 275 297,0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-7 275 297,0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263 144 263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201 529 472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840"/>
        <w:gridCol w:w="1841"/>
        <w:gridCol w:w="7429"/>
        <w:gridCol w:w="1591"/>
        <w:gridCol w:w="218"/>
        <w:gridCol w:w="218"/>
        <w:gridCol w:w="218"/>
        <w:gridCol w:w="120"/>
        <w:gridCol w:w="53"/>
        <w:gridCol w:w="120"/>
        <w:gridCol w:w="120"/>
        <w:gridCol w:w="120"/>
        <w:gridCol w:w="53"/>
        <w:gridCol w:w="120"/>
        <w:gridCol w:w="120"/>
        <w:gridCol w:w="53"/>
        <w:gridCol w:w="320"/>
        <w:gridCol w:w="120"/>
        <w:gridCol w:w="120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320"/>
        <w:gridCol w:w="120"/>
        <w:gridCol w:w="120"/>
        <w:gridCol w:w="142"/>
        <w:gridCol w:w="120"/>
        <w:gridCol w:w="454"/>
        <w:gridCol w:w="120"/>
        <w:gridCol w:w="120"/>
        <w:gridCol w:w="120"/>
        <w:gridCol w:w="120"/>
        <w:gridCol w:w="454"/>
        <w:gridCol w:w="53"/>
        <w:gridCol w:w="320"/>
        <w:gridCol w:w="120"/>
        <w:gridCol w:w="120"/>
        <w:gridCol w:w="53"/>
        <w:gridCol w:w="120"/>
        <w:gridCol w:w="454"/>
        <w:gridCol w:w="120"/>
        <w:gridCol w:w="120"/>
        <w:gridCol w:w="120"/>
        <w:gridCol w:w="120"/>
        <w:gridCol w:w="454"/>
        <w:gridCol w:w="120"/>
        <w:gridCol w:w="120"/>
        <w:gridCol w:w="120"/>
        <w:gridCol w:w="454"/>
        <w:gridCol w:w="53"/>
        <w:gridCol w:w="320"/>
        <w:gridCol w:w="120"/>
        <w:gridCol w:w="120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320"/>
        <w:gridCol w:w="120"/>
        <w:gridCol w:w="120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320"/>
        <w:gridCol w:w="120"/>
        <w:gridCol w:w="120"/>
        <w:gridCol w:w="142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  <w:gridCol w:w="454"/>
        <w:gridCol w:w="120"/>
        <w:gridCol w:w="53"/>
        <w:gridCol w:w="120"/>
        <w:gridCol w:w="120"/>
        <w:gridCol w:w="454"/>
        <w:gridCol w:w="53"/>
        <w:gridCol w:w="120"/>
        <w:gridCol w:w="120"/>
        <w:gridCol w:w="454"/>
        <w:gridCol w:w="53"/>
        <w:gridCol w:w="120"/>
        <w:gridCol w:w="120"/>
        <w:gridCol w:w="454"/>
        <w:gridCol w:w="231"/>
        <w:gridCol w:w="120"/>
        <w:gridCol w:w="454"/>
        <w:gridCol w:w="120"/>
        <w:gridCol w:w="120"/>
        <w:gridCol w:w="120"/>
        <w:gridCol w:w="120"/>
        <w:gridCol w:w="454"/>
        <w:gridCol w:w="231"/>
        <w:gridCol w:w="120"/>
        <w:gridCol w:w="120"/>
        <w:gridCol w:w="454"/>
        <w:gridCol w:w="53"/>
        <w:gridCol w:w="120"/>
        <w:gridCol w:w="120"/>
        <w:gridCol w:w="454"/>
        <w:gridCol w:w="231"/>
        <w:gridCol w:w="120"/>
        <w:gridCol w:w="454"/>
        <w:gridCol w:w="120"/>
        <w:gridCol w:w="53"/>
        <w:gridCol w:w="120"/>
        <w:gridCol w:w="120"/>
        <w:gridCol w:w="454"/>
        <w:gridCol w:w="209"/>
        <w:gridCol w:w="320"/>
        <w:gridCol w:w="120"/>
        <w:gridCol w:w="120"/>
        <w:gridCol w:w="120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  <w:gridCol w:w="120"/>
        <w:gridCol w:w="454"/>
        <w:gridCol w:w="53"/>
        <w:gridCol w:w="320"/>
        <w:gridCol w:w="120"/>
        <w:gridCol w:w="120"/>
        <w:gridCol w:w="142"/>
        <w:gridCol w:w="120"/>
        <w:gridCol w:w="454"/>
        <w:gridCol w:w="120"/>
        <w:gridCol w:w="53"/>
        <w:gridCol w:w="120"/>
        <w:gridCol w:w="120"/>
        <w:gridCol w:w="454"/>
        <w:gridCol w:w="53"/>
        <w:gridCol w:w="320"/>
        <w:gridCol w:w="120"/>
        <w:gridCol w:w="120"/>
        <w:gridCol w:w="120"/>
        <w:gridCol w:w="120"/>
        <w:gridCol w:w="454"/>
        <w:gridCol w:w="120"/>
        <w:gridCol w:w="120"/>
        <w:gridCol w:w="120"/>
        <w:gridCol w:w="120"/>
        <w:gridCol w:w="454"/>
        <w:gridCol w:w="53"/>
        <w:gridCol w:w="320"/>
        <w:gridCol w:w="120"/>
        <w:gridCol w:w="120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  <w:gridCol w:w="120"/>
        <w:gridCol w:w="454"/>
        <w:gridCol w:w="53"/>
        <w:gridCol w:w="120"/>
        <w:gridCol w:w="120"/>
        <w:gridCol w:w="454"/>
        <w:gridCol w:w="162"/>
        <w:gridCol w:w="120"/>
        <w:gridCol w:w="454"/>
        <w:gridCol w:w="120"/>
        <w:gridCol w:w="120"/>
        <w:gridCol w:w="120"/>
        <w:gridCol w:w="120"/>
        <w:gridCol w:w="454"/>
        <w:gridCol w:w="53"/>
        <w:gridCol w:w="320"/>
        <w:gridCol w:w="120"/>
        <w:gridCol w:w="120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  <w:gridCol w:w="454"/>
        <w:gridCol w:w="120"/>
        <w:gridCol w:w="53"/>
        <w:gridCol w:w="120"/>
        <w:gridCol w:w="120"/>
        <w:gridCol w:w="454"/>
        <w:gridCol w:w="785"/>
        <w:gridCol w:w="120"/>
        <w:gridCol w:w="120"/>
        <w:gridCol w:w="454"/>
        <w:gridCol w:w="53"/>
        <w:gridCol w:w="120"/>
        <w:gridCol w:w="454"/>
        <w:gridCol w:w="120"/>
        <w:gridCol w:w="53"/>
        <w:gridCol w:w="120"/>
        <w:gridCol w:w="120"/>
        <w:gridCol w:w="454"/>
        <w:gridCol w:w="53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  <w:gridCol w:w="454"/>
        <w:gridCol w:w="120"/>
        <w:gridCol w:w="53"/>
        <w:gridCol w:w="120"/>
        <w:gridCol w:w="120"/>
        <w:gridCol w:w="454"/>
        <w:gridCol w:w="785"/>
        <w:gridCol w:w="120"/>
        <w:gridCol w:w="120"/>
        <w:gridCol w:w="454"/>
        <w:gridCol w:w="120"/>
        <w:gridCol w:w="120"/>
        <w:gridCol w:w="454"/>
        <w:gridCol w:w="120"/>
        <w:gridCol w:w="120"/>
        <w:gridCol w:w="120"/>
        <w:gridCol w:w="120"/>
        <w:gridCol w:w="454"/>
        <w:gridCol w:w="53"/>
        <w:gridCol w:w="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263 744 263,0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4 119 813,0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96 401,0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959 755,0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508 953,0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500 877,0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86 148,0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149 525,0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реcпубликанского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167 965,0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537 805,0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537 233,0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126 752,0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6 893 180,0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6 731 879,0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910 921,0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910 921,0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2 336 059,0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2 336 059,0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32 395 523,0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2 451 452,0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2 451 452,0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619 990,0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166 025,0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19 968 314,0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175 285,0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1 255 045,0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1 397 027,0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3 721 446,0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1 146 522,0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1 146 522,0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200 586,0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339 816,0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5 575 946,0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3 100 998,0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252 532,0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2 587 884,0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145 716,0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956 018,0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343 470,0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425 903,0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624 692,0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8 670 588,0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1 179 282,0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610 141,0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528 554,0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7 291 222,0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515 330,0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2 998 673,0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478 887,0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548 816,0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69 193 953,0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1 863 943,0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144 198,0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3 258 568,0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3 258 568,0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4 308 154,0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13 819 007,0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2 543 779,0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7 232 443,0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2 782 050,0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4 538 208,0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4 249 873,0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137 470,0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21 533 635,0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1 112 646,0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267 032,0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214 677,0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609 523,0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552 929,0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5 493 224,0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4 263 708,0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государственных городских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9 761 832,0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1 104 639,0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393 871,0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1 942 709,0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160 690,0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183 731,0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183 731,0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5 051 514,0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4 799 493,0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258 748,0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1 928 635,0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2 546 579,0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1 437 335,0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367 513,0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 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367 513,0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37 319 789,0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369 925,0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36 848 737,0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2 850 155,0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2 570 148,0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459 233,0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459 233,0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893 281,0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                   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5"/>
              <w:gridCol w:w="4575"/>
            </w:tblGrid>
            <w:tr>
              <w:trPr>
                <w:trHeight w:val="30" w:hRule="atLeast"/>
              </w:trPr>
              <w:tc>
                <w:tcPr>
                  <w:tcW w:w="77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декабря 2015 года № 428/61-V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бюджетных программ развития бюджета города Астаны на 2016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Приложение 4 в редакции решения маслихата города Астаны от 29.11.2016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80/12-VI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01.01.2016).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86"/>
              <w:gridCol w:w="1824"/>
              <w:gridCol w:w="1825"/>
              <w:gridCol w:w="7365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Функциональная группа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Администратор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программ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2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Программа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Государственные услуги общего характера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объектов государственных органов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Общественный порядок, безопасность, правовая, судебная, уголовно-исполнительная деятельность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Развитие объектов органов внутренних дел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Строительство и реконструкция объектов начального, основного среднего и общего среднего образования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Строительство и реконструкция объектов дошкольного воспитания и обучения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Здравоохранение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Строительство и реконструкция объектов здравоохранения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Социальная помощь и социальное обеспечение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Строительство и реконструкция объектов социального обеспечения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Жилищно-коммунальное хозяйство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природных ресурсов и регулирования природопользования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благоустройства города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коммунального хозяйства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коммунального хозяйства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системы водоснабжения и водоотведения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Проектирование, развитие и (или) обустройство инженерно-коммуникационной инфраструктуры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Проектирование и (или) строительство, реконструкция жилья коммунального жилищного фонда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благоустройства города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Проектирование, развитие и (или) обустройство инженерно-коммуникационной инфраструктуры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энергетики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Кредитование на реконструкцию и строительство систем тепло-, водоснабжения и водоотведения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Культура, спорт, туризм и информационное пространство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объектов культуры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Развитие объектов спорта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Топливно-энергетический комплекс и недропользование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энергетики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теплоэнергетической системы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природных ресурсов и регулирования природопользования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объектов охраны окружающей среды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Транспорт и коммуникации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пассажирского транспорта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транспортной инфраструктуры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Строительство и реконструкция технических средств регулирования дорожного движения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Увеличение уставного капитала юридических лиц для реализации проекта "Новая транспортная система"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автомобильных дорог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транспортной инфраструктуры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Прочие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Формирование или увеличение уставного капитала юридических 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архитектуры и градостроительства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Формирование или увеличение уставного капитала юридических 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коммунального хозяйства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индустриальной инфраструктуры в рамках Единой программы поддержки и развития бизнеса "Дорожная карта бизнеса -2020"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Формирование или увеличение уставного капитала юридических 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жилищной инспекции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Формирование или увеличение уставного капитала юридических 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пассажирского транспорта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Формирование или увеличение уставного капитала юридических 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энергетики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индустриальной инфраструктуры в рамках Единой программы поддержки и развития бизнеса "Дорожная карта бизнеса -2020"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Развитие инфраструктуры специальных экономических зон, индустриальных зон, индустриальных парков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396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Управление культуры, архивов и документации города республиканского значения, столицы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Формирование или увеличение уставного капитала юридических лиц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города Астаны      Ж. Нурпиисов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бюджета</w:t>
      </w:r>
      <w:r>
        <w:br/>
      </w:r>
      <w:r>
        <w:rPr>
          <w:rFonts w:ascii="Times New Roman"/>
          <w:b/>
          <w:i w:val="false"/>
          <w:color w:val="000000"/>
        </w:rPr>
        <w:t>города Астаны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454"/>
        <w:gridCol w:w="454"/>
        <w:gridCol w:w="587"/>
        <w:gridCol w:w="454"/>
        <w:gridCol w:w="120"/>
        <w:gridCol w:w="120"/>
        <w:gridCol w:w="17"/>
        <w:gridCol w:w="18"/>
        <w:gridCol w:w="18"/>
        <w:gridCol w:w="120"/>
        <w:gridCol w:w="53"/>
        <w:gridCol w:w="120"/>
        <w:gridCol w:w="120"/>
        <w:gridCol w:w="53"/>
        <w:gridCol w:w="320"/>
        <w:gridCol w:w="120"/>
        <w:gridCol w:w="120"/>
        <w:gridCol w:w="53"/>
        <w:gridCol w:w="454"/>
        <w:gridCol w:w="120"/>
        <w:gridCol w:w="454"/>
        <w:gridCol w:w="120"/>
        <w:gridCol w:w="120"/>
        <w:gridCol w:w="454"/>
        <w:gridCol w:w="120"/>
        <w:gridCol w:w="120"/>
        <w:gridCol w:w="454"/>
        <w:gridCol w:w="120"/>
        <w:gridCol w:w="454"/>
        <w:gridCol w:w="120"/>
        <w:gridCol w:w="120"/>
        <w:gridCol w:w="454"/>
        <w:gridCol w:w="53"/>
        <w:gridCol w:w="454"/>
        <w:gridCol w:w="320"/>
        <w:gridCol w:w="120"/>
        <w:gridCol w:w="120"/>
        <w:gridCol w:w="53"/>
        <w:gridCol w:w="454"/>
        <w:gridCol w:w="120"/>
        <w:gridCol w:w="454"/>
        <w:gridCol w:w="120"/>
        <w:gridCol w:w="120"/>
        <w:gridCol w:w="454"/>
        <w:gridCol w:w="120"/>
        <w:gridCol w:w="120"/>
        <w:gridCol w:w="454"/>
        <w:gridCol w:w="53"/>
        <w:gridCol w:w="454"/>
        <w:gridCol w:w="120"/>
        <w:gridCol w:w="120"/>
        <w:gridCol w:w="454"/>
        <w:gridCol w:w="53"/>
        <w:gridCol w:w="454"/>
        <w:gridCol w:w="320"/>
        <w:gridCol w:w="120"/>
        <w:gridCol w:w="120"/>
        <w:gridCol w:w="53"/>
        <w:gridCol w:w="454"/>
        <w:gridCol w:w="120"/>
        <w:gridCol w:w="454"/>
        <w:gridCol w:w="120"/>
        <w:gridCol w:w="120"/>
        <w:gridCol w:w="454"/>
        <w:gridCol w:w="120"/>
        <w:gridCol w:w="120"/>
        <w:gridCol w:w="454"/>
        <w:gridCol w:w="53"/>
        <w:gridCol w:w="454"/>
        <w:gridCol w:w="320"/>
        <w:gridCol w:w="120"/>
        <w:gridCol w:w="120"/>
        <w:gridCol w:w="142"/>
        <w:gridCol w:w="454"/>
        <w:gridCol w:w="120"/>
        <w:gridCol w:w="454"/>
        <w:gridCol w:w="120"/>
        <w:gridCol w:w="120"/>
        <w:gridCol w:w="454"/>
        <w:gridCol w:w="120"/>
        <w:gridCol w:w="120"/>
        <w:gridCol w:w="454"/>
        <w:gridCol w:w="53"/>
        <w:gridCol w:w="454"/>
        <w:gridCol w:w="120"/>
        <w:gridCol w:w="120"/>
        <w:gridCol w:w="454"/>
        <w:gridCol w:w="53"/>
        <w:gridCol w:w="454"/>
        <w:gridCol w:w="120"/>
        <w:gridCol w:w="120"/>
        <w:gridCol w:w="454"/>
        <w:gridCol w:w="53"/>
        <w:gridCol w:w="454"/>
        <w:gridCol w:w="120"/>
        <w:gridCol w:w="120"/>
        <w:gridCol w:w="454"/>
        <w:gridCol w:w="53"/>
        <w:gridCol w:w="454"/>
        <w:gridCol w:w="120"/>
        <w:gridCol w:w="120"/>
        <w:gridCol w:w="454"/>
        <w:gridCol w:w="587"/>
        <w:gridCol w:w="454"/>
        <w:gridCol w:w="120"/>
        <w:gridCol w:w="120"/>
        <w:gridCol w:w="120"/>
        <w:gridCol w:w="128"/>
        <w:gridCol w:w="454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                 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5"/>
              <w:gridCol w:w="4575"/>
            </w:tblGrid>
            <w:tr>
              <w:trPr>
                <w:trHeight w:val="30" w:hRule="atLeast"/>
              </w:trPr>
              <w:tc>
                <w:tcPr>
                  <w:tcW w:w="77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 города Астаны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декабря 2015 года № 428/61-V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бюджетных программ района "Алматы" города Астаны на 2016 год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Приложение 6 в редакции решения маслихата города Астаны от 29.11.2016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80/12-VI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01.01.2016).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50"/>
              <w:gridCol w:w="1347"/>
              <w:gridCol w:w="1347"/>
              <w:gridCol w:w="4926"/>
              <w:gridCol w:w="373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Функциональная группа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Сумма, тысяч тенге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Администратор бюджетных программ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34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Программа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Государственные услуги общего характера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269 695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269 695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по обеспечению деятельности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266 504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Капитальные расходы государственного органа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3 191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3 821 659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3 821 659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деятельности организаций дошкольного воспитания и обучения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1 352 486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государственного образовательного заказа в дошкольных организациях образования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2 469 173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Социальная помощь и социальное обеспечение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19 900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19 900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Оказание социальной помощи нуждающимся гражданам на дому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19 900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Жилищно-коммунальное хозяйство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11 197 913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11 197 913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Освещение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773 781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санитарии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6 051 139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Содержание мест захоронений и погребение безродных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35 065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Благоустройство и озеленение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4 337 387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 и благоустройство объектов в рамках развития городов и сельских населенных пунктов по Дорожной карте занятости 2020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Итого: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15 309 167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Ж.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Нурпиисов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</w:t>
      </w:r>
      <w:r>
        <w:br/>
      </w:r>
      <w:r>
        <w:rPr>
          <w:rFonts w:ascii="Times New Roman"/>
          <w:b/>
          <w:i w:val="false"/>
          <w:color w:val="000000"/>
        </w:rPr>
        <w:t>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</w:t>
      </w:r>
      <w:r>
        <w:br/>
      </w:r>
      <w:r>
        <w:rPr>
          <w:rFonts w:ascii="Times New Roman"/>
          <w:b/>
          <w:i w:val="false"/>
          <w:color w:val="000000"/>
        </w:rPr>
        <w:t>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города Астаны                   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/>
          <w:i w:val="false"/>
          <w:color w:val="000000"/>
          <w:sz w:val="28"/>
        </w:rPr>
        <w:t xml:space="preserve">С. </w:t>
      </w:r>
      <w:r>
        <w:rPr>
          <w:rFonts w:ascii="Times New Roman"/>
          <w:b/>
          <w:i w:val="false"/>
          <w:color w:val="000000"/>
          <w:sz w:val="28"/>
        </w:rPr>
        <w:t>Есилов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2015 года № 428/61-V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в редакции решения маслихата города Астаны от 29.11.2016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80/12-VI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Секретарь маслихата города Астаны      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</w:t>
      </w:r>
      <w:r>
        <w:br/>
      </w:r>
      <w:r>
        <w:rPr>
          <w:rFonts w:ascii="Times New Roman"/>
          <w:b/>
          <w:i w:val="false"/>
          <w:color w:val="000000"/>
        </w:rPr>
        <w:t>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1"/>
        <w:gridCol w:w="1492"/>
        <w:gridCol w:w="4137"/>
        <w:gridCol w:w="4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</w:t>
      </w:r>
      <w:r>
        <w:br/>
      </w:r>
      <w:r>
        <w:rPr>
          <w:rFonts w:ascii="Times New Roman"/>
          <w:b/>
          <w:i w:val="false"/>
          <w:color w:val="000000"/>
        </w:rPr>
        <w:t>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745"/>
        <w:gridCol w:w="746"/>
        <w:gridCol w:w="1492"/>
        <w:gridCol w:w="2018"/>
        <w:gridCol w:w="2119"/>
        <w:gridCol w:w="2064"/>
        <w:gridCol w:w="20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2015 года № 428/61-V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12 в редакции решения маслихата города Астаны от 29.11.2016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80/12-VI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347"/>
        <w:gridCol w:w="1347"/>
        <w:gridCol w:w="4926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города Астаны      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</w:t>
      </w:r>
      <w:r>
        <w:br/>
      </w:r>
      <w:r>
        <w:rPr>
          <w:rFonts w:ascii="Times New Roman"/>
          <w:b/>
          <w:i w:val="false"/>
          <w:color w:val="000000"/>
        </w:rPr>
        <w:t>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6"/>
        <w:gridCol w:w="1547"/>
        <w:gridCol w:w="4290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6"/>
        <w:gridCol w:w="1547"/>
        <w:gridCol w:w="4290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