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061f" w14:textId="b5a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декабря 2015 года № 102-2341. Зарегистрировано Департаментом юстиции города Астаны 26 января 2016 года № 997. Утратило силу постановлением акимата города Нур-Султана от 23 июня 2021 года № 505-2164.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23.06.2021 </w:t>
      </w:r>
      <w:r>
        <w:rPr>
          <w:rFonts w:ascii="Times New Roman"/>
          <w:b w:val="false"/>
          <w:i w:val="false"/>
          <w:color w:val="ff0000"/>
          <w:sz w:val="28"/>
        </w:rPr>
        <w:t>№ 505-2164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приказами Министра сельского хозяйства Республики Казахстан от 6 мая 2015 года № 4-2/416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", от 21 июля 2015 года № 4-4/679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стандарта государственной услуги "Субсидирование стоимости удобрений (за исключением органических)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сельского хозяйства города Астаны" Курмангалиева Асета Кабиевича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города Астаны.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Алиева Н.Р.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102-2341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лабораторий по экспертизе качества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лабораторий по экспертизе качества семян" (далее – государственная услуга) оказывается уполномоченным органом акимата города Астаны – Государственным учреждением "Управление сельского хозяйства города Астаны" (далее – услугодатель).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ww.elicense.kz (далее – портал).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свидетельство об аттестации.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лабораторий по экспертизе качества семян", утвержденного приказом Министра сельского хозяйства Республики Казахстан от 6 мая 2015 года № 4-2/416.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1: заявление услугополучателем подается в канцелярию услугодателя либо через портал, регистрируется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– регистрация заявления (документов)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2: руководитель услугодателя либо его заместитель передает заявление услугополучателя руководителю отдела. Максимально допустимое время для осуществления данной процедуры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– зарегистрированные документы услугополучателя с визой руководителя услугодателя для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3: руководитель отдела услугодателя передает заявление услугополучателя ответственному специалисту отдела. Максимально допустимое время для осуществления данной процедуры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– определение ответственного исполнителя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процедура 4: ответственный исполнитель отдела услугодателя изучает предоставленные документы и передает их на рассмотрение Аттестационной комиссии по аттестации лабораторий по экспертизе качества семян (далее – Комиссия). Максимально допустимое время для осуществления данной процедуры – 3 (три) рабочих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– рассмотрение полноту документов услугополучателя и дальнейшая передача их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аттестации лабораторий по экспертизе качества семян согласно постановления акимата города Астаны (далее – Акимат) создается Комиссия в составе представителей Акимата, в том числе государственных учреждений "Управление сельского хозяйства города Астаны", "Территориальная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Астана".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процедура 5: Комиссия в течение 10 (десять) рабочих дней со дня поступления от ответственного исполнителя отдела услугодателя документов на аттестацию (переаттестацию) изучает их и при наличии всех документов уведомляет заявителя о дате и месте проведения аттестации. Комиссия, изучив предоставленные документы и проведя собеседование, большинством голосов принимает решение о соответствии или несоответствии услугополучателя статусу апробатора. Максимально допустимое время для осуществления данной процедуры – 10 (десять) рабочих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– решение Комиссии оформленное протоколом, который подписывается всеми членами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процедура 6: канцелярия услугодателя, присваивает статус апробатора и выдает свидетельство об аттестации получившим положительное заключение Комиссии. Максимально допустимое время для осуществления данной процедуры – 1 (один) рабочий день.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– выдача свидетельства об аттестации.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и (или)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Описание последовательности процедур (действий) между СФЕ в процессе оказания государственной услуги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(диаграмма № 1 функционального взаимодействия при оказании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информационную систему государственной базы данных "Е – лицензирование" (далее-ИС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удостоверение (подписание) посредством ЭЦП услугополучателя заполненной формы (введенных данных) запроса на оказание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автоматизированном рабочем месте информационной системы государственной базы данных "Е-лицензирование" (далее - АРМ ИС ГБД - Е-лицензирование);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АРМ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(электронное свидетельство), сформированной АРМ ИС ГБД "Е – лицензирование". Электронный документ формируется с использованием ЭЦП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качества семян"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СФЕ в процессе оказания государственной услуги с указанием длительности каждой процедуры (действия)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1139"/>
        <w:gridCol w:w="1139"/>
        <w:gridCol w:w="1139"/>
        <w:gridCol w:w="2663"/>
        <w:gridCol w:w="3626"/>
        <w:gridCol w:w="1360"/>
      </w:tblGrid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(заместитель)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отдела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Ответственный специалист отдела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Аттестационная комиссия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Канцелярия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(действия)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заявления услугополучателя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 услугополучателя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 отдела услугодателя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проверка представленных документов на полноту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документов, при наличии всех документов - уведомление услугополучателя о дате и месте проведения аттестации. Комиссия, изучив предоставленные документы и проведя собеседование, большинством голосов принимает решение о соответствии или несоответствии услугополучателя статусу апробатора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статуса апробатора и выдача свидетельства об аттестации услугополучателям, получившим положительное заключение Комиссии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организационно–распорядительное решение)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 дата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с последующей передачей заявления услугополучателя руководителю отдела услугодателя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с последующей передачей заявления ответственному специалисту отдела услугодателя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проверка предоставленных документов, запись в листе контроля материалов заявления. При установке факта неполноты и несоответствия документов квалифицированным требованиям мотивированный ответ об отказе в дальнейшем рассмотрении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Комиссии оформленное протоколом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аттестации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(пятнадцати) минут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(пятнадцати) минут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15 (пятнадцати) минут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качества семян"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качества семян"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лабораторий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 качества семян"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1. Пошаговые действия и решения услугодателя через портал (функционального взаимодействия при оказании государственной услуги)</w:t>
      </w:r>
    </w:p>
    <w:bookmarkEnd w:id="2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2. Пошаговые действия и решения через услугодателя (функционального взаимодействия при оказании государственной услуги)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102-2341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Астаны от 03.08.2017 </w:t>
      </w:r>
      <w:r>
        <w:rPr>
          <w:rFonts w:ascii="Times New Roman"/>
          <w:b w:val="false"/>
          <w:i w:val="false"/>
          <w:color w:val="ff0000"/>
          <w:sz w:val="28"/>
        </w:rPr>
        <w:t>№ 102-1582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25"/>
    <w:bookmarkStart w:name="z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     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– Стандарт), утвержденного приказом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11777).</w:t>
      </w:r>
    </w:p>
    <w:bookmarkEnd w:id="26"/>
    <w:bookmarkStart w:name="z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27"/>
    <w:bookmarkStart w:name="z7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8"/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свидетельство об аттестации.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электронная.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 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Государственная услуга оказывается бесплатно физическим и юридическим лицам (далее – услугополучатель).  </w:t>
      </w:r>
    </w:p>
    <w:bookmarkEnd w:id="36"/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подача услугополучателем (либо его представителем по доверенности) заявления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заявление в канцелярию услугодателя, регистрируется с присвоением номера и даты, после чего передается руководителю услугодателя. Максимально допустимое время для осуществления данной процедуры – 20 (двадцать) минут.</w:t>
      </w:r>
    </w:p>
    <w:bookmarkEnd w:id="40"/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заявления (документов) услугополучателя.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заявление услугополучателя руководителю отдела. Максимально допустимое время для осуществления данной процедуры – 30 (тридцать) минут.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зарегистрированные документы услугополучателя с визой руководителя услугодателя передаются для исполнения.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3: руководитель отдела услугодателя передает заявление услугополучателя ответственному исполнителю. Максимально допустимое время для осуществления данной процедуры – 30 (тридцать) минут. 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специалиста отдела услугодателя.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4: в случае установления факта неполноты представленных услугополучателем документов, ответственный специалист отдела услугодателя дает письменный мотивированный отказ в дальнейшем рассмотрении заявления услугополучателя на получение свидетельства об аттестации. В ином случае ответственный исполнитель услугодателя направляет документы заявителя на рассмотрение Экспертной комиссии по рассмотрению документов услугополучателя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 (далее – Экспертная комиссия). Максимально допустимое время для осуществления данной процедуры – 4 (четыре) рабочих дня; 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полноты документов услугополучателя, получение Экспертной комиссией документов услугополучателя. </w:t>
      </w:r>
    </w:p>
    <w:bookmarkEnd w:id="47"/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5: Экспертная комиссия изучает представленные документы, составляет акт обследования услугополучателя на соответствие требованиям согласно Правил аттестации производителей оригинальных, элитных семян, семян первой, второй и третьей репродукций, реализаторов семян (далее – Правила), утвержденные приказом исполняющего обязанности Министра сельского хозяйства Республики Казахстан от 27 марта 2015 года № 4-2/266 (зарегистрирован в Реестре государственной регистрации нормативных правовых актов за № 11773). Максимально допустимое время для осуществления данной процедуры – 10 (десять) рабочих дней. </w:t>
      </w:r>
    </w:p>
    <w:bookmarkEnd w:id="48"/>
    <w:bookmarkStart w:name="z9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Экспертной комиссией документов услугополучателя для получения свидетельства об аттестации с выездом на место.</w:t>
      </w:r>
    </w:p>
    <w:bookmarkEnd w:id="49"/>
    <w:bookmarkStart w:name="z9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Экспертная комиссия большинством голосов принимает решение о соответствии или несоответствии услугополучателя квалификационным требованиям. Максимально допустимое время для осуществления данной процедуры – 3 (три) рабочих дня.</w:t>
      </w:r>
    </w:p>
    <w:bookmarkEnd w:id="50"/>
    <w:bookmarkStart w:name="z9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решение Экспертной комиссии о соответствии услугополучателя квалификационным требованиям либо письменный мотивированный ответ об отказе в оказании государственной услуги, который оформляется протоколом и подписывается всеми членами Экспертной комиссии.</w:t>
      </w:r>
    </w:p>
    <w:bookmarkEnd w:id="51"/>
    <w:bookmarkStart w:name="z9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7: канцелярия услугодателя выдает услугополучателю свидетельство об аттестации либо мотивированный отказ в оказании государственной услуги. Максимально допустимое время для осуществления данной процедуры – 1 (один) рабочий день. </w:t>
      </w:r>
    </w:p>
    <w:bookmarkEnd w:id="52"/>
    <w:bookmarkStart w:name="z1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свидетельства об аттестации либо письменный мотивированный ответ об отказе в оказании государственной услуги услугополучателю.</w:t>
      </w:r>
    </w:p>
    <w:bookmarkEnd w:id="53"/>
    <w:bookmarkStart w:name="z10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 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комиссия.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при оказании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1"/>
    <w:bookmarkStart w:name="z1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 </w:t>
      </w:r>
    </w:p>
    <w:bookmarkEnd w:id="62"/>
    <w:bookmarkStart w:name="z11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Услугополучатель представляет документы, указанные в пункте 9 Стандарта, в Государственную корпорацию:  </w:t>
      </w:r>
    </w:p>
    <w:bookmarkEnd w:id="63"/>
    <w:bookmarkStart w:name="z11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услугодателю. В случае неполного представления услугополучателем пакета документов –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20 (тридцать) минут. </w:t>
      </w:r>
    </w:p>
    <w:bookmarkEnd w:id="64"/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проверка представленных услугополучателем документов на соответствие условиям получения свидетельства об аттестации и выдача расписки;</w:t>
      </w:r>
    </w:p>
    <w:bookmarkEnd w:id="65"/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осуществляет проверку предоставленных документов и направляет на рассмотрение Экспертной комиссии – 20 (двадцать) рабочих дней.</w:t>
      </w:r>
    </w:p>
    <w:bookmarkEnd w:id="66"/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рассмотрение заявления услугополучателя и выдача результата оказания государственной услуги.</w:t>
      </w:r>
    </w:p>
    <w:bookmarkEnd w:id="67"/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9"/>
    <w:bookmarkStart w:name="z11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услугополучатель осуществляет регистрацию данных на портале с помощью своего регистрационного свидетельства ЭЦП, процесс ввода услугополучателем пароля (процесс авторизации) на портале, который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70"/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2: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портале; 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на портале подлинности данных о зарегистрированном услугополучателе через логин (индивидуальный идентификационный номер (далее – ИИН) и бизнес-идентификационный номер (далее – БИН) и пароль;</w:t>
      </w:r>
    </w:p>
    <w:bookmarkEnd w:id="72"/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формирование порталом сообщения об отказе в авторизации в связи с имеющимися нарушениями в данных услугополучателя;</w:t>
      </w:r>
    </w:p>
    <w:bookmarkEnd w:id="73"/>
    <w:bookmarkStart w:name="z12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выбор услугополучателем электронной государственной услуги (далее – ЭГУ), указанной в настоящем Регламенте, вывод на экран формы запроса для ее оказания и заполнение услугополучателем формы (ввод данных) с учетом запроса необходимых документов в электронном виде;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оплата государственной услуги через шлюз "электронного правительства" (далее – ШЭП), данная информация поступает в информационную систему "Государственная база данных "Е-лицензирование" (далее – ИС ГБД "Е-лицензирование");</w:t>
      </w:r>
    </w:p>
    <w:bookmarkEnd w:id="75"/>
    <w:bookmarkStart w:name="z1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2: проверка в ИС ГБД "Е-лицензирование" факта оплаты за оказание ЭГУ; </w:t>
      </w:r>
    </w:p>
    <w:bookmarkEnd w:id="76"/>
    <w:bookmarkStart w:name="z1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подготовка сообщения об отказе в запрашиваемой информации порталом в связи с отсутствием оплаты за оказание государственной услуги в ИС ГБД "Е-лицензирование";</w:t>
      </w:r>
    </w:p>
    <w:bookmarkEnd w:id="77"/>
    <w:bookmarkStart w:name="z1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выбор услугополучателем регистрационного свидетельства ЭЦП для удостоверения (подписания) запроса;</w:t>
      </w:r>
    </w:p>
    <w:bookmarkEnd w:id="78"/>
    <w:bookmarkStart w:name="z1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БИН, указанных в регистрационном свидетельстве ЭЦП;</w:t>
      </w:r>
    </w:p>
    <w:bookmarkEnd w:id="79"/>
    <w:bookmarkStart w:name="z1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8: формирование сообщения об отказе в запрашиваемой ЭГУ в связи с неподтверждением подлинности ЭЦП услугополучателя;</w:t>
      </w:r>
    </w:p>
    <w:bookmarkEnd w:id="80"/>
    <w:bookmarkStart w:name="z1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9: удостоверение (подписание) ЭПЦ услугополучателя заполненной формы (введенных данных) запроса на оказание ЭГУ;</w:t>
      </w:r>
    </w:p>
    <w:bookmarkEnd w:id="81"/>
    <w:bookmarkStart w:name="z1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10: регистрация электронного документа (запроса услугополучателя) в ИС ГБД "Е-лицензирование" и обработка запроса;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4: проверка услугодателем соответствия услугополучателя квалификационным требованиям и основаниям для выдачи свидетельства об аттестации;</w:t>
      </w:r>
    </w:p>
    <w:bookmarkEnd w:id="83"/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11: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</w:p>
    <w:bookmarkEnd w:id="84"/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12: получение услугополучателем результата ЭГУ (электронного свидетельства об аттестации), сформированного порталом. Электронный документ формируется с использованием ЭЦП уполномоченного лица услугодателя.</w:t>
      </w:r>
    </w:p>
    <w:bookmarkEnd w:id="85"/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услугодателя через портал (диаграммы № 1 и 2 функционального взаимодействия информационных систем при оказании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</w:p>
    <w:bookmarkEnd w:id="86"/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ввод сотрудником услугодателя логина и пароля (процесс авторизации) в ИС "Е-лицензирование" для оказания ЭГУ;</w:t>
      </w:r>
    </w:p>
    <w:bookmarkEnd w:id="87"/>
    <w:bookmarkStart w:name="z1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88"/>
    <w:bookmarkStart w:name="z1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формирование в ИС ГБД "Е-лицензирование" сообщения об отказе в авторизации в связи с имеющимися нарушениями в данных сотрудника услугодателя;</w:t>
      </w:r>
    </w:p>
    <w:bookmarkEnd w:id="89"/>
    <w:bookmarkStart w:name="z1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выбор сотрудником услугодателя ЭГУ, указанной в настоящем Регламенте, вывод на экран формы запроса для ее оказания и ввод сотрудником услугодателя данных услугополучателя;</w:t>
      </w:r>
    </w:p>
    <w:bookmarkEnd w:id="90"/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направление запроса через ШЭП в Государственную базу данных "Физические лица"/Государственную базу данных "Юридические лица" (далее – ГБД ФЛ/ГБД ЮЛ) и в ИС ГБД "Е-лицензирование" о данных услугополучателя;</w:t>
      </w:r>
    </w:p>
    <w:bookmarkEnd w:id="91"/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наличия данных услугополучателя в ГБД ФЛ/ ГБД ЮЛ;</w:t>
      </w:r>
    </w:p>
    <w:bookmarkEnd w:id="92"/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формирование сообщения о невозможности получения данных в связи с отсутствием данных услугополучателя в ГБД ФЛ/ ГБД ЮЛ и в ИС ГБД "Е-лицензирование";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прикрепление их к форме запроса;</w:t>
      </w:r>
    </w:p>
    <w:bookmarkEnd w:id="94"/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регистрация запроса в ИС ГБД "Е-лицензирование" и обработка ЭГУ в ИС ГБД "Е-лицензирование";</w:t>
      </w:r>
    </w:p>
    <w:bookmarkEnd w:id="95"/>
    <w:bookmarkStart w:name="z14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услугодателем соответствия услугополучателя квалификационным требованиям и основаниям для выдачи свидетельства об аттестации;</w:t>
      </w:r>
    </w:p>
    <w:bookmarkEnd w:id="96"/>
    <w:bookmarkStart w:name="z14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</w:p>
    <w:bookmarkEnd w:id="97"/>
    <w:bookmarkStart w:name="z14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9: получение услугополучателем результата ЭГУ (электронного свидетельства об аттестации), сформированного в ИС ГБД "Е-лицензирование". Электронный документ формируется с использованием ЭЦП уполномоченного лица услугодателя.  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оригинальных,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второй и третьей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семян" </w:t>
            </w:r>
          </w:p>
        </w:tc>
      </w:tr>
    </w:tbl>
    <w:bookmarkStart w:name="z14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  </w:t>
      </w:r>
      <w:r>
        <w:br/>
      </w:r>
      <w:r>
        <w:rPr>
          <w:rFonts w:ascii="Times New Roman"/>
          <w:b/>
          <w:i w:val="false"/>
          <w:color w:val="000000"/>
        </w:rPr>
        <w:t xml:space="preserve">бизнес-процессов оказания государственной услуги   </w:t>
      </w:r>
    </w:p>
    <w:bookmarkEnd w:id="99"/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"Аттестация производителей оригинальных,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второй и третьей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семян"  </w:t>
            </w:r>
          </w:p>
        </w:tc>
      </w:tr>
    </w:tbl>
    <w:bookmarkStart w:name="z15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  </w:t>
      </w:r>
    </w:p>
    <w:bookmarkEnd w:id="101"/>
    <w:bookmarkStart w:name="z151" w:id="102"/>
    <w:p>
      <w:pPr>
        <w:spacing w:after="0"/>
        <w:ind w:left="0"/>
        <w:jc w:val="left"/>
      </w:pP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"Аттестация производителей оригинальных,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второй и третьей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репродукций и реализаторов семян"   </w:t>
            </w:r>
          </w:p>
        </w:tc>
      </w:tr>
    </w:tbl>
    <w:bookmarkStart w:name="z15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информационных систем при оказании государственной услуги через портал  </w:t>
      </w:r>
    </w:p>
    <w:bookmarkEnd w:id="103"/>
    <w:bookmarkStart w:name="z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102-2341</w:t>
            </w:r>
          </w:p>
        </w:tc>
      </w:tr>
    </w:tbl>
    <w:bookmarkStart w:name="z5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органических)"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г. Астаны от 03.08.2017 </w:t>
      </w:r>
      <w:r>
        <w:rPr>
          <w:rFonts w:ascii="Times New Roman"/>
          <w:b w:val="false"/>
          <w:i w:val="false"/>
          <w:color w:val="ff0000"/>
          <w:sz w:val="28"/>
        </w:rPr>
        <w:t>№ 102-1582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6"/>
    <w:bookmarkStart w:name="z1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стоимости удобрений (за исключением органических)" (далее – государственная услуга) оказывается – Государственным учреждением "Управление сельского хозяйства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 (далее – Стандарт), утвержденного приказом Министра сельского хозяйства Республики Казахстан от 21 июля 2015 года № 4-4/679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№ 11946).</w:t>
      </w:r>
    </w:p>
    <w:bookmarkEnd w:id="107"/>
    <w:bookmarkStart w:name="z1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08"/>
    <w:bookmarkStart w:name="z1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9"/>
    <w:bookmarkStart w:name="z1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0"/>
    <w:bookmarkStart w:name="z1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11"/>
    <w:bookmarkStart w:name="z1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 (или) бумажная.</w:t>
      </w:r>
    </w:p>
    <w:bookmarkEnd w:id="112"/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услугополучателей.</w:t>
      </w:r>
    </w:p>
    <w:bookmarkEnd w:id="113"/>
    <w:bookmarkStart w:name="z16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электронная и (или) бумажная.</w:t>
      </w:r>
    </w:p>
    <w:bookmarkEnd w:id="114"/>
    <w:bookmarkStart w:name="z16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115"/>
    <w:bookmarkStart w:name="z16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 </w:t>
      </w:r>
    </w:p>
    <w:bookmarkEnd w:id="116"/>
    <w:bookmarkStart w:name="z16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подача услугополучателем заявки с приложением перечня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7"/>
    <w:bookmarkStart w:name="z1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8"/>
    <w:bookmarkStart w:name="z1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1: услугополучателем подается заявка в канцелярию услугодателя, регистрируется с присвоением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15 (пятнадцать) минут.</w:t>
      </w:r>
    </w:p>
    <w:bookmarkEnd w:id="119"/>
    <w:bookmarkStart w:name="z1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регистрация заявки (документов) услугополучателя. </w:t>
      </w:r>
    </w:p>
    <w:bookmarkEnd w:id="120"/>
    <w:bookmarkStart w:name="z1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 передает заявку услугополучателя руководителю отдела. Максимально допустимое время для осуществления данной процедуры – 15 (пятнадцать) минут.</w:t>
      </w:r>
    </w:p>
    <w:bookmarkEnd w:id="121"/>
    <w:bookmarkStart w:name="z1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зарегистрированные документы услугополучателя с визой руководителя услугодателя для исполнения.</w:t>
      </w:r>
    </w:p>
    <w:bookmarkEnd w:id="122"/>
    <w:bookmarkStart w:name="z1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3: руководитель отдела услугодателя передает заявку услугополучателя ответственному исполнителю. Максимально допустимое время для осуществления данной процедуры – 15 (пятнадцать) минут.</w:t>
      </w:r>
    </w:p>
    <w:bookmarkEnd w:id="123"/>
    <w:bookmarkStart w:name="z1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определение ответственного специалиста отдела услугодателя.</w:t>
      </w:r>
    </w:p>
    <w:bookmarkEnd w:id="124"/>
    <w:bookmarkStart w:name="z1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4: ответственный исполнитель проверяет представленные документы услугополучателя,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 полноту и вносит на рассмотрение Межведомственной комиссии по определению и распределению субсидий сельскохозяйственным товаропроизводителям (далее – МВК). В случае представления услугополучателем неполного пакета документов, заявка и документы возвращаются услугополучателю на доработку. Максимально допустимое время для осуществления данной процедуры – 1 (один) рабочий день;</w:t>
      </w:r>
    </w:p>
    <w:bookmarkEnd w:id="125"/>
    <w:bookmarkStart w:name="z1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проверка документов услугополучателя на получение субсидий и направление на рассмотрение МВК.</w:t>
      </w:r>
    </w:p>
    <w:bookmarkEnd w:id="126"/>
    <w:bookmarkStart w:name="z1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5: МВК рассматривает представленные документы услугополучателя, формирует список услугополучателей на получение субсидий и направляет на утверждение акиму города Астаны (далее – аким). Максимально допустимое время для осуществления данной процедуры – 2 (два) рабочих дня.</w:t>
      </w:r>
    </w:p>
    <w:bookmarkEnd w:id="127"/>
    <w:bookmarkStart w:name="z1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услугополучателем документов, услугодатель дает письменный мотивированный отказ в дальнейшем рассмотрении заявления на получение государственной услуги – 1 (один) рабочий день;</w:t>
      </w:r>
    </w:p>
    <w:bookmarkEnd w:id="128"/>
    <w:bookmarkStart w:name="z1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проверка наличия всходов и составление акта приемки посевов.</w:t>
      </w:r>
    </w:p>
    <w:bookmarkEnd w:id="129"/>
    <w:bookmarkStart w:name="z1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6: аким утверждает список услугополучателей. Максимально допустимое время для осуществления данной процедуры – 1 (один) рабочий день.</w:t>
      </w:r>
    </w:p>
    <w:bookmarkEnd w:id="130"/>
    <w:bookmarkStart w:name="z1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утверждение списка услугополучателей.</w:t>
      </w:r>
    </w:p>
    <w:bookmarkEnd w:id="131"/>
    <w:bookmarkStart w:name="z1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7: услугодатель формирует ведомость на выплату субсидий и представляет в территориальное подразделение казначейства реестр счетов к оплате. Максимально допустимое время для осуществления данной процедуры – 1 (один) рабочий день. </w:t>
      </w:r>
    </w:p>
    <w:bookmarkEnd w:id="132"/>
    <w:bookmarkStart w:name="z1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направление реестра счетов в территориальное подразделение казначейства. </w:t>
      </w:r>
    </w:p>
    <w:bookmarkEnd w:id="133"/>
    <w:bookmarkStart w:name="z18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134"/>
    <w:bookmarkStart w:name="z1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5"/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36"/>
    <w:bookmarkStart w:name="z1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37"/>
    <w:bookmarkStart w:name="z1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bookmarkEnd w:id="138"/>
    <w:bookmarkStart w:name="z1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139"/>
    <w:bookmarkStart w:name="z1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МВК.</w:t>
      </w:r>
    </w:p>
    <w:bookmarkEnd w:id="140"/>
    <w:bookmarkStart w:name="z1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41"/>
    <w:bookmarkStart w:name="z19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граждан", а также порядка использования информационных систем в процессе оказания государственной услуги    </w:t>
      </w:r>
    </w:p>
    <w:bookmarkEnd w:id="142"/>
    <w:bookmarkStart w:name="z1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43"/>
    <w:bookmarkStart w:name="z1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представленные услугополучателем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принятые документы направляет услугодателю. В случае неполного представления услугополучателем пакета документов –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30 (тридцать) минут.</w:t>
      </w:r>
    </w:p>
    <w:bookmarkEnd w:id="144"/>
    <w:bookmarkStart w:name="z1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проверка представленных услугополучателем документов на соответствие условиям получения субсидий и выдача расписки; </w:t>
      </w:r>
    </w:p>
    <w:bookmarkEnd w:id="145"/>
    <w:bookmarkStart w:name="z1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рассматривает заявку на соответствие условиям получения субсидий согласно Правил субсидирования стоимости удобрений (за исключением органических) (далее – Правила), утвержденных приказом Министра сельского хозяйства Республики Казахстан от 6 апреля 2015 года № 4-4/305 (зарегистрирован в Реестре государственной регистрации нормативных правовых актов за № 11223). Максимально допустимое время для осуществления данной процедуры – 3 (три) рабочих дня.</w:t>
      </w:r>
    </w:p>
    <w:bookmarkEnd w:id="146"/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рассмотрение заявки услугополучателя; 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соответствия или несоответствия заявки условиям, указанным в пункте 7 Правил, в Государственную корпорацию направляется уведомление на бумажном носителе с решением о назначении или неназначении субсидий, подписанное уполномоченным лицом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Максимально допустимое время для осуществления данной процедуры – 1 (один) рабочий день.  </w:t>
      </w:r>
    </w:p>
    <w:bookmarkEnd w:id="148"/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решение о назначении или неназначении субсидий.  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 Максимально допустимое время для осуществления данной процедуры – 1 (один) рабочий день. </w:t>
      </w:r>
    </w:p>
    <w:bookmarkEnd w:id="150"/>
    <w:bookmarkStart w:name="z2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– предоставление в территориальное подразделение казначейства реестра счетов к оплате. </w:t>
      </w:r>
    </w:p>
    <w:bookmarkEnd w:id="151"/>
    <w:bookmarkStart w:name="z2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52"/>
    <w:bookmarkStart w:name="z2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услугополучатель осуществляет регистрацию данных на портале с помощью своего регистрационного свидетельства электронной цифровой подписи (далее – ЭЦП), процесс ввода услугополучателем пароля (процесс авторизации) на портале, который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53"/>
    <w:bookmarkStart w:name="z2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портале;</w:t>
      </w:r>
    </w:p>
    <w:bookmarkEnd w:id="154"/>
    <w:bookmarkStart w:name="z2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на портале подлинности данных о зарегистрированном услугополучателе через логин (индивидуальный идентификационный номер (далее – ИИН) и бизнес-идентификационный номер (далее – БИН) и пароль;</w:t>
      </w:r>
    </w:p>
    <w:bookmarkEnd w:id="155"/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формирование порталом сообщения об отказе в авторизации в связи с имеющимися нарушениями в данных услугополучателя;</w:t>
      </w:r>
    </w:p>
    <w:bookmarkEnd w:id="156"/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выбор услугополучателем электронной государственной услуги (далее – ЭГУ), указанной в настоящем Регламенте, вывод на экран формы запроса для ее оказания и заполнение услугополучателем формы (ввод данных) с учетом запроса необходимых документов в электронном виде;</w:t>
      </w:r>
    </w:p>
    <w:bookmarkEnd w:id="157"/>
    <w:bookmarkStart w:name="z2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оплата государственной услуги через шлюз "электронного правительства" (далее – ШЭП), данная информация поступает в информационную систему "Государственная база данных "Е-лицензирование" (далее – ИС ГБД "Е-лицензирование");</w:t>
      </w:r>
    </w:p>
    <w:bookmarkEnd w:id="158"/>
    <w:bookmarkStart w:name="z2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2: проверка в ИС ГБД "Е-лицензирование" факта оплаты за оказание ЭГУ; </w:t>
      </w:r>
    </w:p>
    <w:bookmarkEnd w:id="159"/>
    <w:bookmarkStart w:name="z2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подготовка сообщения об отказе в запрашиваемой информации порталом в связи с отсутствием оплаты за оказание государственной услуги в ИС ГБД "Е-лицензирование";</w:t>
      </w:r>
    </w:p>
    <w:bookmarkEnd w:id="160"/>
    <w:bookmarkStart w:name="z2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выбор услугополучателем регистрационного свидетельства ЭЦП для удостоверения (подписания) запроса;</w:t>
      </w:r>
    </w:p>
    <w:bookmarkEnd w:id="161"/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порталом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БИН, указанных в регистрационном свидетельстве ЭЦП;</w:t>
      </w:r>
    </w:p>
    <w:bookmarkEnd w:id="162"/>
    <w:bookmarkStart w:name="z21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8: формирование сообщения об отказе в запрашиваемой ЭГУ в связи с неподтверждением подлинности ЭЦП услугополучателя;</w:t>
      </w:r>
    </w:p>
    <w:bookmarkEnd w:id="163"/>
    <w:bookmarkStart w:name="z21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9: удостоверение (подписание) ЭЦП услугополучателя заполненной формы (введенных данных) запроса на оказание ЭГУ;</w:t>
      </w:r>
    </w:p>
    <w:bookmarkEnd w:id="164"/>
    <w:bookmarkStart w:name="z2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10: регистрация электронного документа (запроса услугополучателя) в ИС ГБД "Е-лицензирование" и обработка запроса;</w:t>
      </w:r>
    </w:p>
    <w:bookmarkEnd w:id="165"/>
    <w:bookmarkStart w:name="z2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4: проверка услугодателем соответствия услугополучателя квалификационным требованиям и основаниям для выдачи лицензии;</w:t>
      </w:r>
    </w:p>
    <w:bookmarkEnd w:id="166"/>
    <w:bookmarkStart w:name="z2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11: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</w:p>
    <w:bookmarkEnd w:id="167"/>
    <w:bookmarkStart w:name="z2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12: получение услугополучателем результата ЭГУ (электронной лицензии), сформированного порталом. Электронный документ формируется с использованием ЭЦП уполномоченного лица услугодателя.</w:t>
      </w:r>
    </w:p>
    <w:bookmarkEnd w:id="168"/>
    <w:bookmarkStart w:name="z2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услугодателя через портал (диаграммы № 1 и 2 функционального взаимодействия информационных систем при оказании государственной услуги) приведены в приложении 2 к настоящему Регламенту:</w:t>
      </w:r>
    </w:p>
    <w:bookmarkEnd w:id="169"/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1: ввод сотрудником услугодателя логина и пароля (процесс авторизации) в ИС "Е-лицензирование" для оказания ЭГУ;</w:t>
      </w:r>
    </w:p>
    <w:bookmarkEnd w:id="170"/>
    <w:bookmarkStart w:name="z2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1: проверка в ИС ГБД "Е-лицензирование" подлинности данных о зарегистрированном сотруднике услугодателя через логин и пароль;</w:t>
      </w:r>
    </w:p>
    <w:bookmarkEnd w:id="171"/>
    <w:bookmarkStart w:name="z2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2: формирование в ИС ГБД "Е-лицензирование" сообщения об отказе в авторизации в связи с имеющимися нарушениями в данных сотрудника услугодателя;</w:t>
      </w:r>
    </w:p>
    <w:bookmarkEnd w:id="172"/>
    <w:bookmarkStart w:name="z2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3: выбор сотрудником услугодателя ЭГУ, указанной в настоящем Регламенте, вывод на экран формы запроса для ее оказания и ввод сотрудником услугодателя данных услугополучателя;</w:t>
      </w:r>
    </w:p>
    <w:bookmarkEnd w:id="173"/>
    <w:bookmarkStart w:name="z2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4: направление запроса через ШЭП в Государственную базу данных "Физические лица/Государственную базу данных "Юридические лица" (далее – ГБД ФЛ/ГБД ЮЛ) и в ИС ГБД "Е-лицензирование" о данных услугополучателя;</w:t>
      </w:r>
    </w:p>
    <w:bookmarkEnd w:id="174"/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2: проверка наличия данных услугополучателя в ГБД ФЛ/ ГБД ЮЛ;</w:t>
      </w:r>
    </w:p>
    <w:bookmarkEnd w:id="175"/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5: формирование сообщения о невозможности получения данных в связи с отсутствием данных услугополучателя в ГБД ФЛ/ ГБД ЮЛ и в ИС ГБД "Е-лицензирование";</w:t>
      </w:r>
    </w:p>
    <w:bookmarkEnd w:id="176"/>
    <w:bookmarkStart w:name="z2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6: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запроса;</w:t>
      </w:r>
    </w:p>
    <w:bookmarkEnd w:id="177"/>
    <w:bookmarkStart w:name="z22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7: регистрация запроса в ИС ГБД "Е-лицензирование" и обработка ЭГУ в ИС ГБД "Е-лицензирование";</w:t>
      </w:r>
    </w:p>
    <w:bookmarkEnd w:id="178"/>
    <w:bookmarkStart w:name="z2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3: проверка услугодателем соответствия услугополучателя квалификационным требованиям и основаниям для выдачи субсидий;</w:t>
      </w:r>
    </w:p>
    <w:bookmarkEnd w:id="179"/>
    <w:bookmarkStart w:name="z2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8: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</w:p>
    <w:bookmarkEnd w:id="180"/>
    <w:bookmarkStart w:name="z23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9: получение услугополучателем результата ЭГУ (электронной лицензии), сформированного в ИС ГБД "Е-лицензирование". Электронный документ формируется с использованием ЭЦП уполномоченного лица услугодателя.   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удобрений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органических)"   </w:t>
            </w:r>
          </w:p>
        </w:tc>
      </w:tr>
    </w:tbl>
    <w:bookmarkStart w:name="z23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8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"Субсидирование стоимости удобрений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органических)"   </w:t>
            </w:r>
          </w:p>
        </w:tc>
      </w:tr>
    </w:tbl>
    <w:bookmarkStart w:name="z23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услуга осуществляется через Государственную корпорацию </w:t>
      </w:r>
      <w:r>
        <w:rPr>
          <w:rFonts w:ascii="Times New Roman"/>
          <w:b/>
          <w:i w:val="false"/>
          <w:color w:val="000000"/>
        </w:rPr>
        <w:t xml:space="preserve">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удобрений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исключением органических)"  </w:t>
            </w:r>
          </w:p>
        </w:tc>
      </w:tr>
    </w:tbl>
    <w:bookmarkStart w:name="z23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1. Функциональное взаимодействие информационных систем при оказании государственной услуги через портал 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