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c667" w14:textId="69ec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октября 2015 года № А-10/458. Зарегистрировано Департаментом юстиции Акмолинской области 12 ноября 2015 года № 5040. Утратило силу постановлением акимата Акмолинской области от 26 марта 2020 года № А-4/156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А-10/458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 А-8/379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№ 4-4/679 (зарегистрирован в Реестре государственной регистрации нормативных правовых актов № 11946) (далее - Стандарт). Причитающиеся субсидии перечисляются на счета: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приобретенные удобрения по полной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- ЭЦП)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удобрения у отечественного производителя удобрений по удешевленной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переводной заявки подтверждает ее принятие путем подписания с использованием ЭЦП соответствующего уведомления, направляет переводную заявку производителю удобрений для внесения в нее сведений по фактически реализованным удобрениям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удобрений вносит в переводную заявку сведения по фактически реализованным удобрениям – 30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приобретенные удобрения по полной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удобрения у отечественного производителя удобрений по удешевленной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переводной заявки, подтверждение принятия переводной заявки, направление переводной заявки производителю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сведений в переводную заявку;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уведомления.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приобретенные удобрения по полной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удобрения у отечественного производителя удобрений по удешевленной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переводной заявки подтверждает ее принятие путем подписания с использованием ЭЦП соответствующего уведомления, направляет переводную заявку производителю удобрений для внесения в нее сведений по фактически реализованным удобрениям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удобрений вносит в переводную заявку сведения по фактически реализованным удобрениям – 30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электронной цифровой подписью, заявку на получение субсидий за приобретенные удобрения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удобрений (за 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приобретенные удобрения по полной стоимости: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удобрения у отечественного производителя удобрений по удешевленной стоимости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