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22a5" w14:textId="e452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6 марта 2015 года № С-35/5. Зарегистрировано Департаментом юстиции Акмолинской области 2 апреля 2015 года № 4726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35-ой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 созыва             А.Аузаров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пятого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____________Е.Маржикпаев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«06» марта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