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c46" w14:textId="77c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или строительства жилья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февраля 2015 года № С 44-1. Зарегистрировано Департаментом юстиции Акмолинской области 20 марта 2015 года № 4707. Утратило силу решением Аккольского районного маслихата Акмолинской области от 1 июля 2015 года № С 48-9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подъемное пособие в сумме, равной семидесятикратному месячному расчетному показателю на одного специалиста,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февраля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