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6c46" w14:textId="77c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или строительства жилья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февраля 2015 года № С 44-1. Зарегистрировано Департаментом юстиции Акмолинской области 20 марта 2015 года № 4707. Утратило силу решением Аккольского районного маслихата Акмолинской области от 1 июля 2015 года № С 48-9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С 48-9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подъемное пособие в сумме, равной семидесятикратному месячному расчетному показателю на одного специалиста,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февраля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