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cc7" w14:textId="48d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июля 2015 года № С 48-2. Зарегистрировано Департаментом юстиции Акмолинской области 27 июля 2015 года № 4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ала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