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f2ce" w14:textId="bc1f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городе Есиль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4 июня 2015 года № а-6/236 и решение Есильского районного маслихата Акмолинской области от 4 июня 2015 года № 43/3. Зарегистрировано Департаментом юстиции Акмолинской области 7 июля 2015 года № 4855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и на основании заключения Акмолинской областной ономастической комиссии от 19 декабря 2014 года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городе Есиль Есильского района улицу Новая на улицу Нуркена Абдирова.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Есильского района и решение Есильского районного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Г.Каримова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С.Кудабаев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