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cd212" w14:textId="64cd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Есильского района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23 декабря 2015 года № 48/4. Зарегистрировано Департаментом юстиции Акмолинской области 6 января 2016 года № 5180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размеры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Есильского района на 2016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А.Калжанов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декабря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