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bea0" w14:textId="a76b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Сандыктауского районного маслихата от 29 октября 2013 года № 19/2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15 мая 2015 года № 32/2. Зарегистрировано Департаментом юстиции Акмолинской области 8 июня 2015 года № 4823. Утратило силу решением Сандыктауского районного маслихата Акмолинской области от 20 мая 2016 года № 3/8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Сандыктауского районного маслихата Акмолинской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решения Акмолинского областного маслихата от 13 декабря 2013 года № 5С-20-3 "Об объемах трансфертов общего характера между областным и районными (городскими) бюджетами Акмолинской области на 2014-2016 годы",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29 октября 2013 года № 19/2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 (зарегистрированно в Департаменте юстиции Акмолинской области 21 ноября 2013 года № 3890, опубликовано в газете "Сандыктауские вести" 6 декабря 2013 года № 49)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5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раздела 2 Правил оказания социальной помощи, установления размеров и определения перечня отдельных категорий нуждающихся граждан по Сандыктаускому району слова "за счет целевых трансфертов, выделяемых из областного бюджета"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А.Амрина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мая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