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bea0" w14:textId="a76b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Сандыктауского районного маслихата от 29 октября 2013 года № 19/2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15 мая 2015 года № 32/2. Зарегистрировано Департаментом юстиции Акмолинской области 8 июня 2015 года № 4823. Утратило силу решением Сандыктауского районного маслихата Акмолинской области от 20 мая 2016 года № 3/8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решения Акмолинского областного маслихата от 13 декабря 2013 года № 5С-20-3 "Об объемах трансфертов общего характера между областным и районными (городскими) бюджетами Акмолинской области на 2014-2016 годы",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29 октября 2013 года № 19/2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(зарегистрированно в Департаменте юстиции Акмолинской области 21 ноября 2013 года № 3890, опубликовано в газете "Сандыктауские вести" 6 декабря 2013 года № 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5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раздела 2 Правил оказания социальной помощи, установления размеров и определения перечня отдельных категорий нуждающихся граждан по Сандыктаускому району слова "за счет целевых трансфертов, выделяемых из областного бюджета"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