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fd74" w14:textId="1e4f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клаcсификации автомобильных дорог общего пользования областного и районного значения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февраля 2015 года № 57. Зарегистрировано Департаментом юстиции Актюбинской области 19 марта 2015 года № 4241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и условия клаcсификации автомобильных дорог общего пользования областного и районного значения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классификации автомобильных дорог общего пользования областного и районного значения Актюбинской области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Порядок и условия классификации автомобильных дорог общего пользования областного и районного значения Актюбинской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Классификация автомобильных дорог общего пользования областного и районного значения (далее - местного значения) осуществляется в соответствии с национальными стандартами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Классификации хозяйственных автомобильных дорог, улиц населенных пунктов осуществляются в аналогичном порядке, с учетом требований к указанным видам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течение двадцати дней со дня приемки в эксплуатацию в установленном законодательством порядке автомобильной дороги общего пользования местного значения, местный исполнительный орган направляет на согласование в уполномоченный государственный орган материалы о включении автомобильной дороги в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Направляемые материалы должны содержать документы, подтверждающие приемку автомобильной дороги в эксплуатацию в порядке, установленном 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материалов на согласование местным исполнительным органом на включение автомобильной дороги в перечень автомобильных дорог общего пользования местного значения с неполными сведениями и/или без документов, предусмотренных настоящим пунктом, уполномоченным государственным органом заявление возвращается для устранения всех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Наименования и индексы автомобильных дорог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Автомобильные дороги общего пользования Республики Казахстан должны иметь наименование и индекс.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наименование автомобильной дороги общего пользования входит название начального и конечного населенных пунктов, при необходимости –наименования промежуточных пунктов. Индекс автомобильной дороги состоит из букв латинского алфавита и группы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в индексе автомобильных дорог присваиваются через дефис после букв индекса.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Индекс автомобильной дороги общего пользования местного значения состоит из букв латинского алфавита и группы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Первая буква индекса автомобильной дороги общего пользования местного значения устанавливается – "К".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Последующие буквы в индексе автомобильных дорог общего пользования местного значения устанавливаются по принадлежности дороги к административно-территориальным единицам,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</w:t>
      </w:r>
      <w:r>
        <w:rPr>
          <w:rFonts w:ascii="Times New Roman"/>
          <w:b w:val="false"/>
          <w:i w:val="false"/>
          <w:color w:val="000000"/>
          <w:sz w:val="28"/>
        </w:rPr>
        <w:t>: в данном случае Актюбинская область "D".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присвоения последующей буквы индекса после букв "КD"</w:t>
      </w:r>
    </w:p>
    <w:bookmarkEnd w:id="4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953"/>
        <w:gridCol w:w="5627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буквы в 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случае прохождения автомобильной дороги в двух и более административно-территориальных единицах, после первой буквы индекса последующие буквы присваиваются в алфавитном порядке, по принадлежности автомобильной дороги общего пользования местного значения к соответствующим административно-территориальным единицам.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