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2fdb" w14:textId="5df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16 сентября 2013 года № 299 "Об установлении водоохранных зон и полос на реках Орь, Уил, Хобда, их притоков (Ащибекское, Магаджанское, Кызылсу, Аулие, Айталы) Актюбинской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487. Зарегистрировано Департаментом юстиции Актюбинской области 05 февраля 2016 года № 4740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16сентября 2013 года № 299 "Об установлении водоохранных зон и полос на реках Орь, Уил, Хобда, их притоков и малых водохранилищ (Ащибекское, Магаджановское, Кызылсу, Аулие, Айталы) Актюбинской области и режима их хозяйственного использования" (зарегистрированное в реестре государственной регистрации нормативных правовых актов № 3651, опубликованное 17 октября 2013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