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7773" w14:textId="b447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27 февраля 2015 года № 188. Зарегистрировано Департаментом юстиции Актюбинской области 20 марта 2015 года № 4249. Утратило силу решением маслихата Алгинского района Актюбинской области от 12 апреля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в целях дополнительного регламентирования порядка проведения мирных собраний, митингов, шествий, пикетов и демонстраций маслихат Алгинского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местом проведения мирных собраний, митингов, шествий, пикетов и демонстраций на территории Алгинского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площадь летнего кинотеатра расположенного в центральном парке имени Максима Горького города Алга.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