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9871" w14:textId="2279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25 июня 2015 года № 214. Зарегистрировано Департаментом юстиции Актюбинской области 09 июля 2015 года № 4426. Утратило силу решением маслихата Алгинского района Актюбинской области от 12 февраля 2016 года № 263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Алгинского района Актюбинской области от 12.02.2016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на не используемые земли сельскохозяйственного назначения в десять раз,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