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e60d" w14:textId="59de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2015 года № 223. Зарегистрировано Департаментом юстиции Актюбинской области 05 января 2016 года № 4661.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/>
          <w:i w:val="false"/>
          <w:color w:val="000000"/>
          <w:sz w:val="28"/>
        </w:rPr>
        <w:t xml:space="preserve"> Закона Республики Казахстан от 23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/>
          <w:i w:val="false"/>
          <w:color w:val="000000"/>
          <w:sz w:val="28"/>
        </w:rPr>
        <w:t xml:space="preserve"> статьи 18 Закона Республики Казахстан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 июля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2005 года "О государственном регулировании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министра Национальной экономики Р</w:t>
      </w:r>
      <w:r>
        <w:rPr>
          <w:rFonts w:ascii="Times New Roman"/>
          <w:b/>
          <w:i w:val="false"/>
          <w:color w:val="000000"/>
          <w:sz w:val="28"/>
        </w:rPr>
        <w:t>еспублики Каза</w:t>
      </w:r>
      <w:r>
        <w:rPr>
          <w:rFonts w:ascii="Times New Roman"/>
          <w:b/>
          <w:i w:val="false"/>
          <w:color w:val="000000"/>
          <w:sz w:val="28"/>
        </w:rPr>
        <w:t>х</w:t>
      </w:r>
      <w:r>
        <w:rPr>
          <w:rFonts w:ascii="Times New Roman"/>
          <w:b/>
          <w:i w:val="false"/>
          <w:color w:val="000000"/>
          <w:sz w:val="28"/>
        </w:rPr>
        <w:t xml:space="preserve">стан от </w:t>
      </w:r>
      <w:r>
        <w:rPr>
          <w:rFonts w:ascii="Times New Roman"/>
          <w:b/>
          <w:i w:val="false"/>
          <w:color w:val="000000"/>
          <w:sz w:val="28"/>
        </w:rPr>
        <w:t>6 ноября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</w:t>
      </w:r>
      <w:r>
        <w:rPr>
          <w:rFonts w:ascii="Times New Roman"/>
          <w:b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18 февраля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2009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</w:t>
      </w:r>
      <w:r>
        <w:rPr>
          <w:rFonts w:ascii="Times New Roman"/>
          <w:b/>
          <w:i w:val="false"/>
          <w:color w:val="000000"/>
          <w:sz w:val="28"/>
        </w:rPr>
        <w:t>Иргизский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Иргизского района следующие меры социальной поддержки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жилья, (бюджетный кредит)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