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cc47" w14:textId="dc9c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района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23 декабря 2015 года № 217. Зарегистрировано Департаментом юстиции Актюбинской области 21 января 2016 года № 4683.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Иргизского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                                          3 345 262,5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                                    417 705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                              6 024,7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                                           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                              2 919 932,8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            3 374 184,7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      11 208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                                    18 065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            6 857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финансовыми активами                                     9 990,4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                        9 990,4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                  -50 120,6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                        50 120,6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Иргизского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05.07.2016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зачисляемая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вознаграждения по кредитам, выданным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санкции,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деньги от продажи государственного имущества, закрепленного за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1 января 2016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- 22 859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2016 - 2018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346 от 11 декабря 2015 года "Об областном бюджете на 2016 - 2018 годы" предусмотрены на 2016 год субвенции, передаваемые из областного бюджета в районный бюджет в сумме 1 962 914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2016 году предусмотреть в районном бюджете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– 13 270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решением маслихата Иргизского района Актюбинской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текущих целевых трансфертов из республиканского бюджета через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3 742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- 47 047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- 37 049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в 10 - 11 классах организаций среднего образования - 66 139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работников организаций, содержащихся за счет средств местного бюджета и работников казенных предприятий, финансируемых из местных бюджетов и с учетом выплаты ежемесячной надбавки за особые условия труда к должностным окладам – 554 433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 - 1 047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- 17 110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инфраструктуры- 8 928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Иргизского района Актюбинской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поступление прочих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- 49 110,3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(крупного и мелкого рогатого скота) больных бруцеллезом, направляемых на санитарный убой - 1 165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областного, районного значения и улиц населенных пунктов – 59 508,4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районных детско-юношеских спортивных школ - 67 524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сельских населенных пунктов в </w:t>
      </w:r>
      <w:r>
        <w:rPr>
          <w:rFonts w:ascii="Times New Roman"/>
          <w:b w:val="false"/>
          <w:i w:val="false"/>
          <w:color w:val="000000"/>
          <w:sz w:val="28"/>
        </w:rPr>
        <w:t>рамках "Дорожной карты занятости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- 25 790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- 3 163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сельских населенных пунктах – 12 605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инженерно-коммуникационной инфраструктуры к районам индивидуального жилищного строительства – 2 382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культуры – 276,1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Иргизского района Актюбинской области от 29.02.2016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13.04.2016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05.07.2016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07.11.2016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2016 год в сумме 3 531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изменением, внесенным решением маслихата Иргизского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Иргизского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бюджетные программы аппаратов акимов сельских округов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Иргизского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3 345 262,5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2 919 932,8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95"/>
        <w:gridCol w:w="1255"/>
        <w:gridCol w:w="1255"/>
        <w:gridCol w:w="4870"/>
        <w:gridCol w:w="34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3 374 184,7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234 421,9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2 302 499,5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04"/>
        <w:gridCol w:w="3000"/>
        <w:gridCol w:w="4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13"/>
        <w:gridCol w:w="1504"/>
        <w:gridCol w:w="1504"/>
        <w:gridCol w:w="4122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488"/>
        <w:gridCol w:w="5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2"/>
        <w:gridCol w:w="4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87"/>
        <w:gridCol w:w="1237"/>
        <w:gridCol w:w="1237"/>
        <w:gridCol w:w="5460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плaнирования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196"/>
        <w:gridCol w:w="1197"/>
        <w:gridCol w:w="3551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020"/>
        <w:gridCol w:w="2150"/>
        <w:gridCol w:w="2150"/>
        <w:gridCol w:w="2395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№ 217 от 23 декабря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87"/>
        <w:gridCol w:w="1237"/>
        <w:gridCol w:w="1237"/>
        <w:gridCol w:w="5460"/>
        <w:gridCol w:w="2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плaнирования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1196"/>
        <w:gridCol w:w="1197"/>
        <w:gridCol w:w="3551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020"/>
        <w:gridCol w:w="2150"/>
        <w:gridCol w:w="2150"/>
        <w:gridCol w:w="2395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Иргизского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Иргизского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069"/>
        <w:gridCol w:w="1932"/>
        <w:gridCol w:w="2889"/>
        <w:gridCol w:w="2770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4388"/>
        <w:gridCol w:w="4650"/>
        <w:gridCol w:w="2708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"Ремонт и благоустройство объектов в рамках развития городов и сельских населенных пунктов по Дорожной карте занятости 2020")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маслиахата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961"/>
        <w:gridCol w:w="1406"/>
        <w:gridCol w:w="2102"/>
        <w:gridCol w:w="3476"/>
        <w:gridCol w:w="1889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маслиахата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961"/>
        <w:gridCol w:w="1406"/>
        <w:gridCol w:w="2102"/>
        <w:gridCol w:w="3476"/>
        <w:gridCol w:w="1889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– в редакции решения маслихата Иргизского района Актюбинской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5080"/>
        <w:gridCol w:w="561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учрждение "Отдел финансов Иргизского района" -всего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Кумтогайского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Таупского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Жайсанбайского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