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213ad" w14:textId="32213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2014 года № 250 "О бюджете Каргалинского района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03 апреля 2015 года № 286. Зарегистрировано Департаментом юстиции Актюбинской области 14 апреля 2015 года № 4303.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2 и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27 марта 2015 года № 287 "О внесении изменений и дополнений в решение областного маслихата от 10 декабря 2014 года № 250 "Об областном бюджете на 2015-2017 годы" Каргалинский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декабря 2014 года № 250 "О бюджете Каргалинского района на 2015-2017 годы" (зарегистрировано в Реестре государственной регистрации нормативных правовых актов № 4161, опубликовано 29 января 2015 года в районной газете "Карғалы") следующие изменения и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"2 903 350" заменить цифрами "2 370 062",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"2 416 166" заменить цифрами "1 882 878";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"2 934 607,4" заменить цифрами "2 401 319,4";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- цифры "24 892" заменить цифрами "196 721";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"32 703" заменить цифрами "204 532";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дефицит бюджета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"-56 149,4" заменить цифрами "-227 978,4";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"56 149,4" заменить цифрами "227 978,4";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"Учесть в районном бюджете на 2015 год целевые текущие трансферты в областной бюджет в связи с передачей расходов, предусмотренных на осуществление образовательного процесса в организациях среднего образования для 10-11 классов в соответствии с государственными общеобязательными стандартами образования, для проведения апробации по внедрению подушевого финансирования в среднем образовании в общей сумме 9 771 тысяч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"9 425" заменить цифрами "10 334";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"11 402" заменить цифрой "0";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6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"114 795 тысяч тенге - на выплату с 1 января 2015 года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"30 384" заменить цифрами "25 690";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"176 135" заменить цифрами "17 782",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абзацом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"670лтысячотенге - на содержание подразделений местных исполнительных органов агропромышленного комплекса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"18 759" заменить цифрой "0";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"199 366" заменить цифрой "0",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"8 087 тысяч тенге – на проектирование и (или) строительство, реконструкцию жилья коммунального жилищного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Учесть в районном бюджете на 2015 год поступления целевого трансферта из Национального фонда Республики Казахстан в общей сумме 171 829 тысяч тенге".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сумм целевых трансфертов определяется на основании постановления акимата района.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Н.Смолинец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Х.Жылкыбеков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2015 года № 286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№250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2401319,4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1511428,8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-227978,4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227978,4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2015 года №286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 №250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сельских округов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аульных (сельских) округов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школы и обратно в сельской местности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Бадамшинский сельский округ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аульных (сельских)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Бадамшинский сельский округ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