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7059" w14:textId="68b7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10 августа 2015 года № 336. Зарегистрировано Департаментом юстиции Актюбинской области 03 сентября 2015 года № 4501. Утратило силу решением маслихата Каргалинского района Актюбинской области от 23 февраля 2016 года № 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Каргалинского района Актюбинской области от 23.02.2016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соответсвии с 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</w:t>
      </w:r>
      <w:r>
        <w:rPr>
          <w:rFonts w:ascii="Times New Roman"/>
          <w:b w:val="false"/>
          <w:i w:val="false"/>
          <w:color w:val="000000"/>
          <w:sz w:val="28"/>
        </w:rPr>
        <w:t>,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на не используемые земли сельскохозяйственного назначения в десять раз, в соответствии законадательством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рещение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И.Кунакбаев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