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10b5" w14:textId="56c1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27 мая 2015 года № 3. Зарегистрировано Департаментом юстиции Актюбинской области 26 июня 2015 года № 4393. Утратило силу решением акима Родниковского сельского округа Мартукского района Актюбинской области от 10 ноября 2016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Родниковского сельского округа Мартукского района Актюбинской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10 июля 2002 года "О ветеринарии"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26 мая 2015 года № 11-3/315 аким Родниковского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ограничительные мероприятия на территории Родниковского сельского округа Мартукского района в связи с выявлением болезни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Родниковского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Рапнева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