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f1a7" w14:textId="56ef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марта 2015 года №211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5 ноября 2015 года № 251. Зарегистрировано Департаментом юстиции Актюбинской области 30 ноября 2015 года № 4614.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2015 года № 211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в 2015 году", (зарегистрированное в реестре государственной регистрации нормативных правовых актов за № 4269, опубликованное 30 апреля 2015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на 2015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следующие меры социальной поддержки на 2015 год:".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