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e34b" w14:textId="717e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6 апреля 2014 года № 156 "Об утверждении предельных размеров социальной помощи, предоставляемой отдельным категориям нуждающихся граждан, при наступлении трудной жизненной ситу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6 августа 2015 года № 255. Зарегистрировано Департаментом юстиции Актюбинской области 20 августа 2015 года № 4480. Утратило силу решением маслихата Уилского района Актюбинской области от 13 марта 2017 года № 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Уилского района Актюбинской области от 13.03.2017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6 апреля 2014 года № 156 "Об утверждении предельных размеров социальной помощи, предоставляемой отдельным категориям нуждающихся граждан, при наступлении трудной жизненной ситуации" (зарегистрированное в Реестре государственной регистрации нормативных правовых актов № 3897, опубликованное 29 мая 2014 года в газете "Ойыл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йонным-отделом образования" заменить словами "государственным учреждением "Уилский районный отдел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