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eabe" w14:textId="d92e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10 марта 2015 года № 234 "Об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Хромтауского района в 2015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20 мая 2015 года № 248. Зарегистрировано Департаментом юстиции Актюбинской области 12 июня 2015 года № 4353.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66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марта 2015 года № 234 "Об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Хромтауского района в 2015 году" (зарегистрированное в реестре государственной регистрации нормативных правовых актов за № 4280, опубликованное 9 апреля 2015 года в районной газете "Хромтау")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заголовке и пункте 1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 определении", "Определить" заменить словами "О предоставлении", "Предоставить".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