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b50d" w14:textId="5b4b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районного маслихата от 24 февраля 2014 года № 162 "Об установлении единого размера социальной помощи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06 августа 2015 года № 265. Зарегистрировано Департаментом юстиции Актюбинской области 01 сентября 2015 года № 4498. Срок действия постановления -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148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февраля 2014 года №162 "Об установлении единого размера социальной помощи к памятным датам и праздничным дням" (зарегистрированное в реестре государственной регистрации нормативных правовых актов за № 3822, опубликованное 27 марта 2014 года в районной газете "Хромтау")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"Ежемесячная социальная помощь без учета дохода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 на коммунальные услуги в размере 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Родителям или законным представителям детей-инвалидов, обучающихся на дому, на одного ребенка-инвалида в размере 1 месячного расчетного показателя.".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А.Жубанышев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Д.Мулдашев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