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2cd6" w14:textId="81b2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в решение районного маслихата от 13 марта 2015 года № 200 "О предоставлении мер социальной поддержки специалистам в области здровоохранения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Шалкарского района в 2015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29 октября 2015 года № 242. Зарегистрировано Департаментом юстиции Актюбинской области 20 ноября 2015 года № 4585. Утратило силу решением маслихата Шалкарского района Актюбинской области от 25 декабря 2015 года № 262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Шалкарского района Актюбинской области от 25.12.2015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Законом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13 марта 2015 года № 200 "Об определении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Шалкарского района в 2015 году" (зарегистрированное в Реестре государственной регистрации нормативных правовых актов за № 4281, опубликованное от 17 апреля 2015 года в газете "Шежірелі өлке")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заголовок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Шалкарского района на 2015 год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Шалкарского района следующие меры социальной поддержки на 2015 год:"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Сейтова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Абдигапарова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