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7f89" w14:textId="a5a7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июля 2015 года № 321. Зарегистрировано Департаментом юстиции Алматинской области 14 августа 2015 года № 3344.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 слова "республиканское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ЦОН)", "ЦОН", "центром", "центр" заменить словами "некоммерческое акционерное общество "Государственная корпорация "Правительство для граждан" (далее – Государственная корпорация)", "Государственная корпорация", "Государственную корпорацию", "Государственной корпорацией" - постановлением акимата Алматинской области от 03.03.2016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с приказами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детей",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образования",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обучения",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органами",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органами",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акимат Алматинской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регламенты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6)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7)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8)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9)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10)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11)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12)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14)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14.05.2019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17)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04.10.2018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18)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04.10.2018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19)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"Оказание консультативной помощи семьям, воспитывающим детей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22)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23)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24)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07.10.2019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25)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07.10.2019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26)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Алматинской области от 07.10.2019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 внесенным постановлением акимата Алматинской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04.10.2018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21.12.2018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14.05.5019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07.10.2019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образования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Алматинской области Унербаева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по опеке и попечительству"</w:t>
      </w:r>
    </w:p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1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1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1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5"/>
    <w:bookmarkStart w:name="z1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6"/>
    <w:bookmarkStart w:name="z1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2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8"/>
    <w:bookmarkStart w:name="z20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9"/>
    <w:bookmarkStart w:name="z20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2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1"/>
    <w:bookmarkStart w:name="z2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2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патронатное воспитание"</w:t>
      </w:r>
    </w:p>
    <w:bookmarkEnd w:id="13"/>
    <w:bookmarkStart w:name="z2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28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"Назначение выплаты денежных средств на содержание ребенка (детей), переданного патронатным воспитателям"</w:t>
      </w:r>
    </w:p>
    <w:bookmarkEnd w:id="15"/>
    <w:bookmarkStart w:name="z28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3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"Постановка на учет лиц, желающих усыновить детей"</w:t>
      </w:r>
    </w:p>
    <w:bookmarkEnd w:id="17"/>
    <w:bookmarkStart w:name="z3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3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9"/>
    <w:bookmarkStart w:name="z3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20"/>
    <w:bookmarkStart w:name="z3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39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39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23"/>
    <w:bookmarkStart w:name="z39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24"/>
    <w:bookmarkStart w:name="z39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3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Прием заявления и выдача результата оказания государственной услуги осуществляются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Форма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26"/>
    <w:bookmarkStart w:name="z39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услугополучателяв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максимально допустимое время ожидания для сдачи пакета документов –15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услугополучателя – 15 (пятнадцать) минут.</w:t>
      </w:r>
    </w:p>
    <w:bookmarkEnd w:id="28"/>
    <w:bookmarkStart w:name="z40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</w:tbl>
    <w:bookmarkStart w:name="z4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1"/>
    <w:bookmarkStart w:name="z41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и зачисление в организации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для детей по предоставлению им дополнительного образования"</w:t>
      </w:r>
    </w:p>
    <w:bookmarkEnd w:id="32"/>
    <w:bookmarkStart w:name="z4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7597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41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34"/>
    <w:bookmarkStart w:name="z41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для участия в конкурсе на присуждение гранта</w:t>
      </w:r>
      <w:r>
        <w:br/>
      </w:r>
      <w:r>
        <w:rPr>
          <w:rFonts w:ascii="Times New Roman"/>
          <w:b/>
          <w:i w:val="false"/>
          <w:color w:val="000000"/>
        </w:rPr>
        <w:t>"Лучшая организация среднего образования"</w:t>
      </w:r>
    </w:p>
    <w:bookmarkEnd w:id="35"/>
    <w:bookmarkStart w:name="z4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14.05.2019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4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26.12.2017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очередь детей дошкольного возраста (до 7 лет) для направления в детские дошкольные организации"(далее - государственная услуга) оказывается бесплатно физическим лицам (далее - услугополучатель) местными исполнительными органами области, районов (городов областного значения), акимами городов районного значения, поселков, сел, сельских округов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"Постановка на очередь детей дошкольного возраста (до 7 лет) для направления в детские дошкольные организации"утвержденного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Казахстанот 7 апреля 2015 года № 172 (зарегистрирован в Реестре государственной регистрации нормативных правовых актов № 10981)(далее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опостановке в очередь (в произвольной форме), при наличии места – выдачанаправления в дошкольную организацию (в произвольной форме), либомотивированный ответ об отказе в оказании государственной услуги пооснованиям, установленным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корпорациюрезультат оказания государственной услуги оформляется посредствомспециализированной информационной системы управления очередьюуслугодателя и направляется услугополучателю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результатоказания государственной услуги в "личный кабинет" в форме электронногодокумента, удостоверенного электронной цифровой подписью (далее - ЭЦП)уполномоченного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 на резолюцию – 3 (три) минуты. Результат - направление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5 (пять) минут. Результат -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услугодателя–10 (десять) минут.Результат - направление результата оказания государственной услуги на подпись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5 (пять) минут. Результат - направление результата оказания государственной услуги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2 (две) минуты. Результат -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документы,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Стандарта), направляет принятые документы услугодателю- 3 (три)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получает результат оказания государственной услуги от услугодателя, выдает услугополучателю результат оказания государственной услуги - 2 (две) минуты.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 принятии запроса и порядка получения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4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26.12.2017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детей вдошкольные организации образования"(далее - государственная услуга) оказывается бесплатно физическим лицам (далее - услугополучатель) дошкольными организациями всехтипов и видов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"Прием документов и зачисление детей вдошкольные организации образования"утвержденного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(зарегистрирован в Реестре государственной регистрации нормативных правовых актов № 10981)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 на резолюцию – 5 (пять) минут. Результат - направление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5 (пять) минут. Результат -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услугодателя– 10 (десять) минут. Результат - направление результата оказания государственной услуги на подпись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5 (пять) минут. Результат - направление результата оказания государственной услуги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услугополучателю- 5 (пять) минут. Результат -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документов и зачисление детей в дошкольные организации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50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39"/>
    <w:bookmarkStart w:name="z50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для участия в конкурсе на присуждение звания </w:t>
      </w:r>
    </w:p>
    <w:bookmarkEnd w:id="40"/>
    <w:bookmarkStart w:name="z50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"Лучший педагог"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04.10.2018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52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42"/>
    <w:bookmarkStart w:name="z53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для участия в конкурсе на замещение руководителей государственных учреждений среднего образования"</w:t>
      </w:r>
    </w:p>
    <w:bookmarkEnd w:id="43"/>
    <w:bookmarkStart w:name="z5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04.10.2018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45"/>
    <w:bookmarkStart w:name="z5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"Обследование и оказание психолого-медико-педагогической</w:t>
      </w:r>
    </w:p>
    <w:bookmarkEnd w:id="46"/>
    <w:bookmarkStart w:name="z5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консультативной помощи детям с ограниченными возможностями"</w:t>
      </w:r>
    </w:p>
    <w:bookmarkEnd w:id="47"/>
    <w:bookmarkStart w:name="z5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5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49"/>
    <w:bookmarkStart w:name="z57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"Реабилитация и социальная адаптация детей и подростков </w:t>
      </w:r>
    </w:p>
    <w:bookmarkEnd w:id="50"/>
    <w:bookmarkStart w:name="z5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проблемами в развитии"</w:t>
      </w:r>
    </w:p>
    <w:bookmarkEnd w:id="51"/>
    <w:bookmarkStart w:name="z1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60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53"/>
    <w:bookmarkStart w:name="z60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"Оказание консультативной помощи семьям, воспитывающим детей с ограниченными возможностями"</w:t>
      </w:r>
    </w:p>
    <w:bookmarkEnd w:id="54"/>
    <w:bookmarkStart w:name="z60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bookmarkStart w:name="z6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"Оказание консультативной помощи семьям, воспитывающим детей с ограниченными возможностями" (далее – государственная услуга) оказывается реабилитационными центрами, кабинетами психолого-педагогической коррекции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Прием заявления и выдача результата оказания государственной услуги осуществляются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</w:p>
    <w:bookmarkEnd w:id="56"/>
    <w:bookmarkStart w:name="z61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6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пакета документов для консультативной помощи семьям, воспитывающим детей с ограниченными возможностями -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для сдачи пакета документов услугополучателем услугодателю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услугополучателя - не более 15 минут.</w:t>
      </w:r>
    </w:p>
    <w:bookmarkEnd w:id="58"/>
    <w:bookmarkStart w:name="z61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6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"Оказание консультативной помощи семьям, воспитывающим детей с ограниченными возможностями"</w:t>
            </w:r>
          </w:p>
        </w:tc>
      </w:tr>
    </w:tbl>
    <w:bookmarkStart w:name="z62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1"/>
    <w:bookmarkStart w:name="z62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"Оказание консультативной помощи семьям, воспитывающим детей</w:t>
      </w:r>
      <w:r>
        <w:br/>
      </w:r>
      <w:r>
        <w:rPr>
          <w:rFonts w:ascii="Times New Roman"/>
          <w:b/>
          <w:i w:val="false"/>
          <w:color w:val="000000"/>
        </w:rPr>
        <w:t>с ограниченными возможностями"</w:t>
      </w:r>
    </w:p>
    <w:bookmarkEnd w:id="62"/>
    <w:bookmarkStart w:name="z6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7470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64"/>
    <w:bookmarkStart w:name="z6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</w:t>
      </w:r>
    </w:p>
    <w:bookmarkEnd w:id="65"/>
    <w:bookmarkStart w:name="z63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общего среднего образования"</w:t>
      </w:r>
    </w:p>
    <w:bookmarkEnd w:id="66"/>
    <w:bookmarkStart w:name="z6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65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68"/>
    <w:bookmarkStart w:name="z65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69"/>
    <w:bookmarkStart w:name="z6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6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71"/>
    <w:bookmarkStart w:name="z6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в организации технического и профессионального, послесреднего образования"</w:t>
      </w:r>
    </w:p>
    <w:bookmarkEnd w:id="72"/>
    <w:bookmarkStart w:name="z6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bookmarkStart w:name="z7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07.10.2019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7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75"/>
    <w:bookmarkStart w:name="z70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общежития обучающимся в организациях</w:t>
      </w:r>
    </w:p>
    <w:bookmarkEnd w:id="76"/>
    <w:bookmarkStart w:name="z70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технического и профессионального образования"</w:t>
      </w:r>
    </w:p>
    <w:bookmarkEnd w:id="77"/>
    <w:bookmarkStart w:name="z7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8"/>
    <w:bookmarkStart w:name="z7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07.10.2019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июля 2015 года № 321</w:t>
            </w:r>
          </w:p>
        </w:tc>
      </w:tr>
    </w:tbl>
    <w:bookmarkStart w:name="z72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80"/>
    <w:bookmarkStart w:name="z72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дубликатов документов о техническом и профессиональном образовании"</w:t>
      </w:r>
    </w:p>
    <w:bookmarkEnd w:id="81"/>
    <w:bookmarkStart w:name="z72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2"/>
    <w:bookmarkStart w:name="z7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Алматинской области от 07.10.2019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"17" июля 2015 года № 321</w:t>
            </w:r>
          </w:p>
        </w:tc>
      </w:tr>
    </w:tbl>
    <w:bookmarkStart w:name="z76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Алматинской области</w:t>
      </w:r>
    </w:p>
    <w:bookmarkEnd w:id="84"/>
    <w:bookmarkStart w:name="z7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6 августа 2014 года № 289 "Об утверждении регламентов государственных услуг в сфере дошкольного и среднего образования" (зарегистрировано Департаментом юстиции Алматинской области 12 сентября 2014 года № 2852, опубликовано в газетах "Жетісу" и "Огни Алатау" от 10 октября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11 мая 2014 года № 153 "Об утверждении регламентов государственных услуг оказываемых местными исполнительными органами в сфере образования" (зарегистрировано Департаментом юстиции Алматинской области 11 июня 2014 года № 2747, опубликовано в газетах "Жетісу" и "Огни Алатау" от 3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12 сентября 2014 года № 331 "О внесении изменений в постановление акимата области от 11 мая 2014 года № 153 "Об утверждении регламентов государственных услуг оказываемых местными исполнительными органами в сфере образования" (Зарегистрировано Департаментом юстиции Алматинской области 22 октября 2014 года № 2875, опубликовано в газетах "Жетісу" и "Огни Алатау" от 6 ноября 2014 года).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